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7D" w:rsidRPr="00693457" w:rsidRDefault="002E337D" w:rsidP="00800E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3457">
        <w:rPr>
          <w:rFonts w:ascii="Times New Roman" w:hAnsi="Times New Roman"/>
          <w:b/>
          <w:color w:val="000000"/>
          <w:sz w:val="28"/>
          <w:szCs w:val="28"/>
        </w:rPr>
        <w:t>РОССИЙСКАЯ АКАДЕМИЯ НАУК</w:t>
      </w:r>
    </w:p>
    <w:p w:rsidR="002E337D" w:rsidRPr="00800E96" w:rsidRDefault="002E337D" w:rsidP="002E337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337D" w:rsidRPr="00693457" w:rsidRDefault="002E337D" w:rsidP="00693457">
      <w:pPr>
        <w:widowControl w:val="0"/>
        <w:autoSpaceDE w:val="0"/>
        <w:autoSpaceDN w:val="0"/>
        <w:adjustRightInd w:val="0"/>
        <w:snapToGrid w:val="0"/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457">
        <w:rPr>
          <w:rFonts w:ascii="Times New Roman" w:hAnsi="Times New Roman"/>
          <w:b/>
          <w:color w:val="000000"/>
          <w:sz w:val="28"/>
          <w:szCs w:val="28"/>
        </w:rPr>
        <w:t>Федеральное государственное бюджетное учреждение науки</w:t>
      </w:r>
    </w:p>
    <w:p w:rsidR="002E337D" w:rsidRPr="00693457" w:rsidRDefault="002E337D" w:rsidP="00800E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457">
        <w:rPr>
          <w:rFonts w:ascii="Times New Roman" w:hAnsi="Times New Roman"/>
          <w:b/>
          <w:color w:val="000000"/>
          <w:sz w:val="28"/>
          <w:szCs w:val="28"/>
        </w:rPr>
        <w:t>Российской академии наук</w:t>
      </w:r>
    </w:p>
    <w:p w:rsidR="002E337D" w:rsidRPr="00693457" w:rsidRDefault="002E337D" w:rsidP="00693457">
      <w:pPr>
        <w:widowControl w:val="0"/>
        <w:autoSpaceDE w:val="0"/>
        <w:autoSpaceDN w:val="0"/>
        <w:adjustRightInd w:val="0"/>
        <w:snapToGrid w:val="0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457">
        <w:rPr>
          <w:rFonts w:ascii="Times New Roman" w:hAnsi="Times New Roman"/>
          <w:b/>
          <w:color w:val="000000"/>
          <w:sz w:val="28"/>
          <w:szCs w:val="28"/>
        </w:rPr>
        <w:t>Вычислительный центр им. А.А.Дородницына РАН</w:t>
      </w:r>
    </w:p>
    <w:p w:rsidR="002E337D" w:rsidRPr="00800E96" w:rsidRDefault="002E337D" w:rsidP="00800E96">
      <w:pPr>
        <w:widowControl w:val="0"/>
        <w:autoSpaceDE w:val="0"/>
        <w:autoSpaceDN w:val="0"/>
        <w:adjustRightInd w:val="0"/>
        <w:snapToGrid w:val="0"/>
        <w:spacing w:before="720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0E96">
        <w:rPr>
          <w:rFonts w:ascii="Times New Roman" w:hAnsi="Times New Roman"/>
          <w:color w:val="000000"/>
          <w:sz w:val="28"/>
          <w:szCs w:val="28"/>
        </w:rPr>
        <w:t>«УТВЕРЖДАЮ»</w:t>
      </w:r>
    </w:p>
    <w:p w:rsidR="002E337D" w:rsidRPr="00800E96" w:rsidRDefault="002E337D" w:rsidP="00800E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0E96">
        <w:rPr>
          <w:rFonts w:ascii="Times New Roman" w:hAnsi="Times New Roman"/>
          <w:color w:val="000000"/>
          <w:sz w:val="28"/>
          <w:szCs w:val="28"/>
        </w:rPr>
        <w:t>Директор ВЦ РАН</w:t>
      </w:r>
    </w:p>
    <w:p w:rsidR="002E337D" w:rsidRPr="00800E96" w:rsidRDefault="002E337D" w:rsidP="00800E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0E96">
        <w:rPr>
          <w:rFonts w:ascii="Times New Roman" w:hAnsi="Times New Roman"/>
          <w:color w:val="000000"/>
          <w:sz w:val="28"/>
          <w:szCs w:val="28"/>
        </w:rPr>
        <w:t>академик РАН,</w:t>
      </w:r>
    </w:p>
    <w:p w:rsidR="002E337D" w:rsidRPr="00800E96" w:rsidRDefault="002E337D" w:rsidP="00800E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0E96">
        <w:rPr>
          <w:rFonts w:ascii="Times New Roman" w:hAnsi="Times New Roman"/>
          <w:color w:val="000000"/>
          <w:sz w:val="28"/>
          <w:szCs w:val="28"/>
        </w:rPr>
        <w:t>д.ф.-м.н., профессор</w:t>
      </w:r>
    </w:p>
    <w:p w:rsidR="002E337D" w:rsidRPr="00800E96" w:rsidRDefault="002E337D" w:rsidP="00800E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0E96">
        <w:rPr>
          <w:rFonts w:ascii="Times New Roman" w:hAnsi="Times New Roman"/>
          <w:color w:val="000000"/>
          <w:sz w:val="28"/>
          <w:szCs w:val="28"/>
        </w:rPr>
        <w:t xml:space="preserve"> ______________ Ю.Г.Евтушенко</w:t>
      </w:r>
    </w:p>
    <w:p w:rsidR="002E337D" w:rsidRPr="00800E96" w:rsidRDefault="002E337D" w:rsidP="00800E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337D" w:rsidRPr="00800E96" w:rsidRDefault="002E337D" w:rsidP="00800E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0E96">
        <w:rPr>
          <w:rFonts w:ascii="Times New Roman" w:hAnsi="Times New Roman"/>
          <w:color w:val="000000"/>
          <w:sz w:val="28"/>
          <w:szCs w:val="28"/>
        </w:rPr>
        <w:t>«___»__________________ 2012 г.</w:t>
      </w:r>
    </w:p>
    <w:p w:rsidR="002E337D" w:rsidRPr="00800E96" w:rsidRDefault="002E337D" w:rsidP="00693457">
      <w:pPr>
        <w:widowControl w:val="0"/>
        <w:autoSpaceDE w:val="0"/>
        <w:autoSpaceDN w:val="0"/>
        <w:adjustRightInd w:val="0"/>
        <w:snapToGrid w:val="0"/>
        <w:spacing w:before="1560" w:after="19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0E96"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:rsidR="002E337D" w:rsidRPr="00800E96" w:rsidRDefault="002E337D" w:rsidP="00800E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E96">
        <w:rPr>
          <w:rFonts w:ascii="Times New Roman" w:hAnsi="Times New Roman"/>
          <w:color w:val="000000"/>
          <w:sz w:val="28"/>
          <w:szCs w:val="28"/>
        </w:rPr>
        <w:t>УЧЕБНОЙ ДИСЦИПЛИНЫ</w:t>
      </w:r>
    </w:p>
    <w:p w:rsidR="002E337D" w:rsidRPr="00800E96" w:rsidRDefault="002E337D" w:rsidP="00693457">
      <w:pPr>
        <w:widowControl w:val="0"/>
        <w:autoSpaceDE w:val="0"/>
        <w:autoSpaceDN w:val="0"/>
        <w:adjustRightInd w:val="0"/>
        <w:snapToGrid w:val="0"/>
        <w:spacing w:after="960" w:line="240" w:lineRule="auto"/>
        <w:jc w:val="center"/>
        <w:rPr>
          <w:rFonts w:ascii="Times New Roman" w:hAnsi="Times New Roman"/>
          <w:sz w:val="28"/>
          <w:szCs w:val="28"/>
        </w:rPr>
      </w:pPr>
      <w:r w:rsidRPr="00800E96">
        <w:rPr>
          <w:rFonts w:ascii="Times New Roman" w:hAnsi="Times New Roman"/>
          <w:color w:val="000000"/>
          <w:sz w:val="28"/>
          <w:szCs w:val="28"/>
        </w:rPr>
        <w:t xml:space="preserve">«Основы </w:t>
      </w:r>
      <w:r w:rsidR="00D10F57">
        <w:rPr>
          <w:rFonts w:ascii="Times New Roman" w:hAnsi="Times New Roman"/>
          <w:color w:val="000000"/>
          <w:sz w:val="28"/>
          <w:szCs w:val="28"/>
        </w:rPr>
        <w:t>речевых технологий</w:t>
      </w:r>
      <w:r w:rsidRPr="00800E96">
        <w:rPr>
          <w:rFonts w:ascii="Times New Roman" w:hAnsi="Times New Roman"/>
          <w:color w:val="000000"/>
          <w:sz w:val="28"/>
          <w:szCs w:val="28"/>
        </w:rPr>
        <w:t>»</w:t>
      </w:r>
    </w:p>
    <w:p w:rsidR="002E337D" w:rsidRPr="00800E96" w:rsidRDefault="002E337D" w:rsidP="00800E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E96">
        <w:rPr>
          <w:rFonts w:ascii="Times New Roman" w:hAnsi="Times New Roman"/>
          <w:color w:val="000000"/>
          <w:sz w:val="28"/>
          <w:szCs w:val="28"/>
        </w:rPr>
        <w:t>для подготовки аспирантов по специальности</w:t>
      </w:r>
      <w:r w:rsidR="006934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457">
        <w:rPr>
          <w:rFonts w:ascii="Times New Roman" w:hAnsi="Times New Roman"/>
          <w:color w:val="000000"/>
          <w:sz w:val="28"/>
          <w:szCs w:val="28"/>
        </w:rPr>
        <w:br/>
      </w:r>
      <w:r w:rsidRPr="00800E96">
        <w:rPr>
          <w:rFonts w:ascii="Times New Roman" w:hAnsi="Times New Roman"/>
          <w:color w:val="000000"/>
          <w:sz w:val="28"/>
          <w:szCs w:val="28"/>
        </w:rPr>
        <w:t>05.13.11 - Математическое и программное обеспечение вычислительных машин, комплексов и компьютерных сетей</w:t>
      </w:r>
    </w:p>
    <w:p w:rsidR="002E337D" w:rsidRPr="00800E96" w:rsidRDefault="002E337D">
      <w:pPr>
        <w:rPr>
          <w:rFonts w:ascii="Times New Roman" w:hAnsi="Times New Roman"/>
          <w:sz w:val="24"/>
          <w:szCs w:val="24"/>
        </w:rPr>
      </w:pPr>
    </w:p>
    <w:p w:rsidR="002E337D" w:rsidRPr="00800E96" w:rsidRDefault="002E337D" w:rsidP="00693457">
      <w:pPr>
        <w:widowControl w:val="0"/>
        <w:autoSpaceDE w:val="0"/>
        <w:autoSpaceDN w:val="0"/>
        <w:adjustRightInd w:val="0"/>
        <w:snapToGrid w:val="0"/>
        <w:spacing w:before="21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E96">
        <w:rPr>
          <w:rFonts w:ascii="Times New Roman" w:hAnsi="Times New Roman"/>
          <w:color w:val="000000"/>
          <w:sz w:val="24"/>
          <w:szCs w:val="24"/>
        </w:rPr>
        <w:t>Москва 2012</w:t>
      </w:r>
    </w:p>
    <w:p w:rsidR="002E337D" w:rsidRDefault="002E337D">
      <w:r>
        <w:br w:type="page"/>
      </w:r>
    </w:p>
    <w:p w:rsidR="002E337D" w:rsidRPr="009D6979" w:rsidRDefault="002E337D" w:rsidP="009D6979">
      <w:pPr>
        <w:widowControl w:val="0"/>
        <w:autoSpaceDE w:val="0"/>
        <w:autoSpaceDN w:val="0"/>
        <w:adjustRightInd w:val="0"/>
        <w:snapToGrid w:val="0"/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 w:rsidRPr="009D6979">
        <w:rPr>
          <w:rFonts w:ascii="Times New Roman" w:hAnsi="Times New Roman"/>
          <w:b/>
          <w:color w:val="000000"/>
          <w:sz w:val="24"/>
          <w:szCs w:val="24"/>
        </w:rPr>
        <w:lastRenderedPageBreak/>
        <w:t>1. ЦЕЛИ И ЗАДАЧИ</w:t>
      </w:r>
    </w:p>
    <w:p w:rsidR="002E337D" w:rsidRPr="00693457" w:rsidRDefault="002E337D" w:rsidP="00693457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Цель курса - освоение аспирантами фундаментальных знаний в области обработки и анализа</w:t>
      </w:r>
      <w:r w:rsidR="00B421E9"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0F57">
        <w:rPr>
          <w:rFonts w:ascii="Times New Roman" w:hAnsi="Times New Roman"/>
          <w:color w:val="000000"/>
          <w:sz w:val="24"/>
          <w:szCs w:val="24"/>
        </w:rPr>
        <w:t xml:space="preserve">речевой </w:t>
      </w:r>
      <w:r w:rsidRPr="00693457">
        <w:rPr>
          <w:rFonts w:ascii="Times New Roman" w:hAnsi="Times New Roman"/>
          <w:color w:val="000000"/>
          <w:sz w:val="24"/>
          <w:szCs w:val="24"/>
        </w:rPr>
        <w:t>информации,</w:t>
      </w:r>
      <w:r w:rsidR="00D10F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457">
        <w:rPr>
          <w:rFonts w:ascii="Times New Roman" w:hAnsi="Times New Roman"/>
          <w:color w:val="000000"/>
          <w:sz w:val="24"/>
          <w:szCs w:val="24"/>
        </w:rPr>
        <w:t xml:space="preserve">изучение основных проблем компьютерной обработки </w:t>
      </w:r>
      <w:r w:rsidR="00D10F57">
        <w:rPr>
          <w:rFonts w:ascii="Times New Roman" w:hAnsi="Times New Roman"/>
          <w:color w:val="000000"/>
          <w:sz w:val="24"/>
          <w:szCs w:val="24"/>
        </w:rPr>
        <w:t>речи</w:t>
      </w:r>
      <w:r w:rsidR="00B421E9"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457">
        <w:rPr>
          <w:rFonts w:ascii="Times New Roman" w:hAnsi="Times New Roman"/>
          <w:color w:val="000000"/>
          <w:sz w:val="24"/>
          <w:szCs w:val="24"/>
        </w:rPr>
        <w:t>и современных подходов к их решению.</w:t>
      </w:r>
    </w:p>
    <w:p w:rsidR="002E337D" w:rsidRPr="00693457" w:rsidRDefault="002E337D" w:rsidP="00693457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Задачами данного курса являются:</w:t>
      </w:r>
    </w:p>
    <w:p w:rsidR="002E337D" w:rsidRPr="00693457" w:rsidRDefault="005346B6" w:rsidP="00693457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ф</w:t>
      </w:r>
      <w:r w:rsidR="002E337D" w:rsidRPr="00693457">
        <w:rPr>
          <w:rFonts w:ascii="Times New Roman" w:hAnsi="Times New Roman"/>
          <w:color w:val="000000"/>
          <w:sz w:val="24"/>
          <w:szCs w:val="24"/>
        </w:rPr>
        <w:t xml:space="preserve">ормирование базовых знаний в области компьютерной обработки </w:t>
      </w:r>
      <w:r w:rsidR="00D10F57">
        <w:rPr>
          <w:rFonts w:ascii="Times New Roman" w:hAnsi="Times New Roman"/>
          <w:color w:val="000000"/>
          <w:sz w:val="24"/>
          <w:szCs w:val="24"/>
        </w:rPr>
        <w:t>речевой и аудио</w:t>
      </w:r>
      <w:r w:rsidR="002E337D" w:rsidRPr="00693457">
        <w:rPr>
          <w:rFonts w:ascii="Times New Roman" w:hAnsi="Times New Roman"/>
          <w:color w:val="000000"/>
          <w:sz w:val="24"/>
          <w:szCs w:val="24"/>
        </w:rPr>
        <w:t xml:space="preserve"> информации как дисциплины, обеспечивающей технологические основы современных инновационных сфер деятельности;</w:t>
      </w:r>
    </w:p>
    <w:p w:rsidR="002E337D" w:rsidRPr="00693457" w:rsidRDefault="002E337D" w:rsidP="00693457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 xml:space="preserve">обучение аспирантов принципам решения задач обработки </w:t>
      </w:r>
      <w:r w:rsidR="00D10F57">
        <w:rPr>
          <w:rFonts w:ascii="Times New Roman" w:hAnsi="Times New Roman"/>
          <w:color w:val="000000"/>
          <w:sz w:val="24"/>
          <w:szCs w:val="24"/>
        </w:rPr>
        <w:t xml:space="preserve">(цифровой обработки, анализа, распознавания) </w:t>
      </w:r>
      <w:r w:rsidRPr="00693457">
        <w:rPr>
          <w:rFonts w:ascii="Times New Roman" w:hAnsi="Times New Roman"/>
          <w:color w:val="000000"/>
          <w:sz w:val="24"/>
          <w:szCs w:val="24"/>
        </w:rPr>
        <w:t>естественно</w:t>
      </w:r>
      <w:r w:rsidR="00D10F57">
        <w:rPr>
          <w:rFonts w:ascii="Times New Roman" w:hAnsi="Times New Roman"/>
          <w:color w:val="000000"/>
          <w:sz w:val="24"/>
          <w:szCs w:val="24"/>
        </w:rPr>
        <w:t>й</w:t>
      </w:r>
      <w:r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0F57">
        <w:rPr>
          <w:rFonts w:ascii="Times New Roman" w:hAnsi="Times New Roman"/>
          <w:color w:val="000000"/>
          <w:sz w:val="24"/>
          <w:szCs w:val="24"/>
        </w:rPr>
        <w:t>речи</w:t>
      </w:r>
      <w:r w:rsidRPr="00693457">
        <w:rPr>
          <w:rFonts w:ascii="Times New Roman" w:hAnsi="Times New Roman"/>
          <w:color w:val="000000"/>
          <w:sz w:val="24"/>
          <w:szCs w:val="24"/>
        </w:rPr>
        <w:t xml:space="preserve"> на основе методов машинного обучения</w:t>
      </w:r>
      <w:r w:rsidR="00D10F57">
        <w:rPr>
          <w:rFonts w:ascii="Times New Roman" w:hAnsi="Times New Roman"/>
          <w:color w:val="000000"/>
          <w:sz w:val="24"/>
          <w:szCs w:val="24"/>
        </w:rPr>
        <w:t xml:space="preserve"> и распознавания образов</w:t>
      </w:r>
      <w:r w:rsidRPr="00693457">
        <w:rPr>
          <w:rFonts w:ascii="Times New Roman" w:hAnsi="Times New Roman"/>
          <w:color w:val="000000"/>
          <w:sz w:val="24"/>
          <w:szCs w:val="24"/>
        </w:rPr>
        <w:t>;</w:t>
      </w:r>
    </w:p>
    <w:p w:rsidR="002E337D" w:rsidRPr="00693457" w:rsidRDefault="00D10F57" w:rsidP="00693457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подготовка аспирантов к </w:t>
      </w:r>
      <w:r w:rsidR="002E337D" w:rsidRPr="00693457">
        <w:rPr>
          <w:rFonts w:ascii="Times New Roman" w:hAnsi="Times New Roman"/>
          <w:color w:val="000000"/>
          <w:sz w:val="24"/>
          <w:szCs w:val="24"/>
        </w:rPr>
        <w:t xml:space="preserve">выполнению </w:t>
      </w:r>
      <w:r>
        <w:rPr>
          <w:rFonts w:ascii="Times New Roman" w:hAnsi="Times New Roman"/>
          <w:color w:val="000000"/>
          <w:sz w:val="24"/>
          <w:szCs w:val="24"/>
        </w:rPr>
        <w:t xml:space="preserve">самостоятельных </w:t>
      </w:r>
      <w:r w:rsidR="002E337D" w:rsidRPr="00693457">
        <w:rPr>
          <w:rFonts w:ascii="Times New Roman" w:hAnsi="Times New Roman"/>
          <w:color w:val="000000"/>
          <w:sz w:val="24"/>
          <w:szCs w:val="24"/>
        </w:rPr>
        <w:t xml:space="preserve">исследований в области </w:t>
      </w:r>
      <w:r>
        <w:rPr>
          <w:rFonts w:ascii="Times New Roman" w:hAnsi="Times New Roman"/>
          <w:color w:val="000000"/>
          <w:sz w:val="24"/>
          <w:szCs w:val="24"/>
        </w:rPr>
        <w:t>речевой технологии</w:t>
      </w:r>
      <w:r w:rsidR="002E337D" w:rsidRPr="00693457">
        <w:rPr>
          <w:rFonts w:ascii="Times New Roman" w:hAnsi="Times New Roman"/>
          <w:color w:val="000000"/>
          <w:sz w:val="24"/>
          <w:szCs w:val="24"/>
        </w:rPr>
        <w:t>.</w:t>
      </w:r>
    </w:p>
    <w:p w:rsidR="002E337D" w:rsidRPr="009D6979" w:rsidRDefault="002E337D" w:rsidP="009D6979">
      <w:pPr>
        <w:widowControl w:val="0"/>
        <w:autoSpaceDE w:val="0"/>
        <w:autoSpaceDN w:val="0"/>
        <w:adjustRightInd w:val="0"/>
        <w:snapToGrid w:val="0"/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 w:rsidRPr="009D6979">
        <w:rPr>
          <w:rFonts w:ascii="Times New Roman" w:hAnsi="Times New Roman"/>
          <w:b/>
          <w:color w:val="000000"/>
          <w:sz w:val="24"/>
          <w:szCs w:val="24"/>
        </w:rPr>
        <w:t>2. МЕСТО ДИСЦИПЛИНЫ В СТРУКТУРЕ ОПОП ПОСЛЕВУЗОВСКОГО ПРОФЕССИО</w:t>
      </w:r>
      <w:r w:rsidR="00D10F57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9D6979">
        <w:rPr>
          <w:rFonts w:ascii="Times New Roman" w:hAnsi="Times New Roman"/>
          <w:b/>
          <w:color w:val="000000"/>
          <w:sz w:val="24"/>
          <w:szCs w:val="24"/>
        </w:rPr>
        <w:t>АЛЬНОГО ОБРАЗОВАНИЯ (АСПИРАНТУРА)</w:t>
      </w:r>
    </w:p>
    <w:p w:rsidR="002E337D" w:rsidRPr="00693457" w:rsidRDefault="002E337D" w:rsidP="00693457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 xml:space="preserve">Дисциплина «Основы </w:t>
      </w:r>
      <w:r w:rsidR="00D10F57">
        <w:rPr>
          <w:rFonts w:ascii="Times New Roman" w:hAnsi="Times New Roman"/>
          <w:color w:val="000000"/>
          <w:sz w:val="24"/>
          <w:szCs w:val="24"/>
        </w:rPr>
        <w:t>речевых технологий</w:t>
      </w:r>
      <w:r w:rsidRPr="00693457">
        <w:rPr>
          <w:rFonts w:ascii="Times New Roman" w:hAnsi="Times New Roman"/>
          <w:color w:val="000000"/>
          <w:sz w:val="24"/>
          <w:szCs w:val="24"/>
        </w:rPr>
        <w:t>» относится к дисциплинам по выбору</w:t>
      </w:r>
      <w:r w:rsidR="005346B6"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457">
        <w:rPr>
          <w:rFonts w:ascii="Times New Roman" w:hAnsi="Times New Roman"/>
          <w:color w:val="000000"/>
          <w:sz w:val="24"/>
          <w:szCs w:val="24"/>
        </w:rPr>
        <w:t>учебного плана подготовки аспирантов по научной специальности 05.13.11 «Математическое</w:t>
      </w:r>
      <w:r w:rsidR="005346B6"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457">
        <w:rPr>
          <w:rFonts w:ascii="Times New Roman" w:hAnsi="Times New Roman"/>
          <w:color w:val="000000"/>
          <w:sz w:val="24"/>
          <w:szCs w:val="24"/>
        </w:rPr>
        <w:t>обеспечение вычислительных машин, комплексов и компьютерных сетей».</w:t>
      </w:r>
    </w:p>
    <w:p w:rsidR="002E337D" w:rsidRPr="00693457" w:rsidRDefault="002E337D" w:rsidP="00693457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Изучение данной дисциплины базируется на следующих дисциплинах подготовки бакалавров</w:t>
      </w:r>
      <w:r w:rsid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457">
        <w:rPr>
          <w:rFonts w:ascii="Times New Roman" w:hAnsi="Times New Roman"/>
          <w:color w:val="000000"/>
          <w:sz w:val="24"/>
          <w:szCs w:val="24"/>
        </w:rPr>
        <w:t>или специалистов:</w:t>
      </w:r>
      <w:r w:rsidR="005346B6"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337D" w:rsidRPr="00693457" w:rsidRDefault="009D6979" w:rsidP="00693457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2E337D" w:rsidRPr="00693457">
        <w:rPr>
          <w:rFonts w:ascii="Times New Roman" w:hAnsi="Times New Roman"/>
          <w:color w:val="000000"/>
          <w:sz w:val="24"/>
          <w:szCs w:val="24"/>
        </w:rPr>
        <w:t>Линейная алгебра»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2E337D" w:rsidRPr="00693457" w:rsidRDefault="002E337D" w:rsidP="00693457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«Теория вероятности и математическая статистика»;</w:t>
      </w:r>
    </w:p>
    <w:p w:rsidR="002E337D" w:rsidRPr="00693457" w:rsidRDefault="002E337D" w:rsidP="00693457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«Программирование и основы алгоритмизации»;</w:t>
      </w:r>
    </w:p>
    <w:p w:rsidR="002E337D" w:rsidRPr="00693457" w:rsidRDefault="002E337D" w:rsidP="00693457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«Базы данных»</w:t>
      </w:r>
      <w:r w:rsidR="009D6979">
        <w:rPr>
          <w:rFonts w:ascii="Times New Roman" w:hAnsi="Times New Roman"/>
          <w:color w:val="000000"/>
          <w:sz w:val="24"/>
          <w:szCs w:val="24"/>
        </w:rPr>
        <w:t>;</w:t>
      </w:r>
    </w:p>
    <w:p w:rsidR="002E337D" w:rsidRPr="00693457" w:rsidRDefault="002E337D" w:rsidP="00693457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«Искусственный интеллект»</w:t>
      </w:r>
      <w:r w:rsidR="009D6979">
        <w:rPr>
          <w:rFonts w:ascii="Times New Roman" w:hAnsi="Times New Roman"/>
          <w:color w:val="000000"/>
          <w:sz w:val="24"/>
          <w:szCs w:val="24"/>
        </w:rPr>
        <w:t>;</w:t>
      </w:r>
    </w:p>
    <w:p w:rsidR="002E337D" w:rsidRDefault="002E337D" w:rsidP="00693457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«Методы оптимизации»</w:t>
      </w:r>
      <w:r w:rsidR="009D6979">
        <w:rPr>
          <w:rFonts w:ascii="Times New Roman" w:hAnsi="Times New Roman"/>
          <w:color w:val="000000"/>
          <w:sz w:val="24"/>
          <w:szCs w:val="24"/>
        </w:rPr>
        <w:t>;</w:t>
      </w:r>
    </w:p>
    <w:p w:rsidR="009D6979" w:rsidRPr="00693457" w:rsidRDefault="009D6979" w:rsidP="009D6979">
      <w:pPr>
        <w:spacing w:after="0" w:line="240" w:lineRule="auto"/>
        <w:ind w:left="714"/>
        <w:rPr>
          <w:rFonts w:ascii="Times New Roman" w:hAnsi="Times New Roman"/>
          <w:color w:val="000000"/>
          <w:sz w:val="24"/>
          <w:szCs w:val="24"/>
        </w:rPr>
      </w:pPr>
    </w:p>
    <w:p w:rsidR="002E337D" w:rsidRPr="00693457" w:rsidRDefault="002E337D" w:rsidP="00693457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а также на дисциплинах подготовки магистра:</w:t>
      </w:r>
    </w:p>
    <w:p w:rsidR="002E337D" w:rsidRPr="00693457" w:rsidRDefault="002E337D" w:rsidP="00693457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«Современные проблемы информатики и вычислительной техники»;</w:t>
      </w:r>
    </w:p>
    <w:p w:rsidR="00693457" w:rsidRDefault="002E337D" w:rsidP="0069345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«История и методология информатики и вычислительной техники»;</w:t>
      </w:r>
    </w:p>
    <w:p w:rsidR="002E337D" w:rsidRPr="00693457" w:rsidRDefault="002E337D" w:rsidP="0069345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«Компьютерные технологии в науке и образовании».</w:t>
      </w:r>
    </w:p>
    <w:p w:rsidR="002E337D" w:rsidRPr="00693457" w:rsidRDefault="002E337D" w:rsidP="009D6979">
      <w:pPr>
        <w:widowControl w:val="0"/>
        <w:autoSpaceDE w:val="0"/>
        <w:autoSpaceDN w:val="0"/>
        <w:adjustRightInd w:val="0"/>
        <w:snapToGri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Для успешного изучения курса аспиранту необходимо знать общесистемное программное и</w:t>
      </w:r>
      <w:r w:rsidR="005346B6"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457">
        <w:rPr>
          <w:rFonts w:ascii="Times New Roman" w:hAnsi="Times New Roman"/>
          <w:color w:val="000000"/>
          <w:sz w:val="24"/>
          <w:szCs w:val="24"/>
        </w:rPr>
        <w:t>техническое обеспечения автоматизированных систем, а также уметь работать с персональной</w:t>
      </w:r>
      <w:r w:rsidR="005346B6"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457">
        <w:rPr>
          <w:rFonts w:ascii="Times New Roman" w:hAnsi="Times New Roman"/>
          <w:color w:val="000000"/>
          <w:sz w:val="24"/>
          <w:szCs w:val="24"/>
        </w:rPr>
        <w:t>ЭВМ.</w:t>
      </w:r>
    </w:p>
    <w:p w:rsidR="002E337D" w:rsidRPr="00693457" w:rsidRDefault="002E337D" w:rsidP="00693457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Основные положения дисциплины будут использованы при подготовке к кандидатскому экзамену по научной специальности 05.13.11 «Математическое обеспечение вычислительных</w:t>
      </w:r>
      <w:r w:rsidR="005346B6"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457">
        <w:rPr>
          <w:rFonts w:ascii="Times New Roman" w:hAnsi="Times New Roman"/>
          <w:color w:val="000000"/>
          <w:sz w:val="24"/>
          <w:szCs w:val="24"/>
        </w:rPr>
        <w:t xml:space="preserve">машин, комплексов и компьютерных сетей», в научно-исследовательской работе и при выполнении диссертации на соискание ученой степени кандидата физико-математических </w:t>
      </w:r>
      <w:r w:rsidR="005346B6" w:rsidRPr="00693457">
        <w:rPr>
          <w:rFonts w:ascii="Times New Roman" w:hAnsi="Times New Roman"/>
          <w:color w:val="000000"/>
          <w:sz w:val="24"/>
          <w:szCs w:val="24"/>
        </w:rPr>
        <w:t xml:space="preserve">или технических </w:t>
      </w:r>
      <w:r w:rsidRPr="00693457">
        <w:rPr>
          <w:rFonts w:ascii="Times New Roman" w:hAnsi="Times New Roman"/>
          <w:color w:val="000000"/>
          <w:sz w:val="24"/>
          <w:szCs w:val="24"/>
        </w:rPr>
        <w:t>наук.</w:t>
      </w:r>
    </w:p>
    <w:p w:rsidR="002E337D" w:rsidRPr="00693457" w:rsidRDefault="002E337D" w:rsidP="00693457">
      <w:pPr>
        <w:widowControl w:val="0"/>
        <w:autoSpaceDE w:val="0"/>
        <w:autoSpaceDN w:val="0"/>
        <w:adjustRightInd w:val="0"/>
        <w:snapToGrid w:val="0"/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93457">
        <w:rPr>
          <w:rFonts w:ascii="Times New Roman" w:hAnsi="Times New Roman"/>
          <w:b/>
          <w:color w:val="000000"/>
          <w:sz w:val="24"/>
          <w:szCs w:val="24"/>
        </w:rPr>
        <w:t>3. ТРЕБОВАНИЯ К РЕЗУЛЬТАТАМ ОСВОЕНИЯ СОДЕРЖАНИЯ ДИСЦИПЛИНЫ</w:t>
      </w:r>
    </w:p>
    <w:p w:rsidR="002E337D" w:rsidRPr="00693457" w:rsidRDefault="002E337D" w:rsidP="00693457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>В результате изучения дисциплины «Основы обработки текстовой информации» аспирант</w:t>
      </w:r>
      <w:r w:rsidR="00693457"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457">
        <w:rPr>
          <w:rFonts w:ascii="Times New Roman" w:hAnsi="Times New Roman"/>
          <w:color w:val="000000"/>
          <w:sz w:val="24"/>
          <w:szCs w:val="24"/>
        </w:rPr>
        <w:t>должен:</w:t>
      </w:r>
    </w:p>
    <w:p w:rsidR="002E337D" w:rsidRPr="00693457" w:rsidRDefault="002E337D" w:rsidP="009D6979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 xml:space="preserve"> иметь представление: о месте и роли дисциплины «Основы обработки текстовой информации» в своей будущей научной и практической деятельности, о взаимосвязи дисциплины с</w:t>
      </w:r>
      <w:r w:rsidR="005346B6"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457">
        <w:rPr>
          <w:rFonts w:ascii="Times New Roman" w:hAnsi="Times New Roman"/>
          <w:color w:val="000000"/>
          <w:sz w:val="24"/>
          <w:szCs w:val="24"/>
        </w:rPr>
        <w:t xml:space="preserve">другими дисциплинами, наукой и техникой; о современных </w:t>
      </w:r>
      <w:r w:rsidRPr="00693457">
        <w:rPr>
          <w:rFonts w:ascii="Times New Roman" w:hAnsi="Times New Roman"/>
          <w:color w:val="000000"/>
          <w:sz w:val="24"/>
          <w:szCs w:val="24"/>
        </w:rPr>
        <w:lastRenderedPageBreak/>
        <w:t>автоматизированных системах,</w:t>
      </w:r>
      <w:r w:rsidR="005346B6" w:rsidRPr="00693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457">
        <w:rPr>
          <w:rFonts w:ascii="Times New Roman" w:hAnsi="Times New Roman"/>
          <w:color w:val="000000"/>
          <w:sz w:val="24"/>
          <w:szCs w:val="24"/>
        </w:rPr>
        <w:t>используемых для обработки текстов;</w:t>
      </w:r>
    </w:p>
    <w:p w:rsidR="002E337D" w:rsidRPr="00693457" w:rsidRDefault="002E337D" w:rsidP="009D6979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 xml:space="preserve"> знать: модели и алгоритмы, применяемые для обработки текстовой информации; современные проблемы обработки текстовой информации; подходы к экспериментальному исследованию качества решения задач обработки текстовой информации;</w:t>
      </w:r>
    </w:p>
    <w:p w:rsidR="002E337D" w:rsidRPr="00693457" w:rsidRDefault="002E337D" w:rsidP="009D6979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93457">
        <w:rPr>
          <w:rFonts w:ascii="Times New Roman" w:hAnsi="Times New Roman"/>
          <w:color w:val="000000"/>
          <w:sz w:val="24"/>
          <w:szCs w:val="24"/>
        </w:rPr>
        <w:t xml:space="preserve"> уметь: решать задачи из области обработки текстов; проводить самостоятельные научные исследования по теме дисциплины; применять изученные модели и алгоритмы для решения поставленных задач.</w:t>
      </w:r>
    </w:p>
    <w:p w:rsidR="002E337D" w:rsidRDefault="002E337D" w:rsidP="00693457">
      <w:pPr>
        <w:widowControl w:val="0"/>
        <w:autoSpaceDE w:val="0"/>
        <w:autoSpaceDN w:val="0"/>
        <w:adjustRightInd w:val="0"/>
        <w:snapToGrid w:val="0"/>
        <w:spacing w:before="36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3457">
        <w:rPr>
          <w:rFonts w:ascii="Times New Roman" w:hAnsi="Times New Roman"/>
          <w:b/>
          <w:color w:val="000000"/>
          <w:sz w:val="24"/>
          <w:szCs w:val="24"/>
        </w:rPr>
        <w:t>4. СТРУКТУРА И СОДЕРЖАНИЕ ДИСЦИПЛИНЫ</w:t>
      </w:r>
    </w:p>
    <w:p w:rsidR="00AA538B" w:rsidRDefault="00AA538B" w:rsidP="00AA538B">
      <w:pPr>
        <w:spacing w:before="240" w:after="120" w:line="360" w:lineRule="auto"/>
        <w:ind w:left="1134"/>
        <w:rPr>
          <w:rFonts w:ascii="Times New Roman" w:hAnsi="Times New Roman"/>
          <w:b/>
          <w:sz w:val="24"/>
          <w:szCs w:val="24"/>
        </w:rPr>
      </w:pPr>
      <w:r w:rsidRPr="00AA538B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tbl>
      <w:tblPr>
        <w:tblW w:w="8120" w:type="dxa"/>
        <w:tblInd w:w="96" w:type="dxa"/>
        <w:tblLook w:val="04A0"/>
      </w:tblPr>
      <w:tblGrid>
        <w:gridCol w:w="4300"/>
        <w:gridCol w:w="1340"/>
        <w:gridCol w:w="1220"/>
        <w:gridCol w:w="1260"/>
      </w:tblGrid>
      <w:tr w:rsidR="00707702" w:rsidRPr="00707702" w:rsidTr="00707702">
        <w:trPr>
          <w:cantSplit/>
          <w:trHeight w:val="420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Вид учебной работы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Семестры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Семестры</w:t>
            </w:r>
          </w:p>
        </w:tc>
      </w:tr>
      <w:tr w:rsidR="00707702" w:rsidRPr="00707702" w:rsidTr="00707702">
        <w:trPr>
          <w:trHeight w:val="312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2</w:t>
            </w:r>
          </w:p>
        </w:tc>
      </w:tr>
      <w:tr w:rsidR="00707702" w:rsidRPr="00707702" w:rsidTr="00707702">
        <w:trPr>
          <w:trHeight w:val="372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44</w:t>
            </w:r>
          </w:p>
        </w:tc>
      </w:tr>
      <w:tr w:rsidR="00707702" w:rsidRPr="00707702" w:rsidTr="00707702">
        <w:trPr>
          <w:trHeight w:val="444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Аудиторные занятия,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14</w:t>
            </w:r>
          </w:p>
        </w:tc>
      </w:tr>
      <w:tr w:rsidR="00707702" w:rsidRPr="00707702" w:rsidTr="0070770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Лекции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  <w:lang w:val="en-US"/>
              </w:rPr>
              <w:t>14</w:t>
            </w:r>
          </w:p>
        </w:tc>
      </w:tr>
      <w:tr w:rsidR="00707702" w:rsidRPr="00707702" w:rsidTr="00707702">
        <w:trPr>
          <w:trHeight w:val="372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Семинары (С)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 </w:t>
            </w:r>
          </w:p>
        </w:tc>
      </w:tr>
      <w:tr w:rsidR="00707702" w:rsidRPr="00707702" w:rsidTr="00707702">
        <w:trPr>
          <w:trHeight w:val="384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Лабораторные работы (ЛР)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 xml:space="preserve"> </w:t>
            </w:r>
          </w:p>
        </w:tc>
      </w:tr>
      <w:tr w:rsidR="00707702" w:rsidRPr="00707702" w:rsidTr="00707702">
        <w:trPr>
          <w:trHeight w:val="42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Другие виды аудиторных занятий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 </w:t>
            </w:r>
          </w:p>
        </w:tc>
      </w:tr>
      <w:tr w:rsidR="00707702" w:rsidRPr="00707702" w:rsidTr="00707702">
        <w:trPr>
          <w:trHeight w:val="372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30</w:t>
            </w:r>
          </w:p>
        </w:tc>
      </w:tr>
      <w:tr w:rsidR="00707702" w:rsidRPr="00707702" w:rsidTr="00707702">
        <w:trPr>
          <w:trHeight w:val="468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Вид итогового контроля (зачет, экзамен)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702" w:rsidRPr="00707702" w:rsidRDefault="00707702" w:rsidP="00707702">
            <w:pPr>
              <w:spacing w:after="0" w:line="240" w:lineRule="auto"/>
              <w:rPr>
                <w:rFonts w:ascii="Times New Roman" w:hAnsi="Times New Roman"/>
              </w:rPr>
            </w:pPr>
            <w:r w:rsidRPr="00707702">
              <w:rPr>
                <w:rFonts w:ascii="Times New Roman" w:hAnsi="Times New Roman"/>
              </w:rPr>
              <w:t>экзамен</w:t>
            </w:r>
          </w:p>
        </w:tc>
      </w:tr>
    </w:tbl>
    <w:p w:rsidR="002C2D92" w:rsidRDefault="002C2D92" w:rsidP="002C2D92">
      <w:pPr>
        <w:spacing w:before="240" w:after="120" w:line="360" w:lineRule="auto"/>
        <w:ind w:left="1134"/>
        <w:rPr>
          <w:rFonts w:ascii="Times New Roman" w:hAnsi="Times New Roman"/>
          <w:b/>
          <w:sz w:val="24"/>
          <w:szCs w:val="24"/>
        </w:rPr>
      </w:pPr>
    </w:p>
    <w:p w:rsidR="002E337D" w:rsidRPr="009D6979" w:rsidRDefault="002E337D" w:rsidP="001F3127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6979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196F9A">
        <w:rPr>
          <w:rFonts w:ascii="Times New Roman" w:hAnsi="Times New Roman"/>
          <w:b/>
          <w:color w:val="000000"/>
          <w:sz w:val="24"/>
          <w:szCs w:val="24"/>
        </w:rPr>
        <w:t>ТРУКТУРА ПРЕПОДАВАНИЯ ДИСЦИПЛИНЫ</w:t>
      </w:r>
    </w:p>
    <w:p w:rsidR="002E337D" w:rsidRPr="009D6979" w:rsidRDefault="002E337D" w:rsidP="00693457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6979">
        <w:rPr>
          <w:rFonts w:ascii="Times New Roman" w:hAnsi="Times New Roman"/>
          <w:b/>
          <w:color w:val="000000"/>
          <w:sz w:val="24"/>
          <w:szCs w:val="24"/>
        </w:rPr>
        <w:t>Перечень разделов дисциплины и распределение времени по темам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2E337D" w:rsidRPr="004F2A0A" w:rsidTr="004F2A0A">
        <w:tc>
          <w:tcPr>
            <w:tcW w:w="7621" w:type="dxa"/>
          </w:tcPr>
          <w:p w:rsidR="002E337D" w:rsidRPr="00693457" w:rsidRDefault="002E337D" w:rsidP="004F2A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№ темы и название</w:t>
            </w:r>
          </w:p>
          <w:p w:rsidR="002E337D" w:rsidRPr="00693457" w:rsidRDefault="002E337D" w:rsidP="004F2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E337D" w:rsidRPr="00693457" w:rsidRDefault="002E337D" w:rsidP="009D69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E337D" w:rsidRPr="004F2A0A" w:rsidTr="004F2A0A">
        <w:tc>
          <w:tcPr>
            <w:tcW w:w="7621" w:type="dxa"/>
          </w:tcPr>
          <w:p w:rsidR="002E337D" w:rsidRPr="009225B0" w:rsidRDefault="009225B0" w:rsidP="0092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1. Предмет речевых технологий</w:t>
            </w:r>
          </w:p>
        </w:tc>
        <w:tc>
          <w:tcPr>
            <w:tcW w:w="1950" w:type="dxa"/>
          </w:tcPr>
          <w:p w:rsidR="00196F9A" w:rsidRPr="009225B0" w:rsidRDefault="00981BF0" w:rsidP="001E4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337D" w:rsidRPr="004F2A0A" w:rsidTr="004F2A0A">
        <w:tc>
          <w:tcPr>
            <w:tcW w:w="7621" w:type="dxa"/>
          </w:tcPr>
          <w:p w:rsidR="002E337D" w:rsidRPr="009225B0" w:rsidRDefault="002E337D" w:rsidP="0092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9225B0" w:rsidRPr="009225B0">
              <w:rPr>
                <w:rFonts w:ascii="Times New Roman" w:hAnsi="Times New Roman"/>
                <w:sz w:val="24"/>
                <w:szCs w:val="24"/>
              </w:rPr>
              <w:t xml:space="preserve">Элементарные сведения о речеобразовании и  восприянии речи человеком. </w:t>
            </w:r>
          </w:p>
        </w:tc>
        <w:tc>
          <w:tcPr>
            <w:tcW w:w="1950" w:type="dxa"/>
          </w:tcPr>
          <w:p w:rsidR="00196F9A" w:rsidRPr="009225B0" w:rsidRDefault="009225B0" w:rsidP="001E4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337D" w:rsidRPr="004F2A0A" w:rsidTr="004F2A0A">
        <w:tc>
          <w:tcPr>
            <w:tcW w:w="7621" w:type="dxa"/>
          </w:tcPr>
          <w:p w:rsidR="002E337D" w:rsidRPr="009225B0" w:rsidRDefault="002E337D" w:rsidP="00922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9225B0" w:rsidRPr="009225B0">
              <w:rPr>
                <w:rFonts w:ascii="Times New Roman" w:hAnsi="Times New Roman"/>
                <w:sz w:val="24"/>
                <w:szCs w:val="24"/>
              </w:rPr>
              <w:t>Элементы фонетики</w:t>
            </w:r>
            <w:r w:rsidR="00981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196F9A" w:rsidRPr="009225B0" w:rsidRDefault="009225B0" w:rsidP="001E4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337D" w:rsidRPr="004F2A0A" w:rsidTr="004F2A0A">
        <w:tc>
          <w:tcPr>
            <w:tcW w:w="7621" w:type="dxa"/>
          </w:tcPr>
          <w:p w:rsidR="002E337D" w:rsidRPr="009225B0" w:rsidRDefault="002E337D" w:rsidP="0092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9225B0" w:rsidRPr="009225B0">
              <w:rPr>
                <w:rFonts w:ascii="Times New Roman" w:hAnsi="Times New Roman"/>
                <w:sz w:val="24"/>
                <w:szCs w:val="24"/>
              </w:rPr>
              <w:t>Обработка сигналов в частотной области. Кратковременный анализ. БПФ.</w:t>
            </w:r>
            <w:r w:rsidR="00981BF0" w:rsidRPr="009225B0">
              <w:rPr>
                <w:rFonts w:ascii="Times New Roman" w:hAnsi="Times New Roman"/>
                <w:sz w:val="24"/>
                <w:szCs w:val="24"/>
              </w:rPr>
              <w:t xml:space="preserve"> Параметрическое и признаковое описание речевых образов в частотной области.</w:t>
            </w:r>
          </w:p>
        </w:tc>
        <w:tc>
          <w:tcPr>
            <w:tcW w:w="1950" w:type="dxa"/>
          </w:tcPr>
          <w:p w:rsidR="00196F9A" w:rsidRPr="009225B0" w:rsidRDefault="00981BF0" w:rsidP="001E4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E337D" w:rsidRPr="004F2A0A" w:rsidTr="004F2A0A">
        <w:tc>
          <w:tcPr>
            <w:tcW w:w="7621" w:type="dxa"/>
          </w:tcPr>
          <w:p w:rsidR="002E337D" w:rsidRPr="009225B0" w:rsidRDefault="00981BF0" w:rsidP="0098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337D"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225B0" w:rsidRPr="009225B0">
              <w:rPr>
                <w:rFonts w:ascii="Times New Roman" w:hAnsi="Times New Roman"/>
                <w:sz w:val="24"/>
                <w:szCs w:val="24"/>
              </w:rPr>
              <w:t>Параметрическое описание речевых сигналов во временной области. Модель линейного предсказания речи</w:t>
            </w:r>
          </w:p>
        </w:tc>
        <w:tc>
          <w:tcPr>
            <w:tcW w:w="1950" w:type="dxa"/>
          </w:tcPr>
          <w:p w:rsidR="00196F9A" w:rsidRPr="009225B0" w:rsidRDefault="00981BF0" w:rsidP="001E4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E337D" w:rsidRPr="004F2A0A" w:rsidTr="004F2A0A">
        <w:tc>
          <w:tcPr>
            <w:tcW w:w="7621" w:type="dxa"/>
          </w:tcPr>
          <w:p w:rsidR="002E337D" w:rsidRPr="009225B0" w:rsidRDefault="00981BF0" w:rsidP="00981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2E337D"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25B0" w:rsidRPr="009225B0">
              <w:rPr>
                <w:rFonts w:ascii="Times New Roman" w:hAnsi="Times New Roman"/>
                <w:sz w:val="24"/>
                <w:szCs w:val="24"/>
              </w:rPr>
              <w:t>Кодирование речевых сигналов.  Векторное квантование. Примеры современных речевых кодеков</w:t>
            </w:r>
          </w:p>
        </w:tc>
        <w:tc>
          <w:tcPr>
            <w:tcW w:w="1950" w:type="dxa"/>
          </w:tcPr>
          <w:p w:rsidR="00196F9A" w:rsidRPr="009225B0" w:rsidRDefault="009225B0" w:rsidP="001E4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337D" w:rsidRPr="004F2A0A" w:rsidTr="004F2A0A">
        <w:tc>
          <w:tcPr>
            <w:tcW w:w="7621" w:type="dxa"/>
          </w:tcPr>
          <w:p w:rsidR="002E337D" w:rsidRPr="009225B0" w:rsidRDefault="00981BF0" w:rsidP="006D0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Меры сходства речевых сигналов.</w:t>
            </w:r>
            <w:r w:rsidR="009225B0" w:rsidRPr="009225B0">
              <w:rPr>
                <w:rFonts w:ascii="Times New Roman" w:hAnsi="Times New Roman"/>
                <w:sz w:val="24"/>
                <w:szCs w:val="24"/>
              </w:rPr>
              <w:t>Оценка меры схожести для образов различной длительности. Распознавание изолированных слов.</w:t>
            </w:r>
          </w:p>
        </w:tc>
        <w:tc>
          <w:tcPr>
            <w:tcW w:w="1950" w:type="dxa"/>
          </w:tcPr>
          <w:p w:rsidR="00196F9A" w:rsidRPr="009225B0" w:rsidRDefault="00973F42" w:rsidP="001E4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337D" w:rsidRPr="004F2A0A" w:rsidTr="004F2A0A">
        <w:tc>
          <w:tcPr>
            <w:tcW w:w="7621" w:type="dxa"/>
          </w:tcPr>
          <w:p w:rsidR="002E337D" w:rsidRPr="009225B0" w:rsidRDefault="00981BF0" w:rsidP="00981B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337D"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225B0" w:rsidRPr="009225B0">
              <w:rPr>
                <w:rFonts w:ascii="Times New Roman" w:hAnsi="Times New Roman"/>
                <w:sz w:val="24"/>
                <w:szCs w:val="24"/>
              </w:rPr>
              <w:t>Структура систем распознавания речи. Статистический подход к распознаванию речи. Критерии эффективности работы системы распознавания речи.</w:t>
            </w:r>
          </w:p>
        </w:tc>
        <w:tc>
          <w:tcPr>
            <w:tcW w:w="1950" w:type="dxa"/>
          </w:tcPr>
          <w:p w:rsidR="00196F9A" w:rsidRPr="009225B0" w:rsidRDefault="00981BF0" w:rsidP="001E4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5A12" w:rsidRPr="004F2A0A" w:rsidTr="004F2A0A">
        <w:tc>
          <w:tcPr>
            <w:tcW w:w="7621" w:type="dxa"/>
          </w:tcPr>
          <w:p w:rsidR="00795A12" w:rsidRPr="009225B0" w:rsidRDefault="00981BF0" w:rsidP="006D0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9225B0" w:rsidRPr="009225B0">
              <w:rPr>
                <w:rFonts w:ascii="Times New Roman" w:hAnsi="Times New Roman"/>
                <w:sz w:val="24"/>
                <w:szCs w:val="24"/>
              </w:rPr>
              <w:t xml:space="preserve"> Статистические методы моделирования последовательностей образов. 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>Скрыт</w:t>
            </w:r>
            <w:r w:rsidR="006D03C5">
              <w:rPr>
                <w:rFonts w:ascii="Times New Roman" w:hAnsi="Times New Roman"/>
                <w:sz w:val="24"/>
                <w:szCs w:val="24"/>
              </w:rPr>
              <w:t>ая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 xml:space="preserve"> марковск</w:t>
            </w:r>
            <w:r w:rsidR="006D03C5">
              <w:rPr>
                <w:rFonts w:ascii="Times New Roman" w:hAnsi="Times New Roman"/>
                <w:sz w:val="24"/>
                <w:szCs w:val="24"/>
              </w:rPr>
              <w:t>ая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 w:rsidR="006D03C5">
              <w:rPr>
                <w:rFonts w:ascii="Times New Roman" w:hAnsi="Times New Roman"/>
                <w:sz w:val="24"/>
                <w:szCs w:val="24"/>
              </w:rPr>
              <w:t>ь (СММ)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>.</w:t>
            </w:r>
            <w:r w:rsidR="006D0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>Модель смеси нормальных распределений (СГР). Оценка параметров СММ и СГР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795A12" w:rsidRPr="009225B0" w:rsidRDefault="00973F42" w:rsidP="001E4C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225B0" w:rsidRPr="004F2A0A" w:rsidTr="004F2A0A">
        <w:tc>
          <w:tcPr>
            <w:tcW w:w="7621" w:type="dxa"/>
          </w:tcPr>
          <w:p w:rsidR="009225B0" w:rsidRPr="009225B0" w:rsidRDefault="009225B0" w:rsidP="00981B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</w:t>
            </w:r>
            <w:r w:rsidR="00981BF0">
              <w:rPr>
                <w:rFonts w:ascii="Times New Roman" w:hAnsi="Times New Roman"/>
                <w:sz w:val="24"/>
                <w:szCs w:val="24"/>
              </w:rPr>
              <w:t>0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>А</w:t>
            </w:r>
            <w:r w:rsidR="006D03C5">
              <w:rPr>
                <w:rFonts w:ascii="Times New Roman" w:hAnsi="Times New Roman"/>
                <w:sz w:val="24"/>
                <w:szCs w:val="24"/>
              </w:rPr>
              <w:t xml:space="preserve">кустико-фонетическое 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  <w:r w:rsidR="006D03C5">
              <w:rPr>
                <w:rFonts w:ascii="Times New Roman" w:hAnsi="Times New Roman"/>
                <w:sz w:val="24"/>
                <w:szCs w:val="24"/>
              </w:rPr>
              <w:t xml:space="preserve">в системах 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>распознавания речи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9225B0" w:rsidRPr="009225B0" w:rsidRDefault="00973F42" w:rsidP="001E4C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225B0" w:rsidRPr="004F2A0A" w:rsidTr="004F2A0A">
        <w:tc>
          <w:tcPr>
            <w:tcW w:w="7621" w:type="dxa"/>
          </w:tcPr>
          <w:p w:rsidR="009225B0" w:rsidRPr="009225B0" w:rsidRDefault="009225B0" w:rsidP="00981B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</w:t>
            </w:r>
            <w:r w:rsidR="00981BF0">
              <w:rPr>
                <w:rFonts w:ascii="Times New Roman" w:hAnsi="Times New Roman"/>
                <w:sz w:val="24"/>
                <w:szCs w:val="24"/>
              </w:rPr>
              <w:t>1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>Статистическ</w:t>
            </w:r>
            <w:r w:rsidR="006D03C5">
              <w:rPr>
                <w:rFonts w:ascii="Times New Roman" w:hAnsi="Times New Roman"/>
                <w:sz w:val="24"/>
                <w:szCs w:val="24"/>
              </w:rPr>
              <w:t>ие модели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 w:rsidR="006D03C5">
              <w:rPr>
                <w:rFonts w:ascii="Times New Roman" w:hAnsi="Times New Roman"/>
                <w:sz w:val="24"/>
                <w:szCs w:val="24"/>
              </w:rPr>
              <w:t xml:space="preserve"> для систем распознавания речи</w:t>
            </w:r>
          </w:p>
        </w:tc>
        <w:tc>
          <w:tcPr>
            <w:tcW w:w="1950" w:type="dxa"/>
          </w:tcPr>
          <w:p w:rsidR="009225B0" w:rsidRPr="009225B0" w:rsidRDefault="00981BF0" w:rsidP="001E4C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225B0" w:rsidRPr="004F2A0A" w:rsidTr="004F2A0A">
        <w:tc>
          <w:tcPr>
            <w:tcW w:w="7621" w:type="dxa"/>
          </w:tcPr>
          <w:p w:rsidR="009225B0" w:rsidRPr="009225B0" w:rsidRDefault="009225B0" w:rsidP="006D0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</w:t>
            </w:r>
            <w:r w:rsidR="00981BF0">
              <w:rPr>
                <w:rFonts w:ascii="Times New Roman" w:hAnsi="Times New Roman"/>
                <w:sz w:val="24"/>
                <w:szCs w:val="24"/>
              </w:rPr>
              <w:t>2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03C5">
              <w:rPr>
                <w:rFonts w:ascii="Times New Roman" w:hAnsi="Times New Roman"/>
                <w:sz w:val="24"/>
                <w:szCs w:val="24"/>
              </w:rPr>
              <w:t xml:space="preserve">Алгортмическая реализация процедур распознавания 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>слитной речи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9225B0" w:rsidRPr="009225B0" w:rsidRDefault="00981BF0" w:rsidP="001E4C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225B0" w:rsidRPr="004F2A0A" w:rsidTr="004F2A0A">
        <w:tc>
          <w:tcPr>
            <w:tcW w:w="7621" w:type="dxa"/>
          </w:tcPr>
          <w:p w:rsidR="009225B0" w:rsidRPr="009225B0" w:rsidRDefault="009225B0" w:rsidP="00981B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</w:t>
            </w:r>
            <w:r w:rsidR="00981BF0">
              <w:rPr>
                <w:rFonts w:ascii="Times New Roman" w:hAnsi="Times New Roman"/>
                <w:sz w:val="24"/>
                <w:szCs w:val="24"/>
              </w:rPr>
              <w:t>3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6D03C5">
              <w:rPr>
                <w:rFonts w:ascii="Times New Roman" w:hAnsi="Times New Roman"/>
                <w:sz w:val="24"/>
                <w:szCs w:val="24"/>
              </w:rPr>
              <w:t>подстройки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3C5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 xml:space="preserve">системы распознавания </w:t>
            </w:r>
            <w:r w:rsidR="006D03C5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6D03C5" w:rsidRPr="009225B0">
              <w:rPr>
                <w:rFonts w:ascii="Times New Roman" w:hAnsi="Times New Roman"/>
                <w:sz w:val="24"/>
                <w:szCs w:val="24"/>
              </w:rPr>
              <w:t xml:space="preserve"> на голос </w:t>
            </w:r>
            <w:r w:rsidR="006D03C5">
              <w:rPr>
                <w:rFonts w:ascii="Times New Roman" w:hAnsi="Times New Roman"/>
                <w:sz w:val="24"/>
                <w:szCs w:val="24"/>
              </w:rPr>
              <w:t>говорящего</w:t>
            </w:r>
          </w:p>
        </w:tc>
        <w:tc>
          <w:tcPr>
            <w:tcW w:w="1950" w:type="dxa"/>
          </w:tcPr>
          <w:p w:rsidR="009225B0" w:rsidRPr="009225B0" w:rsidRDefault="009225B0" w:rsidP="001E4C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5B0" w:rsidRPr="004F2A0A" w:rsidTr="004F2A0A">
        <w:tc>
          <w:tcPr>
            <w:tcW w:w="7621" w:type="dxa"/>
          </w:tcPr>
          <w:p w:rsidR="009225B0" w:rsidRPr="009225B0" w:rsidRDefault="009225B0" w:rsidP="00981B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</w:t>
            </w:r>
            <w:r w:rsidR="00981BF0">
              <w:rPr>
                <w:rFonts w:ascii="Times New Roman" w:hAnsi="Times New Roman"/>
                <w:sz w:val="24"/>
                <w:szCs w:val="24"/>
              </w:rPr>
              <w:t>4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03C5">
              <w:rPr>
                <w:rFonts w:ascii="Times New Roman" w:hAnsi="Times New Roman"/>
                <w:sz w:val="24"/>
                <w:szCs w:val="24"/>
              </w:rPr>
              <w:t>Методы автоматического синтеза речи по тексту</w:t>
            </w:r>
          </w:p>
        </w:tc>
        <w:tc>
          <w:tcPr>
            <w:tcW w:w="1950" w:type="dxa"/>
          </w:tcPr>
          <w:p w:rsidR="009225B0" w:rsidRPr="009225B0" w:rsidRDefault="00981BF0" w:rsidP="001E4C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225B0" w:rsidRPr="004F2A0A" w:rsidTr="004F2A0A">
        <w:tc>
          <w:tcPr>
            <w:tcW w:w="7621" w:type="dxa"/>
          </w:tcPr>
          <w:p w:rsidR="009225B0" w:rsidRPr="009225B0" w:rsidRDefault="009225B0" w:rsidP="009225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>ВСЕГО( зач. ед.(часов))</w:t>
            </w:r>
          </w:p>
        </w:tc>
        <w:tc>
          <w:tcPr>
            <w:tcW w:w="1950" w:type="dxa"/>
          </w:tcPr>
          <w:p w:rsidR="009225B0" w:rsidRPr="009225B0" w:rsidRDefault="00973F42" w:rsidP="001E4C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81B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225B0"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5A12" w:rsidRPr="009D6979" w:rsidRDefault="00795A12" w:rsidP="001F3127">
      <w:pPr>
        <w:keepNext/>
        <w:keepLines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6979">
        <w:rPr>
          <w:rFonts w:ascii="Times New Roman" w:hAnsi="Times New Roman"/>
          <w:b/>
          <w:color w:val="000000"/>
          <w:sz w:val="24"/>
          <w:szCs w:val="24"/>
        </w:rPr>
        <w:t>ВИД ЗАНЯТИЙ</w:t>
      </w:r>
    </w:p>
    <w:p w:rsidR="00795A12" w:rsidRPr="00F72329" w:rsidRDefault="00707702" w:rsidP="001F3127">
      <w:pPr>
        <w:keepNext/>
        <w:keepLines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Аудиторные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795A12" w:rsidRPr="004F2A0A" w:rsidTr="004F2A0A">
        <w:tc>
          <w:tcPr>
            <w:tcW w:w="7621" w:type="dxa"/>
          </w:tcPr>
          <w:p w:rsidR="00795A12" w:rsidRPr="00693457" w:rsidRDefault="00795A12" w:rsidP="001F3127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№ темы и название</w:t>
            </w:r>
          </w:p>
        </w:tc>
        <w:tc>
          <w:tcPr>
            <w:tcW w:w="1950" w:type="dxa"/>
          </w:tcPr>
          <w:p w:rsidR="00795A12" w:rsidRPr="00693457" w:rsidRDefault="00795A12" w:rsidP="001F3127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1F312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1. Предмет речевых технологий</w:t>
            </w:r>
          </w:p>
        </w:tc>
        <w:tc>
          <w:tcPr>
            <w:tcW w:w="1950" w:type="dxa"/>
          </w:tcPr>
          <w:p w:rsidR="00981BF0" w:rsidRPr="00693457" w:rsidRDefault="00981BF0" w:rsidP="001E4C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973F42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Элементарные сведения о речеобразовании и восприя</w:t>
            </w:r>
            <w:r w:rsidR="00973F42">
              <w:rPr>
                <w:rFonts w:ascii="Times New Roman" w:hAnsi="Times New Roman"/>
                <w:sz w:val="24"/>
                <w:szCs w:val="24"/>
              </w:rPr>
              <w:t>т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ии речи человеком. </w:t>
            </w:r>
          </w:p>
        </w:tc>
        <w:tc>
          <w:tcPr>
            <w:tcW w:w="1950" w:type="dxa"/>
          </w:tcPr>
          <w:p w:rsidR="00981BF0" w:rsidRPr="00693457" w:rsidRDefault="00981BF0" w:rsidP="001E4C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4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1F3127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Элементы фонетики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981BF0" w:rsidRPr="00693457" w:rsidRDefault="00981BF0" w:rsidP="001E4C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4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1F312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Обработка сигналов в частотной области. Кратковременный анализ. БПФ. Параметрическое и признаковое описание речевых образов в частотной области.</w:t>
            </w:r>
          </w:p>
        </w:tc>
        <w:tc>
          <w:tcPr>
            <w:tcW w:w="1950" w:type="dxa"/>
          </w:tcPr>
          <w:p w:rsidR="00981BF0" w:rsidRPr="00693457" w:rsidRDefault="00981BF0" w:rsidP="001E4C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4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1F312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Параметрическое описание речевых сигналов во временной области. Модель линейного предсказания речи</w:t>
            </w:r>
          </w:p>
        </w:tc>
        <w:tc>
          <w:tcPr>
            <w:tcW w:w="1950" w:type="dxa"/>
          </w:tcPr>
          <w:p w:rsidR="00981BF0" w:rsidRPr="00693457" w:rsidRDefault="00981BF0" w:rsidP="001E4C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4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1F3127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Кодирование речевых сигналов.  Векторное квантование. Примеры современных речевых кодеков</w:t>
            </w:r>
          </w:p>
        </w:tc>
        <w:tc>
          <w:tcPr>
            <w:tcW w:w="1950" w:type="dxa"/>
          </w:tcPr>
          <w:p w:rsidR="00981BF0" w:rsidRPr="00693457" w:rsidRDefault="00981BF0" w:rsidP="001E4C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4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6D03C5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Меры сходства речевых сигналов. Оценка меры схожести для образов различной длительности. Распознавание изолированных слов.</w:t>
            </w:r>
          </w:p>
        </w:tc>
        <w:tc>
          <w:tcPr>
            <w:tcW w:w="1950" w:type="dxa"/>
          </w:tcPr>
          <w:p w:rsidR="00981BF0" w:rsidRPr="00693457" w:rsidRDefault="00981BF0" w:rsidP="001E4C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973F42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73F42">
              <w:rPr>
                <w:rFonts w:ascii="Times New Roman" w:hAnsi="Times New Roman"/>
                <w:sz w:val="24"/>
                <w:szCs w:val="24"/>
              </w:rPr>
              <w:t>Архитектура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 систем распознавания речи. Статистический подход к распознаванию речи. Критерии эффективности работы системы распознавания речи.</w:t>
            </w:r>
          </w:p>
        </w:tc>
        <w:tc>
          <w:tcPr>
            <w:tcW w:w="1950" w:type="dxa"/>
          </w:tcPr>
          <w:p w:rsidR="00981BF0" w:rsidRPr="00693457" w:rsidRDefault="00981BF0" w:rsidP="001E4C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6D03C5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 Статистические методы моделирования последовательностей образов. Скрыт</w:t>
            </w:r>
            <w:r w:rsidR="006D03C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 марковск</w:t>
            </w:r>
            <w:r w:rsidR="00973F4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 w:rsidR="00973F42">
              <w:rPr>
                <w:rFonts w:ascii="Times New Roman" w:hAnsi="Times New Roman"/>
                <w:sz w:val="24"/>
                <w:szCs w:val="24"/>
              </w:rPr>
              <w:t>ь (СММ)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Модель смеси нормальных распределений (СГР). Оценка параметров СММ и СГР.</w:t>
            </w:r>
          </w:p>
        </w:tc>
        <w:tc>
          <w:tcPr>
            <w:tcW w:w="1950" w:type="dxa"/>
          </w:tcPr>
          <w:p w:rsidR="00981BF0" w:rsidRPr="00693457" w:rsidRDefault="00981BF0" w:rsidP="001E4C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973F42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. А</w:t>
            </w:r>
            <w:r w:rsidR="00973F42">
              <w:rPr>
                <w:rFonts w:ascii="Times New Roman" w:hAnsi="Times New Roman"/>
                <w:sz w:val="24"/>
                <w:szCs w:val="24"/>
              </w:rPr>
              <w:t xml:space="preserve">кустико-фонетическое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  <w:r w:rsidR="00973F42">
              <w:rPr>
                <w:rFonts w:ascii="Times New Roman" w:hAnsi="Times New Roman"/>
                <w:sz w:val="24"/>
                <w:szCs w:val="24"/>
              </w:rPr>
              <w:t xml:space="preserve">в системах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распознавания речи.</w:t>
            </w:r>
          </w:p>
        </w:tc>
        <w:tc>
          <w:tcPr>
            <w:tcW w:w="1950" w:type="dxa"/>
          </w:tcPr>
          <w:p w:rsidR="00981BF0" w:rsidRPr="00693457" w:rsidRDefault="00981BF0" w:rsidP="001E4C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973F42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. Статистическ</w:t>
            </w:r>
            <w:r w:rsidR="00973F42">
              <w:rPr>
                <w:rFonts w:ascii="Times New Roman" w:hAnsi="Times New Roman"/>
                <w:sz w:val="24"/>
                <w:szCs w:val="24"/>
              </w:rPr>
              <w:t>ие модели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 w:rsidR="00973F42">
              <w:rPr>
                <w:rFonts w:ascii="Times New Roman" w:hAnsi="Times New Roman"/>
                <w:sz w:val="24"/>
                <w:szCs w:val="24"/>
              </w:rPr>
              <w:t xml:space="preserve"> для систем распознавания речи.</w:t>
            </w:r>
          </w:p>
        </w:tc>
        <w:tc>
          <w:tcPr>
            <w:tcW w:w="1950" w:type="dxa"/>
          </w:tcPr>
          <w:p w:rsidR="00981BF0" w:rsidRPr="00693457" w:rsidRDefault="00981BF0" w:rsidP="001E4C59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6D03C5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3F42">
              <w:rPr>
                <w:rFonts w:ascii="Times New Roman" w:hAnsi="Times New Roman"/>
                <w:sz w:val="24"/>
                <w:szCs w:val="24"/>
              </w:rPr>
              <w:t xml:space="preserve">Алгортмическая реализация процедур распознавания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>слитной речи.</w:t>
            </w:r>
          </w:p>
        </w:tc>
        <w:tc>
          <w:tcPr>
            <w:tcW w:w="1950" w:type="dxa"/>
          </w:tcPr>
          <w:p w:rsidR="00981BF0" w:rsidRPr="00E143E7" w:rsidRDefault="00981BF0" w:rsidP="001E4C59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973F42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. Методы </w:t>
            </w:r>
            <w:r w:rsidR="00973F42">
              <w:rPr>
                <w:rFonts w:ascii="Times New Roman" w:hAnsi="Times New Roman"/>
                <w:sz w:val="24"/>
                <w:szCs w:val="24"/>
              </w:rPr>
              <w:t>подстройки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F42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системы распознавания </w:t>
            </w:r>
            <w:r w:rsidR="00973F42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 на голос </w:t>
            </w:r>
            <w:r w:rsidR="00973F42">
              <w:rPr>
                <w:rFonts w:ascii="Times New Roman" w:hAnsi="Times New Roman"/>
                <w:sz w:val="24"/>
                <w:szCs w:val="24"/>
              </w:rPr>
              <w:t>говорящего</w:t>
            </w:r>
          </w:p>
        </w:tc>
        <w:tc>
          <w:tcPr>
            <w:tcW w:w="1950" w:type="dxa"/>
          </w:tcPr>
          <w:p w:rsidR="00981BF0" w:rsidRPr="00E143E7" w:rsidRDefault="00981BF0" w:rsidP="001E4C59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81BF0" w:rsidRPr="004F2A0A" w:rsidTr="004F2A0A">
        <w:tc>
          <w:tcPr>
            <w:tcW w:w="7621" w:type="dxa"/>
          </w:tcPr>
          <w:p w:rsidR="00981BF0" w:rsidRPr="009225B0" w:rsidRDefault="00981BF0" w:rsidP="00973F42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225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3F42">
              <w:rPr>
                <w:rFonts w:ascii="Times New Roman" w:hAnsi="Times New Roman"/>
                <w:sz w:val="24"/>
                <w:szCs w:val="24"/>
              </w:rPr>
              <w:t>Методы автоматического синтеза речи по тексту</w:t>
            </w:r>
          </w:p>
        </w:tc>
        <w:tc>
          <w:tcPr>
            <w:tcW w:w="1950" w:type="dxa"/>
          </w:tcPr>
          <w:p w:rsidR="00981BF0" w:rsidRPr="00E143E7" w:rsidRDefault="00981BF0" w:rsidP="001E4C59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143E7" w:rsidRPr="004F2A0A" w:rsidTr="004F2A0A">
        <w:tc>
          <w:tcPr>
            <w:tcW w:w="7621" w:type="dxa"/>
          </w:tcPr>
          <w:p w:rsidR="00E143E7" w:rsidRPr="009225B0" w:rsidRDefault="00E143E7" w:rsidP="001F3127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B0">
              <w:rPr>
                <w:rFonts w:ascii="Times New Roman" w:hAnsi="Times New Roman"/>
                <w:color w:val="000000"/>
                <w:sz w:val="24"/>
                <w:szCs w:val="24"/>
              </w:rPr>
              <w:t>ВСЕГО( зач. ед.(часов))</w:t>
            </w:r>
          </w:p>
        </w:tc>
        <w:tc>
          <w:tcPr>
            <w:tcW w:w="1950" w:type="dxa"/>
          </w:tcPr>
          <w:p w:rsidR="00E143E7" w:rsidRPr="009225B0" w:rsidRDefault="00981BF0" w:rsidP="001E4C59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973F42" w:rsidRDefault="00973F42" w:rsidP="001F3127">
      <w:pPr>
        <w:keepNext/>
        <w:keepLines/>
        <w:widowControl w:val="0"/>
        <w:autoSpaceDE w:val="0"/>
        <w:autoSpaceDN w:val="0"/>
        <w:adjustRightInd w:val="0"/>
        <w:snapToGrid w:val="0"/>
        <w:spacing w:before="360" w:after="24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95A12" w:rsidRPr="00693457" w:rsidRDefault="00795A12" w:rsidP="001F3127">
      <w:pPr>
        <w:keepNext/>
        <w:keepLines/>
        <w:widowControl w:val="0"/>
        <w:autoSpaceDE w:val="0"/>
        <w:autoSpaceDN w:val="0"/>
        <w:adjustRightInd w:val="0"/>
        <w:snapToGrid w:val="0"/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 w:rsidRPr="00693457">
        <w:rPr>
          <w:rFonts w:ascii="Times New Roman" w:hAnsi="Times New Roman"/>
          <w:b/>
          <w:color w:val="000000"/>
          <w:sz w:val="24"/>
          <w:szCs w:val="24"/>
        </w:rPr>
        <w:t>ВИДЫ САМОСТОЯТЕЛЬНОЙ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3191"/>
      </w:tblGrid>
      <w:tr w:rsidR="00795A12" w:rsidRPr="004F2A0A" w:rsidTr="004F2A0A">
        <w:tc>
          <w:tcPr>
            <w:tcW w:w="675" w:type="dxa"/>
          </w:tcPr>
          <w:p w:rsidR="00795A12" w:rsidRPr="004F2A0A" w:rsidRDefault="00795A12" w:rsidP="001F3127">
            <w:pPr>
              <w:keepNext/>
              <w:keepLines/>
              <w:spacing w:after="0" w:line="240" w:lineRule="auto"/>
              <w:rPr>
                <w:lang w:val="en-US"/>
              </w:rPr>
            </w:pPr>
          </w:p>
        </w:tc>
        <w:tc>
          <w:tcPr>
            <w:tcW w:w="5705" w:type="dxa"/>
          </w:tcPr>
          <w:p w:rsidR="00795A12" w:rsidRPr="00693457" w:rsidRDefault="00795A12" w:rsidP="001F3127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191" w:type="dxa"/>
          </w:tcPr>
          <w:p w:rsidR="00795A12" w:rsidRPr="00693457" w:rsidRDefault="00795A12" w:rsidP="001F3127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Трудоёмкость в зач. ед.(количество часов)</w:t>
            </w:r>
          </w:p>
        </w:tc>
      </w:tr>
      <w:tr w:rsidR="00795A12" w:rsidRPr="004F2A0A" w:rsidTr="004F2A0A">
        <w:tc>
          <w:tcPr>
            <w:tcW w:w="675" w:type="dxa"/>
          </w:tcPr>
          <w:p w:rsidR="00795A12" w:rsidRPr="00196F9A" w:rsidRDefault="00196F9A" w:rsidP="001F3127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5" w:type="dxa"/>
          </w:tcPr>
          <w:p w:rsidR="00795A12" w:rsidRPr="00693457" w:rsidRDefault="00795A12" w:rsidP="001F3127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Проработка и повторение лекционного материала и</w:t>
            </w:r>
            <w:r w:rsidR="005346B6"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материала рекомендованной литературы – выполняется самостоятельно каждым аспирантом по итогам каждой из лекций, результаты контролируются преподавателем на лекционных занятиях, используются конспект лекций, учебники, рекомендуемые данной программой</w:t>
            </w:r>
          </w:p>
        </w:tc>
        <w:tc>
          <w:tcPr>
            <w:tcW w:w="3191" w:type="dxa"/>
          </w:tcPr>
          <w:p w:rsidR="00795A12" w:rsidRPr="00693457" w:rsidRDefault="002C2D92" w:rsidP="002C2D92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795A12" w:rsidRPr="004F2A0A" w:rsidTr="004F2A0A">
        <w:tc>
          <w:tcPr>
            <w:tcW w:w="675" w:type="dxa"/>
          </w:tcPr>
          <w:p w:rsidR="00795A12" w:rsidRPr="00196F9A" w:rsidRDefault="00196F9A" w:rsidP="001F3127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5" w:type="dxa"/>
          </w:tcPr>
          <w:p w:rsidR="00795A12" w:rsidRPr="00693457" w:rsidRDefault="00795A12" w:rsidP="001F3127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 отдельных подразделов</w:t>
            </w:r>
            <w:r w:rsidR="002C2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– выполняется каждым аспирантом по заданию преподавателя, результаты контролируются</w:t>
            </w:r>
            <w:r w:rsidR="005346B6"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преподавателем на лекционных занятиях, используются материалы, рекомендуемые данной программой</w:t>
            </w:r>
          </w:p>
        </w:tc>
        <w:tc>
          <w:tcPr>
            <w:tcW w:w="3191" w:type="dxa"/>
          </w:tcPr>
          <w:p w:rsidR="00795A12" w:rsidRPr="00693457" w:rsidRDefault="002C2D92" w:rsidP="002C2D92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795A12" w:rsidRPr="004F2A0A" w:rsidTr="004F2A0A">
        <w:tc>
          <w:tcPr>
            <w:tcW w:w="675" w:type="dxa"/>
          </w:tcPr>
          <w:p w:rsidR="00795A12" w:rsidRPr="004F2A0A" w:rsidRDefault="00795A12" w:rsidP="001F3127">
            <w:pPr>
              <w:keepNext/>
              <w:keepLines/>
              <w:spacing w:after="0" w:line="240" w:lineRule="auto"/>
              <w:rPr>
                <w:lang w:val="en-US"/>
              </w:rPr>
            </w:pPr>
          </w:p>
        </w:tc>
        <w:tc>
          <w:tcPr>
            <w:tcW w:w="5705" w:type="dxa"/>
          </w:tcPr>
          <w:p w:rsidR="00795A12" w:rsidRPr="00693457" w:rsidRDefault="00795A12" w:rsidP="001F3127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ВСЕГО ( зач. ед.(часов))</w:t>
            </w:r>
          </w:p>
        </w:tc>
        <w:tc>
          <w:tcPr>
            <w:tcW w:w="3191" w:type="dxa"/>
          </w:tcPr>
          <w:p w:rsidR="00795A12" w:rsidRPr="00693457" w:rsidRDefault="002C2D92" w:rsidP="002C2D92">
            <w:pPr>
              <w:keepNext/>
              <w:keepLine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404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95A12"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 w:rsidR="00A404A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795A12" w:rsidRDefault="00795A12">
      <w:pPr>
        <w:rPr>
          <w:lang w:val="en-US"/>
        </w:rPr>
      </w:pPr>
    </w:p>
    <w:p w:rsidR="005346B6" w:rsidRPr="009D6979" w:rsidRDefault="00196F9A" w:rsidP="00196F9A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ДИСЦИПЛИНЫ</w:t>
      </w:r>
    </w:p>
    <w:p w:rsidR="00795A12" w:rsidRDefault="00795A12" w:rsidP="00693457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D6979">
        <w:rPr>
          <w:rFonts w:ascii="Times New Roman" w:hAnsi="Times New Roman"/>
          <w:b/>
          <w:color w:val="000000"/>
          <w:sz w:val="24"/>
          <w:szCs w:val="24"/>
        </w:rPr>
        <w:t>Развёрнутые темы и вопросы по разделам</w:t>
      </w:r>
    </w:p>
    <w:tbl>
      <w:tblPr>
        <w:tblW w:w="9935" w:type="dxa"/>
        <w:tblInd w:w="96" w:type="dxa"/>
        <w:tblLayout w:type="fixed"/>
        <w:tblLook w:val="04A0"/>
      </w:tblPr>
      <w:tblGrid>
        <w:gridCol w:w="436"/>
        <w:gridCol w:w="2214"/>
        <w:gridCol w:w="3189"/>
        <w:gridCol w:w="1348"/>
        <w:gridCol w:w="1614"/>
        <w:gridCol w:w="1134"/>
      </w:tblGrid>
      <w:tr w:rsidR="002C2D92" w:rsidRPr="002C2D92" w:rsidTr="00AD4D00">
        <w:trPr>
          <w:trHeight w:val="840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Разделы и темы</w:t>
            </w:r>
          </w:p>
        </w:tc>
        <w:tc>
          <w:tcPr>
            <w:tcW w:w="31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Объем  (зачетные единицы - часы)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Общее количество часов</w:t>
            </w:r>
          </w:p>
        </w:tc>
      </w:tr>
      <w:tr w:rsidR="002C2D92" w:rsidRPr="002C2D92" w:rsidTr="00AD4D00">
        <w:trPr>
          <w:trHeight w:val="1500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 xml:space="preserve">Аудиторная работа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 </w:t>
            </w:r>
          </w:p>
        </w:tc>
      </w:tr>
      <w:tr w:rsidR="002C2D92" w:rsidRPr="002C2D92" w:rsidTr="00AD4D00">
        <w:trPr>
          <w:trHeight w:val="2604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1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Предмет речевых технологий</w:t>
            </w:r>
          </w:p>
        </w:tc>
        <w:tc>
          <w:tcPr>
            <w:tcW w:w="3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 xml:space="preserve">Основные задачи речевой тех-нологии: распознавание речи; распознавание диктора; компрессия речи;фильтрация речи; синтез речи; распознава-ние языка;понимание речи; обучение произношению; диагностика патологий. Вариативность (интер- и интра) дикторная. Речевой сигнал. Основные этапы генерации и восприятия речи. Визуализация речевого сигнала. 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4</w:t>
            </w:r>
          </w:p>
        </w:tc>
      </w:tr>
      <w:tr w:rsidR="002C2D92" w:rsidRPr="002C2D92" w:rsidTr="00AD4D00">
        <w:trPr>
          <w:trHeight w:val="2580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 xml:space="preserve">Элементарные сведения о речеобразовании восприятии речи человеком.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Восприятие речи. Схема слухового тракта. Естественная частотная шкала слуха Частота колебаний и высота тона. Час-тотные группы слуха. Эффект маскировки. Восприятие громкости звуков. Качество речи. Разборчивость и комфортность. Схема речеобразующего тракта. Частота основного тона. Формантные частоты.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4</w:t>
            </w:r>
          </w:p>
        </w:tc>
      </w:tr>
      <w:tr w:rsidR="002C2D92" w:rsidRPr="002C2D92" w:rsidTr="00AD4D00">
        <w:trPr>
          <w:trHeight w:val="2244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Элементы фонетики.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Фонемы. Классы фонем: гласные, согласные, твердые, мягкие, взрывные, звонкие, глухие. Фонетические алфавиты. Система Аванесова и машинные алфавиты. Алфавит IPA. Алфавит SAMPA. Произносительная транскрипция. Запись произношения в виде фонематической транскрипции.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4</w:t>
            </w:r>
          </w:p>
        </w:tc>
      </w:tr>
      <w:tr w:rsidR="002C2D92" w:rsidRPr="002C2D92" w:rsidTr="00AD4D00">
        <w:trPr>
          <w:trHeight w:val="3264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Обработка сигналов в частотной области. Кратковре-менный анализ. БПФ. Параметри-ческое и признаковое описание речевых образов в частотной области.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Временн</w:t>
            </w:r>
            <w:r w:rsidRPr="002C2D92">
              <w:rPr>
                <w:rFonts w:ascii="Times New Roman" w:hAnsi="Times New Roman"/>
                <w:b/>
                <w:bCs/>
              </w:rPr>
              <w:t>ы</w:t>
            </w:r>
            <w:r w:rsidRPr="002C2D92">
              <w:rPr>
                <w:rFonts w:ascii="Times New Roman" w:hAnsi="Times New Roman"/>
              </w:rPr>
              <w:t>е и частотные параметры. Проблема анализа протяженных сигналов и идея кратковременного анализа. Преобразование Фурье. ДФП. Алгоритм БПФ. Свойства ПФ. Амплитудный спектр. Кратковременное преобра-зование Фурье. Использование оконных функций. Кратко-временный спектр. Цифровая фильтрация: Гребенка ЦФ. Представление ДПФ как гребенки ЦФ. Кепстр. Мел-спектральные и мел-кепстральные коэффициенты.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8</w:t>
            </w:r>
          </w:p>
        </w:tc>
      </w:tr>
      <w:tr w:rsidR="002C2D92" w:rsidRPr="002C2D92" w:rsidTr="00AD4D00">
        <w:trPr>
          <w:trHeight w:val="2688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Параметрическое описание речевых сигналов во временной области. Модель линейного предсказания речи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Модель авторегресии. Постановка задачи предсказания для временных последовательностей. Оценка параметров АР-модели в общем виде. Модель линейного предсказания речи. Физический смысл модели ЛПР. Коэффициенты линейного предсказания (КЛП). Авторегрессионный и автокорреляционный методы вычисления КЛП. Алгоритм Дарбина.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8</w:t>
            </w:r>
          </w:p>
        </w:tc>
      </w:tr>
      <w:tr w:rsidR="002C2D92" w:rsidRPr="002C2D92" w:rsidTr="00AD4D00">
        <w:trPr>
          <w:trHeight w:val="2316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Кодирование речевых сигналов.  Векторное квантование. Примеры современных речевых кодеков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Постановка задачи сжатия речевого сигнала. Измерение скорости передачи. A и U законы кодирования. Кодек G 711. Векторное квантование парамтеров речевых сигналов. Алгоритм k-средних. Кодек G723. Кодек MPEG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4</w:t>
            </w:r>
          </w:p>
        </w:tc>
      </w:tr>
      <w:tr w:rsidR="002C2D92" w:rsidRPr="002C2D92" w:rsidTr="00AD4D00">
        <w:trPr>
          <w:trHeight w:val="2892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 xml:space="preserve">Меры сходства речевых сигналов. Переход от кратковре-менных параметров к протяженным во времени образам. Меры схожести для образов различной длительности.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Локальные меры сходства речевых сигналов. Метрика L</w:t>
            </w:r>
            <w:r w:rsidRPr="002C2D92">
              <w:rPr>
                <w:rFonts w:ascii="Times New Roman" w:hAnsi="Times New Roman"/>
                <w:vertAlign w:val="subscript"/>
              </w:rPr>
              <w:t>2</w:t>
            </w:r>
            <w:r w:rsidRPr="002C2D92">
              <w:rPr>
                <w:rFonts w:ascii="Times New Roman" w:hAnsi="Times New Roman"/>
              </w:rPr>
              <w:t>.Кепстральные расстояния. Связь со спектральными. Мера Итакуры-Саито (это не расстояние!). Методы нелинейного сравнения (деформации) протяженных образов на основе динамического программирования. Алгоритм Т.К.Винцюка.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6</w:t>
            </w:r>
          </w:p>
        </w:tc>
      </w:tr>
      <w:tr w:rsidR="002C2D92" w:rsidRPr="002C2D92" w:rsidTr="00AD4D00">
        <w:trPr>
          <w:trHeight w:val="4068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Структура систем распознавания речи. Статистичес-кий подход к распознаванию речи. Критерии эффективности работы системы распознавания речи.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Статистическая формулировка проблемы распознавания речи (уравнение для распознавания слитной последовательности слов). Основные компоненты системы распознавания. Количественная оценка эффективности работы системы распознавания речи. Ошибки первого и второго рода. Примеры значений оценок эффективности для современных систем распознавания речи: WER, DER, LER, CER. Оценка эффективости работы систем распознавания ключевых слов – FAHR Оценка эффективости работы систем речевого диалога.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4</w:t>
            </w:r>
          </w:p>
        </w:tc>
      </w:tr>
      <w:tr w:rsidR="002C2D92" w:rsidRPr="002C2D92" w:rsidTr="00AD4D00">
        <w:trPr>
          <w:trHeight w:val="3132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Статистичес-кие методы моделирования последовательностей образов.  Скрытые марковские модели. Модель смеси нормальных (гауссовых) распределений (СГР). Оценка параметров СММ и СГР по обучающей выборке.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Скрытые марковские модели (СММ или HMM). Представление речевого сигнала в виде цепи Маркова. Три основные проблемы, связанные с практическим применением СММ. Алгоритм прямого и возвратного хода. Алгоритм  Витерби (Viterbi). Непрерывные и дискретные СММ. Оценка параметров дискретной СММ. Основные недостатки СММ. Модель смеси нормальных гауссовых распределений (СГР - GMM). Оценивание параметров СММ-СГР с помощью ЕМ-алгоритма. Алгоритм Баума-Уэлча (Baum-Welch).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12</w:t>
            </w:r>
          </w:p>
        </w:tc>
      </w:tr>
      <w:tr w:rsidR="002C2D92" w:rsidRPr="002C2D92" w:rsidTr="00AD4D00">
        <w:trPr>
          <w:trHeight w:val="2688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Акустико-фонетическое моделирование в системах распознавания речи.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Выбор множества акустико-фонетических моделей. Монофоны, бифоны и трифоны. Дискретные, непрерывные и полунепрерывные СММ. Автоматический выбор алфавита моделей. Использование деревьев бинарных решений для вычисления оптимального множества марковских моделей. Моделирование вариативности произношения.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8</w:t>
            </w:r>
          </w:p>
        </w:tc>
      </w:tr>
      <w:tr w:rsidR="002C2D92" w:rsidRPr="002C2D92" w:rsidTr="00AD4D00">
        <w:trPr>
          <w:trHeight w:val="2088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Статистические модели языка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 xml:space="preserve">Что такое модель языка. Грамматики как модели языка. Стандарт SRGS. Вероятностная модель языка. Способы оценки качества модели языка. Перплексия. N-граммные модели языка.Дисконтные методы оценки параметров N граммных моделей языка.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8</w:t>
            </w:r>
          </w:p>
        </w:tc>
      </w:tr>
      <w:tr w:rsidR="002C2D92" w:rsidRPr="002C2D92" w:rsidTr="00AD4D00">
        <w:trPr>
          <w:trHeight w:val="2508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Алгоритмы поиска - декодирования для слитной речи. Алгоритм перемещения маркера (фишки).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Представление произноси-тельного лексикона в виде графа. Интерпретация распознавания речи как поиска на графе. Алгоритм А*. Алгоритм перемещения фишки. Интеграция модели языка в процедуру поиска на лексической сети. Сохранение вычислительной эффектив-ности алгоритма. Генерация списка N лучших гипотез. Проблема кроссвордов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8</w:t>
            </w:r>
          </w:p>
        </w:tc>
      </w:tr>
      <w:tr w:rsidR="002C2D92" w:rsidRPr="002C2D92" w:rsidTr="00AD4D00">
        <w:trPr>
          <w:trHeight w:val="1116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Методы настройки системы распознавания  на голос диктора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Адаптация признаков речевого сигнала в частотной области по алгоритму VTLN. Настройка на голос путем адаптации параметров GMM: алгоритм MLLR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4</w:t>
            </w:r>
          </w:p>
        </w:tc>
      </w:tr>
      <w:tr w:rsidR="002C2D92" w:rsidRPr="002C2D92" w:rsidTr="00AD4D00">
        <w:trPr>
          <w:trHeight w:val="1392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Синтез речи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Синтез речи. Компилятивный, формантный и артикуляторный синтез.Методы OLA и PSOLA. Метод Unit Selection. Оценки качества речевого сигнала: субьективные и обьективные.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8</w:t>
            </w:r>
          </w:p>
        </w:tc>
      </w:tr>
      <w:tr w:rsidR="002C2D92" w:rsidRPr="002C2D92" w:rsidTr="00AD4D00">
        <w:trPr>
          <w:trHeight w:val="300"/>
        </w:trPr>
        <w:tc>
          <w:tcPr>
            <w:tcW w:w="5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</w:pPr>
            <w:r w:rsidRPr="002C2D92">
              <w:t>ВСЕГО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</w:pPr>
            <w:r w:rsidRPr="002C2D92"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</w:pPr>
            <w:r w:rsidRPr="002C2D92"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2D92" w:rsidRPr="002C2D92" w:rsidRDefault="002C2D92" w:rsidP="002C2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D92">
              <w:rPr>
                <w:rFonts w:ascii="Times New Roman" w:hAnsi="Times New Roman"/>
              </w:rPr>
              <w:t>90</w:t>
            </w:r>
          </w:p>
        </w:tc>
      </w:tr>
    </w:tbl>
    <w:p w:rsidR="002C2D92" w:rsidRDefault="002C2D92" w:rsidP="00693457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D3CF6" w:rsidRPr="00693457" w:rsidRDefault="00BD3CF6" w:rsidP="00693457">
      <w:pPr>
        <w:widowControl w:val="0"/>
        <w:autoSpaceDE w:val="0"/>
        <w:autoSpaceDN w:val="0"/>
        <w:adjustRightInd w:val="0"/>
        <w:snapToGrid w:val="0"/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 w:rsidRPr="00693457">
        <w:rPr>
          <w:rFonts w:ascii="Times New Roman" w:hAnsi="Times New Roman"/>
          <w:b/>
          <w:color w:val="000000"/>
          <w:sz w:val="24"/>
          <w:szCs w:val="24"/>
        </w:rPr>
        <w:t>5. ОБРАЗОВАТЕЛЬНЫЕ ТЕХНОЛОГИИ</w:t>
      </w:r>
    </w:p>
    <w:p w:rsidR="00BD3CF6" w:rsidRPr="00693457" w:rsidRDefault="00BD3CF6" w:rsidP="00BD3CF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3457">
        <w:rPr>
          <w:rFonts w:ascii="Times New Roman" w:hAnsi="Times New Roman"/>
          <w:b/>
          <w:color w:val="000000"/>
          <w:sz w:val="24"/>
          <w:szCs w:val="24"/>
        </w:rPr>
        <w:t xml:space="preserve"> В учебном процессе используются следующие образовательные технологии: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126"/>
        <w:gridCol w:w="3260"/>
        <w:gridCol w:w="3226"/>
      </w:tblGrid>
      <w:tr w:rsidR="00BD3CF6" w:rsidRPr="004F2A0A" w:rsidTr="007E1F3C">
        <w:tc>
          <w:tcPr>
            <w:tcW w:w="959" w:type="dxa"/>
          </w:tcPr>
          <w:p w:rsidR="00BD3CF6" w:rsidRPr="00693457" w:rsidRDefault="00DD3ABE" w:rsidP="004F2A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BD3CF6" w:rsidRPr="00693457" w:rsidRDefault="00BD3CF6" w:rsidP="004F2A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3260" w:type="dxa"/>
          </w:tcPr>
          <w:p w:rsidR="00BD3CF6" w:rsidRPr="00693457" w:rsidRDefault="00BD3CF6" w:rsidP="004F2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226" w:type="dxa"/>
          </w:tcPr>
          <w:p w:rsidR="00BD3CF6" w:rsidRPr="00693457" w:rsidRDefault="00BD3CF6" w:rsidP="004F2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</w:p>
        </w:tc>
      </w:tr>
      <w:tr w:rsidR="00BD3CF6" w:rsidRPr="004F2A0A" w:rsidTr="007E1F3C">
        <w:tc>
          <w:tcPr>
            <w:tcW w:w="959" w:type="dxa"/>
          </w:tcPr>
          <w:p w:rsidR="00BD3CF6" w:rsidRPr="00693457" w:rsidRDefault="007E1F3C" w:rsidP="004F2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D3CF6" w:rsidRPr="00693457" w:rsidRDefault="00BD3CF6" w:rsidP="00DD3AB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BD3CF6" w:rsidRPr="00693457" w:rsidRDefault="00BD3CF6" w:rsidP="007E1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теоретического ма териала</w:t>
            </w:r>
          </w:p>
        </w:tc>
        <w:tc>
          <w:tcPr>
            <w:tcW w:w="3226" w:type="dxa"/>
          </w:tcPr>
          <w:p w:rsidR="00BD3CF6" w:rsidRPr="00693457" w:rsidRDefault="00BD3CF6" w:rsidP="00DD3AB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теоретических знаний по дисциплине</w:t>
            </w:r>
          </w:p>
        </w:tc>
      </w:tr>
      <w:tr w:rsidR="00BD3CF6" w:rsidRPr="004F2A0A" w:rsidTr="007E1F3C">
        <w:tc>
          <w:tcPr>
            <w:tcW w:w="959" w:type="dxa"/>
          </w:tcPr>
          <w:p w:rsidR="00BD3CF6" w:rsidRPr="00693457" w:rsidRDefault="007E1F3C" w:rsidP="007E1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D3CF6" w:rsidRPr="00693457" w:rsidRDefault="00BD3CF6" w:rsidP="004F2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BD3CF6" w:rsidRPr="00693457" w:rsidRDefault="00BD3CF6" w:rsidP="004F2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теоретического ма териала с помощью презентаций</w:t>
            </w:r>
          </w:p>
        </w:tc>
        <w:tc>
          <w:tcPr>
            <w:tcW w:w="3226" w:type="dxa"/>
          </w:tcPr>
          <w:p w:rsidR="00BD3CF6" w:rsidRPr="00693457" w:rsidRDefault="00BD3CF6" w:rsidP="007E1F3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степени понимания</w:t>
            </w:r>
            <w:r w:rsidR="007E1F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</w:p>
        </w:tc>
      </w:tr>
      <w:tr w:rsidR="00BD3CF6" w:rsidRPr="004F2A0A" w:rsidTr="007E1F3C">
        <w:tc>
          <w:tcPr>
            <w:tcW w:w="959" w:type="dxa"/>
          </w:tcPr>
          <w:p w:rsidR="00BD3CF6" w:rsidRPr="00693457" w:rsidRDefault="007E1F3C" w:rsidP="004F2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D3CF6" w:rsidRPr="00693457" w:rsidRDefault="00BD3CF6" w:rsidP="004F2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3260" w:type="dxa"/>
          </w:tcPr>
          <w:p w:rsidR="00BD3CF6" w:rsidRPr="00693457" w:rsidRDefault="00BD3CF6" w:rsidP="007E1F3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Разбор конкретных примеров</w:t>
            </w:r>
            <w:r w:rsidR="00DD3ABE"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 современных технологий обработки текстов</w:t>
            </w:r>
          </w:p>
        </w:tc>
        <w:tc>
          <w:tcPr>
            <w:tcW w:w="3226" w:type="dxa"/>
          </w:tcPr>
          <w:p w:rsidR="00BD3CF6" w:rsidRPr="00693457" w:rsidRDefault="00BD3CF6" w:rsidP="00DD3AB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связей между теорией</w:t>
            </w:r>
            <w:r w:rsidR="00DD3ABE"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и практикой, а также взаимозависимостей разных дисциплин</w:t>
            </w:r>
          </w:p>
        </w:tc>
      </w:tr>
      <w:tr w:rsidR="00BE7975" w:rsidRPr="004F2A0A" w:rsidTr="000D4196">
        <w:trPr>
          <w:trHeight w:val="2615"/>
        </w:trPr>
        <w:tc>
          <w:tcPr>
            <w:tcW w:w="959" w:type="dxa"/>
          </w:tcPr>
          <w:p w:rsidR="00BE7975" w:rsidRPr="00693457" w:rsidRDefault="00BE7975" w:rsidP="00BE7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E7975" w:rsidRPr="00693457" w:rsidRDefault="00BE7975" w:rsidP="00DD3AB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аспирантов</w:t>
            </w:r>
          </w:p>
        </w:tc>
        <w:tc>
          <w:tcPr>
            <w:tcW w:w="3260" w:type="dxa"/>
          </w:tcPr>
          <w:p w:rsidR="00BE7975" w:rsidRPr="00693457" w:rsidRDefault="00BE7975" w:rsidP="00BE79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 отдельных подразделов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E7975" w:rsidRPr="00693457" w:rsidRDefault="00BE7975" w:rsidP="00BE797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Самоподготовка </w:t>
            </w: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>(проработка и повторение лекционного материала и материала рекомендованной литературы)</w:t>
            </w:r>
          </w:p>
        </w:tc>
        <w:tc>
          <w:tcPr>
            <w:tcW w:w="3226" w:type="dxa"/>
          </w:tcPr>
          <w:p w:rsidR="00BE7975" w:rsidRPr="00693457" w:rsidRDefault="00BE7975" w:rsidP="00DD3AB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степени понимания материала </w:t>
            </w:r>
          </w:p>
        </w:tc>
      </w:tr>
    </w:tbl>
    <w:p w:rsidR="00BD3CF6" w:rsidRDefault="00BD3CF6"/>
    <w:p w:rsidR="00BE7975" w:rsidRDefault="001F3127" w:rsidP="001F3127">
      <w:pPr>
        <w:keepNext/>
        <w:keepLines/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="00BE7975">
        <w:rPr>
          <w:rFonts w:ascii="Times New Roman" w:hAnsi="Times New Roman"/>
          <w:b/>
          <w:color w:val="000000"/>
          <w:sz w:val="24"/>
          <w:szCs w:val="24"/>
        </w:rPr>
        <w:t xml:space="preserve">ОЦЕНОЧНЫЕ СРЕДСТВА ДЛЯ ТЕКУЩЕГО КОНТРОЛЯ УСПЕВАЕМОСТИ, ПРОМЕЖУТОЧНОЙ АТТЕСТАЦИИ ПО ИТОГАМ ОСВОЕНИЯ ДИСЦИПЛИНЫ И УЧЕБНО_МЕТОДИЧЕСКОЕ ОБЕСПЕЧЕНИЕ САМОСТОЯТЕЛЬНОЙ РАБОТЫ АСПИРАНТОВ. </w:t>
      </w:r>
    </w:p>
    <w:p w:rsidR="004F2A0A" w:rsidRPr="00A42E6E" w:rsidRDefault="004F2A0A" w:rsidP="001F3127">
      <w:pPr>
        <w:keepNext/>
        <w:keepLines/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A42E6E">
        <w:rPr>
          <w:rFonts w:ascii="Times New Roman" w:hAnsi="Times New Roman"/>
          <w:b/>
          <w:color w:val="000000"/>
          <w:sz w:val="24"/>
          <w:szCs w:val="24"/>
        </w:rPr>
        <w:t>Форма контроля знаний:</w:t>
      </w:r>
    </w:p>
    <w:p w:rsidR="004F2A0A" w:rsidRPr="00BE7975" w:rsidRDefault="004F2A0A" w:rsidP="001F3127">
      <w:pPr>
        <w:keepNext/>
        <w:keepLines/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BE7975">
        <w:rPr>
          <w:rFonts w:ascii="Times New Roman" w:hAnsi="Times New Roman"/>
          <w:b/>
          <w:color w:val="000000"/>
          <w:sz w:val="24"/>
          <w:szCs w:val="24"/>
        </w:rPr>
        <w:t>- кандидатский экзамен по специальности.</w:t>
      </w:r>
    </w:p>
    <w:p w:rsidR="004F2A0A" w:rsidRPr="00A42E6E" w:rsidRDefault="004F2A0A" w:rsidP="001F3127">
      <w:pPr>
        <w:keepNext/>
        <w:keepLines/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A42E6E">
        <w:rPr>
          <w:rFonts w:ascii="Times New Roman" w:hAnsi="Times New Roman"/>
          <w:b/>
          <w:color w:val="000000"/>
          <w:sz w:val="24"/>
          <w:szCs w:val="24"/>
        </w:rPr>
        <w:t>Контрольно-измерительные материалы</w:t>
      </w:r>
    </w:p>
    <w:p w:rsidR="004F2A0A" w:rsidRPr="00A42E6E" w:rsidRDefault="004F2A0A" w:rsidP="001F3127">
      <w:pPr>
        <w:keepNext/>
        <w:keepLines/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A42E6E">
        <w:rPr>
          <w:rFonts w:ascii="Times New Roman" w:hAnsi="Times New Roman"/>
          <w:color w:val="000000"/>
          <w:sz w:val="24"/>
          <w:szCs w:val="24"/>
        </w:rPr>
        <w:t>На кандидатском экзамене аспирант должен продемонстрировать знания в объеме основной</w:t>
      </w:r>
      <w:r w:rsidR="00A42E6E" w:rsidRPr="00A42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2E6E">
        <w:rPr>
          <w:rFonts w:ascii="Times New Roman" w:hAnsi="Times New Roman"/>
          <w:color w:val="000000"/>
          <w:sz w:val="24"/>
          <w:szCs w:val="24"/>
        </w:rPr>
        <w:t>программы кандидатского экзамена по специальности 05.13.11 «Математическое обеспечение</w:t>
      </w:r>
      <w:r w:rsidR="00DD3ABE" w:rsidRPr="00A42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2E6E">
        <w:rPr>
          <w:rFonts w:ascii="Times New Roman" w:hAnsi="Times New Roman"/>
          <w:color w:val="000000"/>
          <w:sz w:val="24"/>
          <w:szCs w:val="24"/>
        </w:rPr>
        <w:t>вычислительных машин, комплексов и компьютерных сетей», а также дополнительной программы, в которую, в зависимости от выбранной аспирантом специализации, могут входить вопросы, рассматриваемые в данном курсе.</w:t>
      </w:r>
    </w:p>
    <w:p w:rsidR="004F2A0A" w:rsidRDefault="004F2A0A" w:rsidP="004F2A0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2E6E">
        <w:rPr>
          <w:rFonts w:ascii="Times New Roman" w:hAnsi="Times New Roman"/>
          <w:b/>
          <w:color w:val="000000"/>
          <w:sz w:val="24"/>
          <w:szCs w:val="24"/>
        </w:rPr>
        <w:t>Перечень контрольных вопросов для дополнительной программы:</w:t>
      </w:r>
    </w:p>
    <w:tbl>
      <w:tblPr>
        <w:tblW w:w="0" w:type="auto"/>
        <w:tblLook w:val="01E0"/>
      </w:tblPr>
      <w:tblGrid>
        <w:gridCol w:w="648"/>
        <w:gridCol w:w="8460"/>
      </w:tblGrid>
      <w:tr w:rsidR="00DC6470" w:rsidTr="00F44766">
        <w:tc>
          <w:tcPr>
            <w:tcW w:w="648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60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Назовите и опишите основные типы задач, которые решает речевая технология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60" w:type="dxa"/>
          </w:tcPr>
          <w:p w:rsidR="00DC6470" w:rsidRPr="00F44766" w:rsidRDefault="00DC6470" w:rsidP="0070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Особенности слухового восприятия</w:t>
            </w:r>
            <w:r w:rsidR="00707702">
              <w:rPr>
                <w:rFonts w:ascii="Times New Roman" w:hAnsi="Times New Roman"/>
                <w:sz w:val="24"/>
                <w:szCs w:val="24"/>
              </w:rPr>
              <w:t>. Э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ффект маскировки</w:t>
            </w:r>
            <w:r w:rsidR="00707702">
              <w:rPr>
                <w:rFonts w:ascii="Times New Roman" w:hAnsi="Times New Roman"/>
                <w:sz w:val="24"/>
                <w:szCs w:val="24"/>
              </w:rPr>
              <w:t>,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 критические полоски слуха. Как </w:t>
            </w:r>
            <w:r w:rsidR="00707702">
              <w:rPr>
                <w:rFonts w:ascii="Times New Roman" w:hAnsi="Times New Roman"/>
                <w:sz w:val="24"/>
                <w:szCs w:val="24"/>
              </w:rPr>
              <w:t>особенности восприятия</w:t>
            </w:r>
            <w:r w:rsidR="00F44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используются в речевой техноогии, в частности в алгоритмах компрессии и подавления помех в речи. 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DC6470" w:rsidRPr="00F44766" w:rsidRDefault="00DC6470" w:rsidP="0070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Фонемы, фоны. Как соотносятся буква и фонемы. Что такое аллофон. Пример алфавита фонем для русского языка. Произносительная транскрипция слова.</w:t>
            </w:r>
            <w:r w:rsidR="00F44766">
              <w:rPr>
                <w:rFonts w:ascii="Times New Roman" w:hAnsi="Times New Roman"/>
                <w:sz w:val="24"/>
                <w:szCs w:val="24"/>
              </w:rPr>
              <w:t xml:space="preserve"> Каноническая транскрипция. Произношение, вариативность произношения в разговорной речи, способы моделирования вариативности произношения.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DC6470" w:rsidRPr="00F44766" w:rsidRDefault="00DC6470" w:rsidP="0070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 xml:space="preserve">Статистическая формулировка проблемы распознавания речи. </w:t>
            </w:r>
            <w:r w:rsidR="00F44766" w:rsidRPr="00F44766">
              <w:rPr>
                <w:rFonts w:ascii="Times New Roman" w:hAnsi="Times New Roman"/>
                <w:sz w:val="24"/>
                <w:szCs w:val="24"/>
              </w:rPr>
              <w:t>Что понимается под м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одель</w:t>
            </w:r>
            <w:r w:rsidR="00F44766" w:rsidRPr="00F44766">
              <w:rPr>
                <w:rFonts w:ascii="Times New Roman" w:hAnsi="Times New Roman"/>
                <w:sz w:val="24"/>
                <w:szCs w:val="24"/>
              </w:rPr>
              <w:t>ю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 языка, акустико-фонетическ</w:t>
            </w:r>
            <w:r w:rsidR="00F44766">
              <w:rPr>
                <w:rFonts w:ascii="Times New Roman" w:hAnsi="Times New Roman"/>
                <w:sz w:val="24"/>
                <w:szCs w:val="24"/>
              </w:rPr>
              <w:t>ой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 w:rsidR="00F44766">
              <w:rPr>
                <w:rFonts w:ascii="Times New Roman" w:hAnsi="Times New Roman"/>
                <w:sz w:val="24"/>
                <w:szCs w:val="24"/>
              </w:rPr>
              <w:t>ью</w:t>
            </w:r>
            <w:r w:rsidR="00707702">
              <w:rPr>
                <w:rFonts w:ascii="Times New Roman" w:hAnsi="Times New Roman"/>
                <w:sz w:val="24"/>
                <w:szCs w:val="24"/>
              </w:rPr>
              <w:t>, моделью произношения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60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 xml:space="preserve">Дискретное преобразование Фурье последовательностей. Определение и основные свойства. Быстрое преобразование Фурье (БПФ). 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60" w:type="dxa"/>
          </w:tcPr>
          <w:p w:rsidR="00DC6470" w:rsidRPr="00F44766" w:rsidRDefault="00DC6470" w:rsidP="0070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 xml:space="preserve">Кратковременный анализ речевых сигналов. Кратковременный спектр. </w:t>
            </w:r>
            <w:r w:rsidR="00707702">
              <w:rPr>
                <w:rFonts w:ascii="Times New Roman" w:hAnsi="Times New Roman"/>
                <w:sz w:val="24"/>
                <w:szCs w:val="24"/>
              </w:rPr>
              <w:t xml:space="preserve">Оконные функции. 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Амплитудный спектр. Мел-спектр.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7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</w:tcPr>
          <w:p w:rsidR="00DC6470" w:rsidRPr="00F44766" w:rsidRDefault="00DC6470" w:rsidP="0070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 xml:space="preserve">Что такое кепстр </w:t>
            </w:r>
            <w:r w:rsidR="00707702">
              <w:rPr>
                <w:rFonts w:ascii="Times New Roman" w:hAnsi="Times New Roman"/>
                <w:sz w:val="24"/>
                <w:szCs w:val="24"/>
              </w:rPr>
              <w:t>сигналов</w:t>
            </w:r>
            <w:r w:rsidR="00F44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и Мел-кепстр. </w:t>
            </w:r>
            <w:r w:rsidR="00707702">
              <w:rPr>
                <w:rFonts w:ascii="Times New Roman" w:hAnsi="Times New Roman"/>
                <w:sz w:val="24"/>
                <w:szCs w:val="24"/>
              </w:rPr>
              <w:t>Алгоритм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 вычисления мел-кепстральных коэффициентов</w:t>
            </w:r>
            <w:r w:rsidR="00707702">
              <w:rPr>
                <w:rFonts w:ascii="Times New Roman" w:hAnsi="Times New Roman"/>
                <w:sz w:val="24"/>
                <w:szCs w:val="24"/>
              </w:rPr>
              <w:t xml:space="preserve"> речевого сигнала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7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Модель линейного предсказания речи</w:t>
            </w:r>
            <w:r w:rsidR="00707702">
              <w:rPr>
                <w:rFonts w:ascii="Times New Roman" w:hAnsi="Times New Roman"/>
                <w:sz w:val="24"/>
                <w:szCs w:val="24"/>
              </w:rPr>
              <w:t xml:space="preserve"> (ЛПР)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. Коэффициенты линейного предсказания. Автокорреляционный метод оценки коэффициентов ЛПР. Алгоритм Дарбина.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60" w:type="dxa"/>
          </w:tcPr>
          <w:p w:rsidR="00DC6470" w:rsidRPr="00F44766" w:rsidRDefault="00DC6470" w:rsidP="0070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 xml:space="preserve">Локальные меры схожести для речевых сигналов: Метрика 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4476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пектральное расстояние. Кепстральное расстояние, усеченное кепстральное расстояние</w:t>
            </w:r>
            <w:r w:rsidR="00F44766">
              <w:rPr>
                <w:rFonts w:ascii="Times New Roman" w:hAnsi="Times New Roman"/>
                <w:sz w:val="24"/>
                <w:szCs w:val="24"/>
              </w:rPr>
              <w:t>. Информационные меры</w:t>
            </w:r>
            <w:r w:rsidR="00707702">
              <w:rPr>
                <w:rFonts w:ascii="Times New Roman" w:hAnsi="Times New Roman"/>
                <w:sz w:val="24"/>
                <w:szCs w:val="24"/>
              </w:rPr>
              <w:t>,</w:t>
            </w:r>
            <w:r w:rsidR="00F44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702">
              <w:rPr>
                <w:rFonts w:ascii="Times New Roman" w:hAnsi="Times New Roman"/>
                <w:sz w:val="24"/>
                <w:szCs w:val="24"/>
              </w:rPr>
              <w:t>мера</w:t>
            </w:r>
            <w:r w:rsidR="00F44766">
              <w:rPr>
                <w:rFonts w:ascii="Times New Roman" w:hAnsi="Times New Roman"/>
                <w:sz w:val="24"/>
                <w:szCs w:val="24"/>
              </w:rPr>
              <w:t xml:space="preserve"> Итакуры-Саито.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60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Скрытая Марковская модель речевых сигналов. Основные параметры СММ и их физический смысл. Три основные проблемы, связанные с использованием СММ.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1</w:t>
            </w:r>
            <w:r w:rsidR="00F44766" w:rsidRPr="00F447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60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 xml:space="preserve">Вычисление полной вероятности для наблюдений с помощью процедуры прямого и обратного хода. 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1</w:t>
            </w:r>
            <w:r w:rsidR="00F44766" w:rsidRPr="00F4476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60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Вычисление вероятности наилучшей последовательности состояний с помощью процедуры Витерби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1</w:t>
            </w:r>
            <w:r w:rsidR="00F44766" w:rsidRPr="00F4476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60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Основные виды СММ. Вычисление вероятностей наблюдений для дискретных и непрерывных СММ.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1</w:t>
            </w:r>
            <w:r w:rsidR="00F44766" w:rsidRPr="00F447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0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Оценка параметров СММ. Процедура Баума – Уэлча (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Baum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-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Welch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DC647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1</w:t>
            </w:r>
            <w:r w:rsidR="00F44766" w:rsidRPr="00F4476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60" w:type="dxa"/>
          </w:tcPr>
          <w:p w:rsidR="00DC6470" w:rsidRPr="00707702" w:rsidRDefault="00DC6470" w:rsidP="0070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 xml:space="preserve">Количественная оценка эффективности работы системы распознавания речи: </w:t>
            </w:r>
            <w:r w:rsidR="00707702">
              <w:rPr>
                <w:rFonts w:ascii="Times New Roman" w:hAnsi="Times New Roman"/>
                <w:sz w:val="24"/>
                <w:szCs w:val="24"/>
              </w:rPr>
              <w:t xml:space="preserve">точность распознавания в терминах 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пословная </w:t>
            </w:r>
            <w:r w:rsidR="00707702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ошиб</w:t>
            </w:r>
            <w:r w:rsidR="00707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к распознавания (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WER</w:t>
            </w:r>
            <w:r w:rsidR="00F44766" w:rsidRPr="00F447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4766" w:rsidRPr="00F447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="00F44766" w:rsidRPr="00F447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4766" w:rsidRPr="00F44766">
              <w:rPr>
                <w:rFonts w:ascii="Times New Roman" w:hAnsi="Times New Roman"/>
                <w:sz w:val="24"/>
                <w:szCs w:val="24"/>
                <w:lang w:val="en-US"/>
              </w:rPr>
              <w:t>LER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), операционная характеристик</w:t>
            </w:r>
            <w:r w:rsidR="00707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 приемника (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ROC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).</w:t>
            </w:r>
            <w:r w:rsidR="00707702">
              <w:rPr>
                <w:rFonts w:ascii="Times New Roman" w:hAnsi="Times New Roman"/>
                <w:sz w:val="24"/>
                <w:szCs w:val="24"/>
              </w:rPr>
              <w:t xml:space="preserve"> Показатели эффективности работы систем обнаружения ключевых слов (</w:t>
            </w:r>
            <w:r w:rsidR="00707702">
              <w:rPr>
                <w:rFonts w:ascii="Times New Roman" w:hAnsi="Times New Roman"/>
                <w:sz w:val="24"/>
                <w:szCs w:val="24"/>
                <w:lang w:val="en-US"/>
              </w:rPr>
              <w:t>FOM</w:t>
            </w:r>
            <w:r w:rsidR="00707702" w:rsidRPr="007077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7702">
              <w:rPr>
                <w:rFonts w:ascii="Times New Roman" w:hAnsi="Times New Roman"/>
                <w:sz w:val="24"/>
                <w:szCs w:val="24"/>
                <w:lang w:val="en-US"/>
              </w:rPr>
              <w:t>FAHR</w:t>
            </w:r>
            <w:r w:rsidR="00707702" w:rsidRPr="00707702">
              <w:rPr>
                <w:rFonts w:ascii="Times New Roman" w:hAnsi="Times New Roman"/>
                <w:sz w:val="24"/>
                <w:szCs w:val="24"/>
              </w:rPr>
              <w:t>)</w:t>
            </w:r>
            <w:r w:rsidR="007077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77160" w:rsidTr="00F44766">
        <w:tc>
          <w:tcPr>
            <w:tcW w:w="648" w:type="dxa"/>
          </w:tcPr>
          <w:p w:rsidR="00D77160" w:rsidRPr="00F44766" w:rsidRDefault="00D77160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60" w:type="dxa"/>
          </w:tcPr>
          <w:p w:rsidR="00D77160" w:rsidRDefault="00D77160" w:rsidP="003F0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акустико-фонетического моделирования в системах распознавания речи. Контексто-зависимые модели звуков: монофоны, бифоны, трифоны. </w:t>
            </w:r>
            <w:r w:rsidRPr="00F72F4D">
              <w:rPr>
                <w:rFonts w:ascii="Times New Roman" w:hAnsi="Times New Roman"/>
                <w:sz w:val="24"/>
                <w:szCs w:val="24"/>
              </w:rPr>
              <w:t xml:space="preserve">Использование деревьев бинарных решений для </w:t>
            </w:r>
            <w:r w:rsidR="00116EB2">
              <w:rPr>
                <w:rFonts w:ascii="Times New Roman" w:hAnsi="Times New Roman"/>
                <w:sz w:val="24"/>
                <w:szCs w:val="24"/>
              </w:rPr>
              <w:t>нахождения</w:t>
            </w:r>
            <w:r w:rsidRPr="00F72F4D">
              <w:rPr>
                <w:rFonts w:ascii="Times New Roman" w:hAnsi="Times New Roman"/>
                <w:sz w:val="24"/>
                <w:szCs w:val="24"/>
              </w:rPr>
              <w:t xml:space="preserve"> оптимального множества марковских моделей.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DC6470" w:rsidP="00D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1</w:t>
            </w:r>
            <w:r w:rsidR="00D771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</w:tcPr>
          <w:p w:rsidR="00D77160" w:rsidRPr="00F44766" w:rsidRDefault="00DC6470" w:rsidP="003F0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3F0CD0">
              <w:rPr>
                <w:rFonts w:ascii="Times New Roman" w:hAnsi="Times New Roman"/>
                <w:sz w:val="24"/>
                <w:szCs w:val="24"/>
              </w:rPr>
              <w:t>языка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F0CD0">
              <w:rPr>
                <w:rFonts w:ascii="Times New Roman" w:hAnsi="Times New Roman"/>
                <w:sz w:val="24"/>
                <w:szCs w:val="24"/>
              </w:rPr>
              <w:t xml:space="preserve">диалоговых 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системах распознавания речи. Стандарт 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SRGS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470" w:rsidTr="00F44766">
        <w:tc>
          <w:tcPr>
            <w:tcW w:w="648" w:type="dxa"/>
          </w:tcPr>
          <w:p w:rsidR="00DC6470" w:rsidRPr="00F44766" w:rsidRDefault="00DC6470" w:rsidP="0011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1</w:t>
            </w:r>
            <w:r w:rsidR="00116E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</w:tcPr>
          <w:p w:rsidR="00DC6470" w:rsidRPr="00F44766" w:rsidRDefault="00DC6470" w:rsidP="003F0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 xml:space="preserve">Статистическая модель языка. Энтропия и перплексия языка. Вероятностные 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-граммные модели</w:t>
            </w:r>
            <w:r w:rsidR="00F44766">
              <w:rPr>
                <w:rFonts w:ascii="Times New Roman" w:hAnsi="Times New Roman"/>
                <w:sz w:val="24"/>
                <w:szCs w:val="24"/>
              </w:rPr>
              <w:t>,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766">
              <w:rPr>
                <w:rFonts w:ascii="Times New Roman" w:hAnsi="Times New Roman"/>
                <w:sz w:val="24"/>
                <w:szCs w:val="24"/>
              </w:rPr>
              <w:t>основные методы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 оцен</w:t>
            </w:r>
            <w:r w:rsidR="00F44766">
              <w:rPr>
                <w:rFonts w:ascii="Times New Roman" w:hAnsi="Times New Roman"/>
                <w:sz w:val="24"/>
                <w:szCs w:val="24"/>
              </w:rPr>
              <w:t>ки парам</w:t>
            </w:r>
            <w:r w:rsidR="003F0CD0">
              <w:rPr>
                <w:rFonts w:ascii="Times New Roman" w:hAnsi="Times New Roman"/>
                <w:sz w:val="24"/>
                <w:szCs w:val="24"/>
              </w:rPr>
              <w:t>е</w:t>
            </w:r>
            <w:r w:rsidR="00F44766">
              <w:rPr>
                <w:rFonts w:ascii="Times New Roman" w:hAnsi="Times New Roman"/>
                <w:sz w:val="24"/>
                <w:szCs w:val="24"/>
              </w:rPr>
              <w:t>тров моделей</w:t>
            </w:r>
            <w:r w:rsidR="003F0CD0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 w:rsidR="00F44766">
              <w:rPr>
                <w:rFonts w:ascii="Times New Roman" w:hAnsi="Times New Roman"/>
                <w:sz w:val="24"/>
                <w:szCs w:val="24"/>
              </w:rPr>
              <w:t>. Дисконтн</w:t>
            </w:r>
            <w:r w:rsidR="003F0CD0">
              <w:rPr>
                <w:rFonts w:ascii="Times New Roman" w:hAnsi="Times New Roman"/>
                <w:sz w:val="24"/>
                <w:szCs w:val="24"/>
              </w:rPr>
              <w:t>ые</w:t>
            </w:r>
            <w:r w:rsidR="00F44766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 w:rsidR="003F0CD0">
              <w:rPr>
                <w:rFonts w:ascii="Times New Roman" w:hAnsi="Times New Roman"/>
                <w:sz w:val="24"/>
                <w:szCs w:val="24"/>
              </w:rPr>
              <w:t>и</w:t>
            </w:r>
            <w:r w:rsidR="00F44766">
              <w:rPr>
                <w:rFonts w:ascii="Times New Roman" w:hAnsi="Times New Roman"/>
                <w:sz w:val="24"/>
                <w:szCs w:val="24"/>
              </w:rPr>
              <w:t>. Модель классов слов. Триггерные модели.</w:t>
            </w:r>
          </w:p>
        </w:tc>
      </w:tr>
      <w:tr w:rsidR="00DC6470" w:rsidRPr="009170AA" w:rsidTr="00F44766">
        <w:tc>
          <w:tcPr>
            <w:tcW w:w="648" w:type="dxa"/>
          </w:tcPr>
          <w:p w:rsidR="00DC6470" w:rsidRPr="00F44766" w:rsidRDefault="00F44766" w:rsidP="0011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1</w:t>
            </w:r>
            <w:r w:rsidR="00116E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0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766">
              <w:rPr>
                <w:rFonts w:ascii="Times New Roman" w:hAnsi="Times New Roman"/>
                <w:sz w:val="24"/>
                <w:szCs w:val="24"/>
              </w:rPr>
              <w:t>Синтез речи. Компилятивный, формантный и артикуляторный синтез. Алгоритмы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OLA 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PSOLA. 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Unit Selection.</w:t>
            </w:r>
          </w:p>
        </w:tc>
      </w:tr>
      <w:tr w:rsidR="00DC6470" w:rsidRPr="00F44766" w:rsidTr="00F44766">
        <w:tc>
          <w:tcPr>
            <w:tcW w:w="648" w:type="dxa"/>
          </w:tcPr>
          <w:p w:rsidR="00DC6470" w:rsidRPr="00F44766" w:rsidRDefault="00116EB2" w:rsidP="0011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60" w:type="dxa"/>
          </w:tcPr>
          <w:p w:rsidR="00DC6470" w:rsidRPr="00F44766" w:rsidRDefault="00F44766" w:rsidP="00F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быстрой настройки параметров моделей 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на голос </w:t>
            </w:r>
            <w:r>
              <w:rPr>
                <w:rFonts w:ascii="Times New Roman" w:hAnsi="Times New Roman"/>
                <w:sz w:val="24"/>
                <w:szCs w:val="24"/>
              </w:rPr>
              <w:t>говорящего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. Алгоритмы 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VTLN</w:t>
            </w:r>
            <w:r w:rsidRPr="00F4476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44766">
              <w:rPr>
                <w:rFonts w:ascii="Times New Roman" w:hAnsi="Times New Roman"/>
                <w:sz w:val="24"/>
                <w:szCs w:val="24"/>
                <w:lang w:val="en-US"/>
              </w:rPr>
              <w:t>MMLR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470" w:rsidRPr="00F44766" w:rsidTr="00F44766">
        <w:tc>
          <w:tcPr>
            <w:tcW w:w="648" w:type="dxa"/>
          </w:tcPr>
          <w:p w:rsidR="00DC6470" w:rsidRPr="00D77160" w:rsidRDefault="00D77160" w:rsidP="00116EB2">
            <w:pPr>
              <w:rPr>
                <w:rFonts w:ascii="Times New Roman" w:hAnsi="Times New Roman"/>
                <w:sz w:val="24"/>
                <w:szCs w:val="24"/>
              </w:rPr>
            </w:pPr>
            <w:r w:rsidRPr="00D77160">
              <w:rPr>
                <w:rFonts w:ascii="Times New Roman" w:hAnsi="Times New Roman"/>
                <w:sz w:val="24"/>
                <w:szCs w:val="24"/>
              </w:rPr>
              <w:t>2</w:t>
            </w:r>
            <w:r w:rsidR="00116E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DC6470" w:rsidRDefault="00D77160" w:rsidP="00D77160">
            <w:pPr>
              <w:rPr>
                <w:rFonts w:ascii="Times New Roman" w:hAnsi="Times New Roman"/>
                <w:sz w:val="24"/>
                <w:szCs w:val="24"/>
              </w:rPr>
            </w:pPr>
            <w:r w:rsidRPr="00D77160">
              <w:rPr>
                <w:rFonts w:ascii="Times New Roman" w:hAnsi="Times New Roman"/>
                <w:sz w:val="24"/>
                <w:szCs w:val="24"/>
              </w:rPr>
              <w:t xml:space="preserve">Представление произносительного лексикона в виде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префиксного </w:t>
            </w:r>
            <w:r w:rsidRPr="00D77160">
              <w:rPr>
                <w:rFonts w:ascii="Times New Roman" w:hAnsi="Times New Roman"/>
                <w:sz w:val="24"/>
                <w:szCs w:val="24"/>
              </w:rPr>
              <w:t xml:space="preserve">графа. Алгоритм А*. Алгоритм перемещения фишки.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Рекомбинация путей в вершинах графа. </w:t>
            </w:r>
            <w:r w:rsidRPr="00D77160">
              <w:rPr>
                <w:rFonts w:ascii="Times New Roman" w:hAnsi="Times New Roman"/>
                <w:sz w:val="24"/>
                <w:szCs w:val="24"/>
              </w:rPr>
              <w:t xml:space="preserve">Интеграция модели языка в процедуру поиска на лексической сети.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Пререживание путей </w:t>
            </w:r>
            <w:r w:rsidR="003F0CD0">
              <w:rPr>
                <w:rFonts w:ascii="Times New Roman" w:hAnsi="Times New Roman"/>
                <w:sz w:val="24"/>
                <w:szCs w:val="24"/>
              </w:rPr>
              <w:t xml:space="preserve">и друнгие </w:t>
            </w: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="003F0CD0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поддержания</w:t>
            </w:r>
            <w:r w:rsidRPr="00D77160">
              <w:rPr>
                <w:rFonts w:ascii="Times New Roman" w:hAnsi="Times New Roman"/>
                <w:sz w:val="24"/>
                <w:szCs w:val="24"/>
              </w:rPr>
              <w:t xml:space="preserve"> вычислительной эффективности </w:t>
            </w:r>
            <w:r w:rsidR="003F0CD0">
              <w:rPr>
                <w:rFonts w:ascii="Times New Roman" w:hAnsi="Times New Roman"/>
                <w:sz w:val="24"/>
                <w:szCs w:val="24"/>
              </w:rPr>
              <w:t>процедур распознавания речи</w:t>
            </w:r>
            <w:r w:rsidRPr="00D771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77160" w:rsidRPr="00D77160" w:rsidRDefault="00D77160" w:rsidP="00D77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bookmarkEnd w:id="1"/>
    <w:p w:rsidR="004F2A0A" w:rsidRPr="00A42E6E" w:rsidRDefault="004F2A0A" w:rsidP="00A42E6E">
      <w:pPr>
        <w:widowControl w:val="0"/>
        <w:autoSpaceDE w:val="0"/>
        <w:autoSpaceDN w:val="0"/>
        <w:adjustRightInd w:val="0"/>
        <w:snapToGrid w:val="0"/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 w:rsidRPr="00A42E6E">
        <w:rPr>
          <w:rFonts w:ascii="Times New Roman" w:hAnsi="Times New Roman"/>
          <w:b/>
          <w:color w:val="000000"/>
          <w:sz w:val="24"/>
          <w:szCs w:val="24"/>
        </w:rPr>
        <w:t>7. МАТЕРИАЛЬНО-ТЕХНИЧЕСКОЕ ОБЕСПЕЧЕНИЕ ДИСЦИПЛИНЫ</w:t>
      </w:r>
    </w:p>
    <w:p w:rsidR="004F2A0A" w:rsidRPr="00A42E6E" w:rsidRDefault="004F2A0A" w:rsidP="00A42E6E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E7975">
        <w:rPr>
          <w:rFonts w:ascii="Times New Roman" w:hAnsi="Times New Roman"/>
          <w:b/>
          <w:color w:val="000000"/>
          <w:sz w:val="24"/>
          <w:szCs w:val="24"/>
        </w:rPr>
        <w:t>Необходимое оборудование для лекций и практических занятий:</w:t>
      </w:r>
      <w:r w:rsidRPr="00A42E6E">
        <w:rPr>
          <w:rFonts w:ascii="Times New Roman" w:hAnsi="Times New Roman"/>
          <w:color w:val="000000"/>
          <w:sz w:val="24"/>
          <w:szCs w:val="24"/>
        </w:rPr>
        <w:t xml:space="preserve"> Компьютер и мультимедийное оборудование (проектор, звуковая система)</w:t>
      </w:r>
    </w:p>
    <w:p w:rsidR="004F2A0A" w:rsidRPr="00A42E6E" w:rsidRDefault="004F2A0A" w:rsidP="00A42E6E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E7975">
        <w:rPr>
          <w:rFonts w:ascii="Times New Roman" w:hAnsi="Times New Roman"/>
          <w:b/>
          <w:color w:val="000000"/>
          <w:sz w:val="24"/>
          <w:szCs w:val="24"/>
        </w:rPr>
        <w:t>Необходимое программное обеспечение:</w:t>
      </w:r>
      <w:r w:rsidRPr="00A42E6E">
        <w:rPr>
          <w:rFonts w:ascii="Times New Roman" w:hAnsi="Times New Roman"/>
          <w:color w:val="000000"/>
          <w:sz w:val="24"/>
          <w:szCs w:val="24"/>
        </w:rPr>
        <w:t xml:space="preserve"> ОС Microsoft Windows, Linux, MS Office, включая MS PowerPoint, любой браузер для доступа в Интернет</w:t>
      </w:r>
    </w:p>
    <w:p w:rsidR="004F2A0A" w:rsidRPr="00A42E6E" w:rsidRDefault="004F2A0A" w:rsidP="00A42E6E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E7975">
        <w:rPr>
          <w:rFonts w:ascii="Times New Roman" w:hAnsi="Times New Roman"/>
          <w:b/>
          <w:color w:val="000000"/>
          <w:sz w:val="24"/>
          <w:szCs w:val="24"/>
        </w:rPr>
        <w:t>Обеспечение самостоятельной работы</w:t>
      </w:r>
      <w:r w:rsidRPr="00A42E6E">
        <w:rPr>
          <w:rFonts w:ascii="Times New Roman" w:hAnsi="Times New Roman"/>
          <w:color w:val="000000"/>
          <w:sz w:val="24"/>
          <w:szCs w:val="24"/>
        </w:rPr>
        <w:t xml:space="preserve"> - базы данных по журналам Computational</w:t>
      </w:r>
      <w:r w:rsidR="00DD3ABE" w:rsidRPr="00A42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2E6E">
        <w:rPr>
          <w:rFonts w:ascii="Times New Roman" w:hAnsi="Times New Roman"/>
          <w:color w:val="000000"/>
          <w:sz w:val="24"/>
          <w:szCs w:val="24"/>
        </w:rPr>
        <w:t>Linguistics, ACL Journal</w:t>
      </w:r>
    </w:p>
    <w:p w:rsidR="00482F62" w:rsidRPr="00482F62" w:rsidRDefault="00482F62" w:rsidP="001F3127">
      <w:pPr>
        <w:spacing w:before="240" w:after="360"/>
        <w:rPr>
          <w:rFonts w:ascii="Times New Roman" w:hAnsi="Times New Roman"/>
          <w:b/>
          <w:sz w:val="24"/>
          <w:szCs w:val="24"/>
        </w:rPr>
      </w:pPr>
      <w:r w:rsidRPr="00482F62">
        <w:rPr>
          <w:rFonts w:ascii="Times New Roman" w:hAnsi="Times New Roman"/>
          <w:b/>
          <w:sz w:val="24"/>
          <w:szCs w:val="24"/>
        </w:rPr>
        <w:t>8. УЧЕБНО-МЕТОДИЧЕСКОЕ И ИНФОРМАЦИОННОЕ ОБЕСПЕЧЕНИЕ ДИСЦИПЛИНЫ</w:t>
      </w:r>
    </w:p>
    <w:p w:rsidR="00482F62" w:rsidRPr="00482F62" w:rsidRDefault="00482F62" w:rsidP="00482F62">
      <w:pPr>
        <w:rPr>
          <w:rFonts w:ascii="Times New Roman" w:hAnsi="Times New Roman"/>
          <w:b/>
          <w:sz w:val="24"/>
          <w:szCs w:val="24"/>
          <w:lang w:val="en-US"/>
        </w:rPr>
      </w:pPr>
      <w:r w:rsidRPr="00482F62">
        <w:rPr>
          <w:rFonts w:ascii="Times New Roman" w:hAnsi="Times New Roman"/>
          <w:b/>
          <w:sz w:val="24"/>
          <w:szCs w:val="24"/>
        </w:rPr>
        <w:t xml:space="preserve"> Основная</w:t>
      </w:r>
      <w:r w:rsidRPr="00482F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82F62">
        <w:rPr>
          <w:rFonts w:ascii="Times New Roman" w:hAnsi="Times New Roman"/>
          <w:b/>
          <w:sz w:val="24"/>
          <w:szCs w:val="24"/>
        </w:rPr>
        <w:t>литература</w:t>
      </w:r>
    </w:p>
    <w:p w:rsidR="007E16DD" w:rsidRDefault="007E16DD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Ронжин А.Л., Карпов А.А., Ли И.В. Речевой и многомодальный интерфейсы, Наука, 2006 г. </w:t>
      </w:r>
    </w:p>
    <w:p w:rsidR="007E16DD" w:rsidRDefault="007E16DD" w:rsidP="007E16DD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9170AA">
        <w:rPr>
          <w:rFonts w:ascii="Times New Roman" w:hAnsi="Times New Roman"/>
          <w:sz w:val="24"/>
          <w:szCs w:val="24"/>
        </w:rPr>
        <w:t>Потапова Р.К. Речевое управление роботом: лингвистика и современные автоматизированные системы / Р.К. Потапова. - М.:КомКнига, 2005. - 328 с.</w:t>
      </w:r>
    </w:p>
    <w:p w:rsidR="00D77160" w:rsidRPr="004C3033" w:rsidRDefault="00D77160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C3033">
        <w:rPr>
          <w:rFonts w:ascii="Times New Roman" w:hAnsi="Times New Roman"/>
          <w:sz w:val="24"/>
          <w:szCs w:val="24"/>
        </w:rPr>
        <w:t>Винцюк Т.К. Анализ, распознавание и смысловая интерпретация речевых сигналов, Наукова думка, 1987</w:t>
      </w:r>
    </w:p>
    <w:p w:rsidR="00D77160" w:rsidRPr="004C3033" w:rsidRDefault="00D77160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C3033">
        <w:rPr>
          <w:rFonts w:ascii="Times New Roman" w:hAnsi="Times New Roman"/>
          <w:sz w:val="24"/>
          <w:szCs w:val="24"/>
        </w:rPr>
        <w:t>Рабинер Л, Шафер Р. Цифровая обработка речевых сигналов, М., Радио и связь, 1981</w:t>
      </w:r>
    </w:p>
    <w:p w:rsidR="00D77160" w:rsidRPr="004C3033" w:rsidRDefault="00D77160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C3033">
        <w:rPr>
          <w:rFonts w:ascii="Times New Roman" w:hAnsi="Times New Roman"/>
          <w:sz w:val="24"/>
          <w:szCs w:val="24"/>
        </w:rPr>
        <w:t>Маркел Дж., Грей. Линейное предсказание речи, М., Радио и связь, 1980</w:t>
      </w:r>
    </w:p>
    <w:p w:rsidR="00D77160" w:rsidRPr="004C3033" w:rsidRDefault="00D77160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C3033">
        <w:rPr>
          <w:rFonts w:ascii="Times New Roman" w:hAnsi="Times New Roman"/>
          <w:sz w:val="24"/>
          <w:szCs w:val="24"/>
        </w:rPr>
        <w:t>Методы автоматического распознавания речи под ред. У.Ли, М.Мир 1983 г.</w:t>
      </w:r>
    </w:p>
    <w:p w:rsidR="007E16DD" w:rsidRPr="007E16DD" w:rsidRDefault="007E16DD" w:rsidP="007E16DD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Corpus-Based Methods in Language and speech processing,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Kluwer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Academic Publishers, 1997</w:t>
      </w:r>
      <w:r w:rsidRPr="007E16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70AA"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</w:rPr>
        <w:t>библиотека</w:t>
      </w:r>
      <w:r w:rsidRPr="007E16D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ВЦ</w:t>
      </w:r>
      <w:r w:rsidRPr="007E16D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РАН</w:t>
      </w:r>
      <w:r w:rsidRPr="009170AA">
        <w:rPr>
          <w:rFonts w:ascii="Times New Roman" w:hAnsi="Times New Roman"/>
          <w:sz w:val="24"/>
          <w:szCs w:val="24"/>
          <w:lang w:val="en-US"/>
        </w:rPr>
        <w:t>]</w:t>
      </w:r>
    </w:p>
    <w:p w:rsidR="009170AA" w:rsidRPr="009170AA" w:rsidRDefault="009170AA" w:rsidP="009170AA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170AA">
        <w:rPr>
          <w:rFonts w:ascii="Times New Roman" w:hAnsi="Times New Roman"/>
          <w:sz w:val="24"/>
          <w:szCs w:val="24"/>
          <w:lang w:val="en-US"/>
        </w:rPr>
        <w:t>X.Huang</w:t>
      </w:r>
      <w:proofErr w:type="spellEnd"/>
      <w:r w:rsidRPr="009170A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170AA">
        <w:rPr>
          <w:rFonts w:ascii="Times New Roman" w:hAnsi="Times New Roman"/>
          <w:sz w:val="24"/>
          <w:szCs w:val="24"/>
          <w:lang w:val="en-US"/>
        </w:rPr>
        <w:t>Acero</w:t>
      </w:r>
      <w:proofErr w:type="spellEnd"/>
      <w:r w:rsidRPr="009170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70AA">
        <w:rPr>
          <w:rFonts w:ascii="Times New Roman" w:hAnsi="Times New Roman"/>
          <w:sz w:val="24"/>
          <w:szCs w:val="24"/>
        </w:rPr>
        <w:t>А</w:t>
      </w:r>
      <w:r w:rsidRPr="009170AA">
        <w:rPr>
          <w:rFonts w:ascii="Times New Roman" w:hAnsi="Times New Roman"/>
          <w:sz w:val="24"/>
          <w:szCs w:val="24"/>
          <w:lang w:val="en-US"/>
        </w:rPr>
        <w:t>. Spoken Language Processing: a Guide to Theory, Algorithm and System Development, 2001, Prentice Hall [</w:t>
      </w:r>
      <w:r w:rsidR="007E16DD" w:rsidRPr="007E16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E16DD">
        <w:rPr>
          <w:rFonts w:ascii="Times New Roman" w:hAnsi="Times New Roman"/>
          <w:sz w:val="24"/>
          <w:szCs w:val="24"/>
        </w:rPr>
        <w:t>доступна</w:t>
      </w:r>
      <w:r w:rsidR="007E16DD" w:rsidRPr="007E16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E16DD">
        <w:rPr>
          <w:rFonts w:ascii="Times New Roman" w:hAnsi="Times New Roman"/>
          <w:sz w:val="24"/>
          <w:szCs w:val="24"/>
        </w:rPr>
        <w:t>в</w:t>
      </w:r>
      <w:r w:rsidR="007E16DD" w:rsidRPr="007E16D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http://</w:t>
      </w:r>
      <w:hyperlink r:id="rId6" w:history="1">
        <w:r w:rsidRPr="009170AA">
          <w:rPr>
            <w:rStyle w:val="Hyperlink"/>
            <w:rFonts w:ascii="Times New Roman" w:hAnsi="Times New Roman"/>
            <w:sz w:val="24"/>
            <w:szCs w:val="24"/>
            <w:lang w:val="en-US"/>
          </w:rPr>
          <w:t>www.ccas.ru</w:t>
        </w:r>
      </w:hyperlink>
      <w:r>
        <w:rPr>
          <w:rFonts w:ascii="Times New Roman" w:hAnsi="Times New Roman"/>
          <w:sz w:val="24"/>
          <w:szCs w:val="24"/>
          <w:lang w:val="en-US"/>
        </w:rPr>
        <w:t>/sites/</w:t>
      </w:r>
      <w:r w:rsidRPr="009170AA">
        <w:rPr>
          <w:rFonts w:ascii="Times New Roman" w:hAnsi="Times New Roman"/>
          <w:sz w:val="24"/>
          <w:szCs w:val="24"/>
          <w:lang w:val="en-US"/>
        </w:rPr>
        <w:t>speech]</w:t>
      </w:r>
    </w:p>
    <w:p w:rsidR="00D77160" w:rsidRPr="004C3033" w:rsidRDefault="009170AA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170AA">
        <w:rPr>
          <w:rFonts w:ascii="Times New Roman" w:hAnsi="Times New Roman"/>
          <w:sz w:val="24"/>
          <w:szCs w:val="24"/>
          <w:lang w:val="en-US"/>
        </w:rPr>
        <w:t>Rabiner</w:t>
      </w:r>
      <w:proofErr w:type="spellEnd"/>
      <w:r w:rsidRPr="009170AA"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 w:rsidRPr="009170AA">
        <w:rPr>
          <w:rFonts w:ascii="Times New Roman" w:hAnsi="Times New Roman"/>
          <w:sz w:val="24"/>
          <w:szCs w:val="24"/>
          <w:lang w:val="en-US"/>
        </w:rPr>
        <w:t>Juang</w:t>
      </w:r>
      <w:proofErr w:type="spellEnd"/>
      <w:r w:rsidRPr="009170AA">
        <w:rPr>
          <w:rFonts w:ascii="Times New Roman" w:hAnsi="Times New Roman"/>
          <w:sz w:val="24"/>
          <w:szCs w:val="24"/>
          <w:lang w:val="en-US"/>
        </w:rPr>
        <w:t xml:space="preserve"> B.-H. Fundamentals of Speech Recognition. Prentice Hall</w:t>
      </w:r>
      <w:r w:rsidR="00D77160" w:rsidRPr="004C3033">
        <w:rPr>
          <w:rFonts w:ascii="Times New Roman" w:hAnsi="Times New Roman"/>
          <w:sz w:val="24"/>
          <w:szCs w:val="24"/>
          <w:lang w:val="en-US"/>
        </w:rPr>
        <w:t>, 1993 , Prentice Hall PTR</w:t>
      </w:r>
      <w:r w:rsidR="007E16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E16DD" w:rsidRPr="009170AA">
        <w:rPr>
          <w:rFonts w:ascii="Times New Roman" w:hAnsi="Times New Roman"/>
          <w:sz w:val="24"/>
          <w:szCs w:val="24"/>
          <w:lang w:val="en-US"/>
        </w:rPr>
        <w:t>[</w:t>
      </w:r>
      <w:r w:rsidR="007E16DD">
        <w:rPr>
          <w:rFonts w:ascii="Times New Roman" w:hAnsi="Times New Roman"/>
          <w:sz w:val="24"/>
          <w:szCs w:val="24"/>
        </w:rPr>
        <w:t>доступна</w:t>
      </w:r>
      <w:r w:rsidR="007E16DD" w:rsidRPr="007E16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E16DD">
        <w:rPr>
          <w:rFonts w:ascii="Times New Roman" w:hAnsi="Times New Roman"/>
          <w:sz w:val="24"/>
          <w:szCs w:val="24"/>
        </w:rPr>
        <w:t>в</w:t>
      </w:r>
      <w:r w:rsidR="007E16DD" w:rsidRPr="007E16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E16DD">
        <w:rPr>
          <w:rFonts w:ascii="Times New Roman" w:hAnsi="Times New Roman"/>
          <w:sz w:val="24"/>
          <w:szCs w:val="24"/>
          <w:lang w:val="en-US"/>
        </w:rPr>
        <w:t>http://</w:t>
      </w:r>
      <w:hyperlink r:id="rId7" w:history="1">
        <w:r w:rsidR="007E16DD" w:rsidRPr="009170AA">
          <w:rPr>
            <w:rStyle w:val="Hyperlink"/>
            <w:rFonts w:ascii="Times New Roman" w:hAnsi="Times New Roman"/>
            <w:sz w:val="24"/>
            <w:szCs w:val="24"/>
            <w:lang w:val="en-US"/>
          </w:rPr>
          <w:t>www.ccas.ru</w:t>
        </w:r>
      </w:hyperlink>
      <w:r w:rsidR="007E16DD">
        <w:rPr>
          <w:rFonts w:ascii="Times New Roman" w:hAnsi="Times New Roman"/>
          <w:sz w:val="24"/>
          <w:szCs w:val="24"/>
          <w:lang w:val="en-US"/>
        </w:rPr>
        <w:t>/sites/</w:t>
      </w:r>
      <w:r w:rsidR="007E16DD" w:rsidRPr="009170AA">
        <w:rPr>
          <w:rFonts w:ascii="Times New Roman" w:hAnsi="Times New Roman"/>
          <w:sz w:val="24"/>
          <w:szCs w:val="24"/>
          <w:lang w:val="en-US"/>
        </w:rPr>
        <w:t>speech]</w:t>
      </w:r>
    </w:p>
    <w:p w:rsidR="004C3033" w:rsidRDefault="004C3033" w:rsidP="004C303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82F62">
        <w:rPr>
          <w:rFonts w:ascii="Times New Roman" w:hAnsi="Times New Roman"/>
          <w:b/>
          <w:sz w:val="24"/>
          <w:szCs w:val="24"/>
        </w:rPr>
        <w:t>Информационные</w:t>
      </w:r>
      <w:r w:rsidRPr="009170A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82F62">
        <w:rPr>
          <w:rFonts w:ascii="Times New Roman" w:hAnsi="Times New Roman"/>
          <w:b/>
          <w:sz w:val="24"/>
          <w:szCs w:val="24"/>
        </w:rPr>
        <w:t>ресурсы</w:t>
      </w:r>
      <w:r w:rsidRPr="009170AA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170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033">
        <w:rPr>
          <w:rFonts w:ascii="Times New Roman" w:hAnsi="Times New Roman"/>
          <w:b/>
          <w:bCs/>
          <w:sz w:val="24"/>
          <w:szCs w:val="24"/>
        </w:rPr>
        <w:t>Журналы</w:t>
      </w:r>
    </w:p>
    <w:p w:rsidR="004C3033" w:rsidRPr="004C3033" w:rsidRDefault="009170AA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Proceedings of </w:t>
      </w:r>
      <w:r w:rsidR="004C3033" w:rsidRPr="004C3033">
        <w:rPr>
          <w:rFonts w:ascii="Times New Roman" w:hAnsi="Times New Roman"/>
          <w:sz w:val="24"/>
          <w:szCs w:val="24"/>
          <w:lang w:val="en-US"/>
        </w:rPr>
        <w:t xml:space="preserve">IEEE Conference on Acoustic, Speech and Signal Processing </w:t>
      </w:r>
      <w:r>
        <w:rPr>
          <w:rFonts w:ascii="Times New Roman" w:hAnsi="Times New Roman"/>
          <w:sz w:val="24"/>
          <w:szCs w:val="24"/>
          <w:lang w:val="en-US"/>
        </w:rPr>
        <w:t>(1980-2012)</w:t>
      </w:r>
    </w:p>
    <w:p w:rsidR="004C3033" w:rsidRPr="004C3033" w:rsidRDefault="009170AA" w:rsidP="009170AA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Proceedings of </w:t>
      </w:r>
      <w:proofErr w:type="spellStart"/>
      <w:r w:rsidR="004C3033" w:rsidRPr="004C3033">
        <w:rPr>
          <w:rFonts w:ascii="Times New Roman" w:hAnsi="Times New Roman"/>
          <w:sz w:val="24"/>
          <w:szCs w:val="24"/>
          <w:lang w:val="en-US"/>
        </w:rPr>
        <w:t>InterSpeech</w:t>
      </w:r>
      <w:proofErr w:type="spellEnd"/>
      <w:r w:rsidR="004C3033" w:rsidRPr="004C3033">
        <w:rPr>
          <w:rFonts w:ascii="Times New Roman" w:hAnsi="Times New Roman"/>
          <w:sz w:val="24"/>
          <w:szCs w:val="24"/>
          <w:lang w:val="en-US"/>
        </w:rPr>
        <w:t xml:space="preserve"> Conference</w:t>
      </w:r>
      <w:r w:rsidRPr="009170A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(1995-2012 </w:t>
      </w:r>
      <w:r>
        <w:rPr>
          <w:rFonts w:ascii="Times New Roman" w:hAnsi="Times New Roman"/>
          <w:sz w:val="24"/>
          <w:szCs w:val="24"/>
        </w:rPr>
        <w:t>гг</w:t>
      </w:r>
      <w:r w:rsidRPr="009170AA">
        <w:rPr>
          <w:rFonts w:ascii="Times New Roman" w:hAnsi="Times New Roman"/>
          <w:sz w:val="24"/>
          <w:szCs w:val="24"/>
          <w:lang w:val="en-US"/>
        </w:rPr>
        <w:t>.)</w:t>
      </w:r>
      <w:r w:rsidR="004C3033" w:rsidRPr="004C30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C3033" w:rsidRPr="009170AA" w:rsidRDefault="009170AA" w:rsidP="009170AA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Proceedings of S</w:t>
      </w:r>
      <w:r w:rsidR="004C3033" w:rsidRPr="004C3033">
        <w:rPr>
          <w:rFonts w:ascii="Times New Roman" w:hAnsi="Times New Roman"/>
          <w:sz w:val="24"/>
          <w:szCs w:val="24"/>
          <w:lang w:val="en-US"/>
        </w:rPr>
        <w:t xml:space="preserve">PECOM </w:t>
      </w:r>
      <w:r w:rsidR="004C3033" w:rsidRPr="009170AA">
        <w:rPr>
          <w:rFonts w:ascii="Times New Roman" w:hAnsi="Times New Roman"/>
          <w:sz w:val="24"/>
          <w:szCs w:val="24"/>
          <w:lang w:val="en-US"/>
        </w:rPr>
        <w:t>(</w:t>
      </w:r>
      <w:r w:rsidR="004C3033" w:rsidRPr="004C3033">
        <w:rPr>
          <w:rFonts w:ascii="Times New Roman" w:hAnsi="Times New Roman"/>
          <w:sz w:val="24"/>
          <w:szCs w:val="24"/>
          <w:lang w:val="en-US"/>
        </w:rPr>
        <w:t>Speech and Computer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Int.Conference</w:t>
      </w:r>
      <w:proofErr w:type="spellEnd"/>
      <w:r w:rsidR="004C3033" w:rsidRPr="009170AA">
        <w:rPr>
          <w:rFonts w:ascii="Times New Roman" w:hAnsi="Times New Roman"/>
          <w:sz w:val="24"/>
          <w:szCs w:val="24"/>
          <w:lang w:val="en-US"/>
        </w:rPr>
        <w:t>)</w:t>
      </w:r>
      <w:r w:rsidR="004C3033" w:rsidRPr="004C303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(1998- 2012 </w:t>
      </w:r>
      <w:r>
        <w:rPr>
          <w:rFonts w:ascii="Times New Roman" w:hAnsi="Times New Roman"/>
          <w:sz w:val="24"/>
          <w:szCs w:val="24"/>
        </w:rPr>
        <w:t>гг</w:t>
      </w:r>
      <w:r w:rsidRPr="009170AA">
        <w:rPr>
          <w:rFonts w:ascii="Times New Roman" w:hAnsi="Times New Roman"/>
          <w:sz w:val="24"/>
          <w:szCs w:val="24"/>
          <w:lang w:val="en-US"/>
        </w:rPr>
        <w:t>.)</w:t>
      </w:r>
    </w:p>
    <w:p w:rsidR="004C3033" w:rsidRPr="009170AA" w:rsidRDefault="004C3033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4C3033">
        <w:rPr>
          <w:rFonts w:ascii="Times New Roman" w:hAnsi="Times New Roman"/>
          <w:sz w:val="24"/>
          <w:szCs w:val="24"/>
          <w:lang w:val="en-US"/>
        </w:rPr>
        <w:t>Speech Communication, Elsevier</w:t>
      </w:r>
    </w:p>
    <w:p w:rsidR="004C3033" w:rsidRPr="004C3033" w:rsidRDefault="004C3033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4C3033">
        <w:rPr>
          <w:rFonts w:ascii="Times New Roman" w:hAnsi="Times New Roman"/>
          <w:sz w:val="24"/>
          <w:szCs w:val="24"/>
          <w:lang w:val="en-US"/>
        </w:rPr>
        <w:t>Computer Speech and Language, Academic Press, Elsevier</w:t>
      </w:r>
    </w:p>
    <w:p w:rsidR="004C3033" w:rsidRPr="004C3033" w:rsidRDefault="004C3033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4C3033">
        <w:rPr>
          <w:rFonts w:ascii="Times New Roman" w:hAnsi="Times New Roman"/>
          <w:sz w:val="24"/>
          <w:szCs w:val="24"/>
          <w:lang w:val="en-US"/>
        </w:rPr>
        <w:t>IEEE Transactions on Speech and Audio Processing,</w:t>
      </w:r>
    </w:p>
    <w:p w:rsidR="004C3033" w:rsidRPr="004C3033" w:rsidRDefault="004C3033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4C3033">
        <w:rPr>
          <w:rFonts w:ascii="Times New Roman" w:hAnsi="Times New Roman"/>
          <w:sz w:val="24"/>
          <w:szCs w:val="24"/>
          <w:lang w:val="en-US"/>
        </w:rPr>
        <w:t xml:space="preserve">IEEE Transactions on Audio, Speech and Language Processing ( IEEE Signal Processing Society) </w:t>
      </w:r>
    </w:p>
    <w:p w:rsidR="004C3033" w:rsidRPr="004C3033" w:rsidRDefault="004C3033" w:rsidP="004C3033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C3033">
        <w:rPr>
          <w:rFonts w:ascii="Times New Roman" w:hAnsi="Times New Roman"/>
          <w:sz w:val="24"/>
          <w:szCs w:val="24"/>
        </w:rPr>
        <w:t xml:space="preserve">Речевые технологии, м., Нар.образование </w:t>
      </w:r>
      <w:r w:rsidR="009170AA" w:rsidRPr="009170AA">
        <w:rPr>
          <w:rFonts w:ascii="Times New Roman" w:hAnsi="Times New Roman"/>
          <w:sz w:val="24"/>
          <w:szCs w:val="24"/>
        </w:rPr>
        <w:t>(2008-2012)</w:t>
      </w:r>
    </w:p>
    <w:p w:rsidR="00482F62" w:rsidRPr="00482F62" w:rsidRDefault="00482F62" w:rsidP="00482F6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82F62">
        <w:rPr>
          <w:rFonts w:ascii="Times New Roman" w:hAnsi="Times New Roman"/>
          <w:b/>
          <w:sz w:val="24"/>
          <w:szCs w:val="24"/>
        </w:rPr>
        <w:t>Электронные ресурсы, включая доступ к базам данных и т.д.</w:t>
      </w:r>
    </w:p>
    <w:p w:rsidR="00D77160" w:rsidRPr="004C3033" w:rsidRDefault="00D77160" w:rsidP="004C3033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C3033">
        <w:rPr>
          <w:rFonts w:ascii="Times New Roman" w:hAnsi="Times New Roman"/>
          <w:sz w:val="24"/>
          <w:szCs w:val="24"/>
          <w:lang w:val="en-US"/>
        </w:rPr>
        <w:t>htk</w:t>
      </w:r>
      <w:proofErr w:type="spellEnd"/>
      <w:r w:rsidRPr="004C3033">
        <w:rPr>
          <w:rFonts w:ascii="Times New Roman" w:hAnsi="Times New Roman"/>
          <w:sz w:val="24"/>
          <w:szCs w:val="24"/>
        </w:rPr>
        <w:t>.</w:t>
      </w:r>
      <w:r w:rsidRPr="004C3033">
        <w:rPr>
          <w:rFonts w:ascii="Times New Roman" w:hAnsi="Times New Roman"/>
          <w:sz w:val="24"/>
          <w:szCs w:val="24"/>
          <w:lang w:val="en-US"/>
        </w:rPr>
        <w:t>eng</w:t>
      </w:r>
      <w:r w:rsidRPr="004C3033">
        <w:rPr>
          <w:rFonts w:ascii="Times New Roman" w:hAnsi="Times New Roman"/>
          <w:sz w:val="24"/>
          <w:szCs w:val="24"/>
        </w:rPr>
        <w:t>.</w:t>
      </w:r>
      <w:r w:rsidRPr="004C3033">
        <w:rPr>
          <w:rFonts w:ascii="Times New Roman" w:hAnsi="Times New Roman"/>
          <w:sz w:val="24"/>
          <w:szCs w:val="24"/>
          <w:lang w:val="en-US"/>
        </w:rPr>
        <w:t>cam</w:t>
      </w:r>
      <w:r w:rsidRPr="004C3033">
        <w:rPr>
          <w:rFonts w:ascii="Times New Roman" w:hAnsi="Times New Roman"/>
          <w:sz w:val="24"/>
          <w:szCs w:val="24"/>
        </w:rPr>
        <w:t>.</w:t>
      </w:r>
      <w:r w:rsidRPr="004C3033">
        <w:rPr>
          <w:rFonts w:ascii="Times New Roman" w:hAnsi="Times New Roman"/>
          <w:sz w:val="24"/>
          <w:szCs w:val="24"/>
          <w:lang w:val="en-US"/>
        </w:rPr>
        <w:t>ac</w:t>
      </w:r>
      <w:r w:rsidRPr="004C3033">
        <w:rPr>
          <w:rFonts w:ascii="Times New Roman" w:hAnsi="Times New Roman"/>
          <w:sz w:val="24"/>
          <w:szCs w:val="24"/>
        </w:rPr>
        <w:t>.</w:t>
      </w:r>
      <w:proofErr w:type="spellStart"/>
      <w:r w:rsidRPr="004C3033">
        <w:rPr>
          <w:rFonts w:ascii="Times New Roman" w:hAnsi="Times New Roman"/>
          <w:sz w:val="24"/>
          <w:szCs w:val="24"/>
          <w:lang w:val="en-US"/>
        </w:rPr>
        <w:t>uk</w:t>
      </w:r>
      <w:proofErr w:type="spellEnd"/>
      <w:r w:rsidRPr="004C3033">
        <w:rPr>
          <w:rFonts w:ascii="Times New Roman" w:hAnsi="Times New Roman"/>
          <w:sz w:val="24"/>
          <w:szCs w:val="24"/>
        </w:rPr>
        <w:t xml:space="preserve">/   - </w:t>
      </w:r>
      <w:r w:rsidRPr="004C3033">
        <w:rPr>
          <w:rFonts w:ascii="Times New Roman" w:hAnsi="Times New Roman"/>
          <w:sz w:val="24"/>
          <w:szCs w:val="24"/>
          <w:lang w:val="en-US"/>
        </w:rPr>
        <w:t>HTK</w:t>
      </w:r>
      <w:r w:rsidRPr="004C3033">
        <w:rPr>
          <w:rFonts w:ascii="Times New Roman" w:hAnsi="Times New Roman"/>
          <w:sz w:val="24"/>
          <w:szCs w:val="24"/>
        </w:rPr>
        <w:t xml:space="preserve"> </w:t>
      </w:r>
      <w:r w:rsidRPr="004C3033">
        <w:rPr>
          <w:rFonts w:ascii="Times New Roman" w:hAnsi="Times New Roman"/>
          <w:sz w:val="24"/>
          <w:szCs w:val="24"/>
          <w:lang w:val="en-US"/>
        </w:rPr>
        <w:t>Toolkit</w:t>
      </w:r>
      <w:r w:rsidRPr="004C3033">
        <w:rPr>
          <w:rFonts w:ascii="Times New Roman" w:hAnsi="Times New Roman"/>
          <w:sz w:val="24"/>
          <w:szCs w:val="24"/>
        </w:rPr>
        <w:t xml:space="preserve">  - </w:t>
      </w:r>
      <w:r w:rsidR="008501B7">
        <w:rPr>
          <w:rFonts w:ascii="Times New Roman" w:hAnsi="Times New Roman"/>
          <w:sz w:val="24"/>
          <w:szCs w:val="24"/>
        </w:rPr>
        <w:t xml:space="preserve">сайт </w:t>
      </w:r>
      <w:r w:rsidRPr="004C3033">
        <w:rPr>
          <w:rFonts w:ascii="Times New Roman" w:hAnsi="Times New Roman"/>
          <w:sz w:val="24"/>
          <w:szCs w:val="24"/>
        </w:rPr>
        <w:t>Кембриджский ун</w:t>
      </w:r>
      <w:r w:rsidR="008501B7">
        <w:rPr>
          <w:rFonts w:ascii="Times New Roman" w:hAnsi="Times New Roman"/>
          <w:sz w:val="24"/>
          <w:szCs w:val="24"/>
        </w:rPr>
        <w:t>иверситета</w:t>
      </w:r>
    </w:p>
    <w:p w:rsidR="00D77160" w:rsidRPr="004C3033" w:rsidRDefault="006E3661" w:rsidP="004C3033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D77160" w:rsidRPr="004C3033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http://www.spectrum.uni-bielefeld.de/~gibbon/gibbon_handbook_1997</w:t>
        </w:r>
      </w:hyperlink>
      <w:r w:rsidR="00D77160" w:rsidRPr="004C3033">
        <w:rPr>
          <w:rFonts w:ascii="Times New Roman" w:hAnsi="Times New Roman"/>
          <w:sz w:val="24"/>
          <w:szCs w:val="24"/>
          <w:lang w:val="en-US"/>
        </w:rPr>
        <w:t xml:space="preserve">  - </w:t>
      </w:r>
      <w:proofErr w:type="spellStart"/>
      <w:r w:rsidR="00D77160" w:rsidRPr="004C3033">
        <w:rPr>
          <w:rFonts w:ascii="Times New Roman" w:hAnsi="Times New Roman"/>
          <w:sz w:val="24"/>
          <w:szCs w:val="24"/>
          <w:lang w:val="en-US"/>
        </w:rPr>
        <w:t>eaglebook</w:t>
      </w:r>
      <w:proofErr w:type="spellEnd"/>
      <w:r w:rsidR="00D77160" w:rsidRPr="004C30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77160" w:rsidRPr="004C3033" w:rsidRDefault="006E3661" w:rsidP="004C3033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D77160" w:rsidRPr="004C3033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="00D77160" w:rsidRPr="004C3033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="00D77160" w:rsidRPr="004C3033">
          <w:rPr>
            <w:rStyle w:val="Hyperlink"/>
            <w:rFonts w:ascii="Times New Roman" w:hAnsi="Times New Roman"/>
            <w:sz w:val="24"/>
            <w:szCs w:val="24"/>
            <w:lang w:val="en-US"/>
          </w:rPr>
          <w:t>speech</w:t>
        </w:r>
        <w:r w:rsidR="00D77160" w:rsidRPr="004C3033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="00D77160" w:rsidRPr="004C3033">
          <w:rPr>
            <w:rStyle w:val="Hyperlink"/>
            <w:rFonts w:ascii="Times New Roman" w:hAnsi="Times New Roman"/>
            <w:sz w:val="24"/>
            <w:szCs w:val="24"/>
            <w:lang w:val="en-US"/>
          </w:rPr>
          <w:t>cs</w:t>
        </w:r>
        <w:proofErr w:type="spellEnd"/>
        <w:r w:rsidR="00D77160" w:rsidRPr="004C3033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="00D77160" w:rsidRPr="004C3033">
          <w:rPr>
            <w:rStyle w:val="Hyperlink"/>
            <w:rFonts w:ascii="Times New Roman" w:hAnsi="Times New Roman"/>
            <w:sz w:val="24"/>
            <w:szCs w:val="24"/>
            <w:lang w:val="en-US"/>
          </w:rPr>
          <w:t>cmu</w:t>
        </w:r>
        <w:proofErr w:type="spellEnd"/>
        <w:r w:rsidR="00D77160" w:rsidRPr="004C3033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="00D77160" w:rsidRPr="004C3033">
          <w:rPr>
            <w:rStyle w:val="Hyperlink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D77160" w:rsidRPr="004C3033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 w:rsidR="00D77160" w:rsidRPr="004C3033">
        <w:rPr>
          <w:rFonts w:ascii="Times New Roman" w:hAnsi="Times New Roman"/>
          <w:sz w:val="24"/>
          <w:szCs w:val="24"/>
        </w:rPr>
        <w:t xml:space="preserve"> сайт ун</w:t>
      </w:r>
      <w:r w:rsidR="008501B7">
        <w:rPr>
          <w:rFonts w:ascii="Times New Roman" w:hAnsi="Times New Roman"/>
          <w:sz w:val="24"/>
          <w:szCs w:val="24"/>
        </w:rPr>
        <w:t>иверситета</w:t>
      </w:r>
      <w:r w:rsidR="00D77160" w:rsidRPr="004C3033">
        <w:rPr>
          <w:rFonts w:ascii="Times New Roman" w:hAnsi="Times New Roman"/>
          <w:sz w:val="24"/>
          <w:szCs w:val="24"/>
        </w:rPr>
        <w:t xml:space="preserve"> Карнеги-Меллона</w:t>
      </w:r>
      <w:r w:rsidR="008501B7">
        <w:rPr>
          <w:rFonts w:ascii="Times New Roman" w:hAnsi="Times New Roman"/>
          <w:sz w:val="24"/>
          <w:szCs w:val="24"/>
        </w:rPr>
        <w:t>, США</w:t>
      </w:r>
    </w:p>
    <w:p w:rsidR="00482F62" w:rsidRPr="00FD6D38" w:rsidRDefault="00482F62" w:rsidP="004F2A0A"/>
    <w:p w:rsidR="00482F62" w:rsidRPr="00482F62" w:rsidRDefault="00482F62" w:rsidP="004F2A0A">
      <w:pPr>
        <w:rPr>
          <w:rFonts w:ascii="Times New Roman" w:hAnsi="Times New Roman"/>
          <w:sz w:val="24"/>
          <w:szCs w:val="24"/>
        </w:rPr>
      </w:pPr>
      <w:r w:rsidRPr="00482F62">
        <w:rPr>
          <w:rFonts w:ascii="Times New Roman" w:hAnsi="Times New Roman"/>
          <w:sz w:val="24"/>
          <w:szCs w:val="24"/>
        </w:rPr>
        <w:t xml:space="preserve">Программу составил </w:t>
      </w:r>
      <w:r w:rsidR="004C3033">
        <w:rPr>
          <w:rFonts w:ascii="Times New Roman" w:hAnsi="Times New Roman"/>
          <w:sz w:val="24"/>
          <w:szCs w:val="24"/>
        </w:rPr>
        <w:t>к</w:t>
      </w:r>
      <w:r w:rsidRPr="00482F62">
        <w:rPr>
          <w:rFonts w:ascii="Times New Roman" w:hAnsi="Times New Roman"/>
          <w:sz w:val="24"/>
          <w:szCs w:val="24"/>
        </w:rPr>
        <w:t xml:space="preserve">.ф.-м.н. </w:t>
      </w:r>
      <w:r w:rsidR="004C3033">
        <w:rPr>
          <w:rFonts w:ascii="Times New Roman" w:hAnsi="Times New Roman"/>
          <w:sz w:val="24"/>
          <w:szCs w:val="24"/>
        </w:rPr>
        <w:t>Чучупал</w:t>
      </w:r>
      <w:r w:rsidRPr="00482F62">
        <w:rPr>
          <w:rFonts w:ascii="Times New Roman" w:hAnsi="Times New Roman"/>
          <w:sz w:val="24"/>
          <w:szCs w:val="24"/>
        </w:rPr>
        <w:t xml:space="preserve"> В.</w:t>
      </w:r>
      <w:r w:rsidR="004C3033">
        <w:rPr>
          <w:rFonts w:ascii="Times New Roman" w:hAnsi="Times New Roman"/>
          <w:sz w:val="24"/>
          <w:szCs w:val="24"/>
        </w:rPr>
        <w:t>Я</w:t>
      </w:r>
      <w:r w:rsidRPr="00482F62">
        <w:rPr>
          <w:rFonts w:ascii="Times New Roman" w:hAnsi="Times New Roman"/>
          <w:sz w:val="24"/>
          <w:szCs w:val="24"/>
        </w:rPr>
        <w:t>.</w:t>
      </w:r>
    </w:p>
    <w:p w:rsidR="00482F62" w:rsidRPr="00482F62" w:rsidRDefault="00482F62" w:rsidP="00FD6D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F62">
        <w:rPr>
          <w:rFonts w:ascii="Times New Roman" w:hAnsi="Times New Roman"/>
          <w:sz w:val="24"/>
          <w:szCs w:val="24"/>
        </w:rPr>
        <w:t xml:space="preserve">Принята на заседании ученого совета ВЦ РАН </w:t>
      </w:r>
    </w:p>
    <w:p w:rsidR="00482F62" w:rsidRPr="00482F62" w:rsidRDefault="00482F62" w:rsidP="00FD6D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F62">
        <w:rPr>
          <w:rFonts w:ascii="Times New Roman" w:hAnsi="Times New Roman"/>
          <w:sz w:val="24"/>
          <w:szCs w:val="24"/>
        </w:rPr>
        <w:t>Протокол № _____  от ____ декабря 2012г.</w:t>
      </w:r>
    </w:p>
    <w:sectPr w:rsidR="00482F62" w:rsidRPr="00482F62" w:rsidSect="00816A0A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99B"/>
    <w:multiLevelType w:val="hybridMultilevel"/>
    <w:tmpl w:val="0E563C14"/>
    <w:lvl w:ilvl="0" w:tplc="9FD4175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E50AB"/>
    <w:multiLevelType w:val="hybridMultilevel"/>
    <w:tmpl w:val="0D7A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72F8E"/>
    <w:multiLevelType w:val="hybridMultilevel"/>
    <w:tmpl w:val="10307402"/>
    <w:lvl w:ilvl="0" w:tplc="F758A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8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0CB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03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B44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AC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61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7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2E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824AF8"/>
    <w:multiLevelType w:val="multilevel"/>
    <w:tmpl w:val="04B4BC9E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Раздел %3."/>
      <w:lvlJc w:val="left"/>
      <w:pPr>
        <w:tabs>
          <w:tab w:val="num" w:pos="2007"/>
        </w:tabs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3.%4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8FC0BB4"/>
    <w:multiLevelType w:val="hybridMultilevel"/>
    <w:tmpl w:val="338A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61A87"/>
    <w:multiLevelType w:val="hybridMultilevel"/>
    <w:tmpl w:val="C344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026F0"/>
    <w:multiLevelType w:val="hybridMultilevel"/>
    <w:tmpl w:val="D868B090"/>
    <w:lvl w:ilvl="0" w:tplc="1BCA65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40A37"/>
    <w:multiLevelType w:val="hybridMultilevel"/>
    <w:tmpl w:val="2D08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26FF0"/>
    <w:multiLevelType w:val="hybridMultilevel"/>
    <w:tmpl w:val="254E6322"/>
    <w:lvl w:ilvl="0" w:tplc="7980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620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AD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AE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6C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E5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A3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240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86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48D122B"/>
    <w:multiLevelType w:val="hybridMultilevel"/>
    <w:tmpl w:val="73A2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37D"/>
    <w:rsid w:val="000477DD"/>
    <w:rsid w:val="000D4196"/>
    <w:rsid w:val="00116EB2"/>
    <w:rsid w:val="00190310"/>
    <w:rsid w:val="00196F9A"/>
    <w:rsid w:val="001E3FBB"/>
    <w:rsid w:val="001E4C59"/>
    <w:rsid w:val="001F3127"/>
    <w:rsid w:val="002C2D92"/>
    <w:rsid w:val="002E337D"/>
    <w:rsid w:val="002F5FFC"/>
    <w:rsid w:val="003F0CD0"/>
    <w:rsid w:val="00482F62"/>
    <w:rsid w:val="004C3033"/>
    <w:rsid w:val="004F2A0A"/>
    <w:rsid w:val="004F6CB7"/>
    <w:rsid w:val="005346B6"/>
    <w:rsid w:val="00693457"/>
    <w:rsid w:val="006D03C5"/>
    <w:rsid w:val="006E3661"/>
    <w:rsid w:val="00707702"/>
    <w:rsid w:val="00795A12"/>
    <w:rsid w:val="007E16DD"/>
    <w:rsid w:val="007E1F3C"/>
    <w:rsid w:val="00800E96"/>
    <w:rsid w:val="00816A0A"/>
    <w:rsid w:val="008501B7"/>
    <w:rsid w:val="008E33F7"/>
    <w:rsid w:val="009170AA"/>
    <w:rsid w:val="009225B0"/>
    <w:rsid w:val="00947CBD"/>
    <w:rsid w:val="00973F42"/>
    <w:rsid w:val="00981BF0"/>
    <w:rsid w:val="009D6979"/>
    <w:rsid w:val="00A2611C"/>
    <w:rsid w:val="00A404AD"/>
    <w:rsid w:val="00A42E6E"/>
    <w:rsid w:val="00A67180"/>
    <w:rsid w:val="00AA538B"/>
    <w:rsid w:val="00AD4D00"/>
    <w:rsid w:val="00B421E9"/>
    <w:rsid w:val="00BB1906"/>
    <w:rsid w:val="00BD3CF6"/>
    <w:rsid w:val="00BE7975"/>
    <w:rsid w:val="00CF1C42"/>
    <w:rsid w:val="00D10F57"/>
    <w:rsid w:val="00D2564C"/>
    <w:rsid w:val="00D77160"/>
    <w:rsid w:val="00DC6470"/>
    <w:rsid w:val="00DD3ABE"/>
    <w:rsid w:val="00E143E7"/>
    <w:rsid w:val="00F44766"/>
    <w:rsid w:val="00F72329"/>
    <w:rsid w:val="00F72F4D"/>
    <w:rsid w:val="00FD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7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7E16D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303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E16DD"/>
    <w:rPr>
      <w:rFonts w:eastAsia="Times New Roman"/>
      <w:b/>
      <w:bCs/>
      <w:sz w:val="27"/>
      <w:szCs w:val="27"/>
    </w:rPr>
  </w:style>
  <w:style w:type="paragraph" w:customStyle="1" w:styleId="author">
    <w:name w:val="author"/>
    <w:basedOn w:val="Normal"/>
    <w:rsid w:val="007E16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9703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694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674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772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359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607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705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trum.uni-bielefeld.de/~gibbon/gibbon_handbook_199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a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ca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eech.cs.cm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920A-F0A2-4E87-A32E-CAE71CB9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20352</CharactersWithSpaces>
  <SharedDoc>false</SharedDoc>
  <HLinks>
    <vt:vector size="12" baseType="variant">
      <vt:variant>
        <vt:i4>327710</vt:i4>
      </vt:variant>
      <vt:variant>
        <vt:i4>3</vt:i4>
      </vt:variant>
      <vt:variant>
        <vt:i4>0</vt:i4>
      </vt:variant>
      <vt:variant>
        <vt:i4>5</vt:i4>
      </vt:variant>
      <vt:variant>
        <vt:lpwstr>http://speech.cs.cmu.edu/</vt:lpwstr>
      </vt:variant>
      <vt:variant>
        <vt:lpwstr/>
      </vt:variant>
      <vt:variant>
        <vt:i4>3276837</vt:i4>
      </vt:variant>
      <vt:variant>
        <vt:i4>0</vt:i4>
      </vt:variant>
      <vt:variant>
        <vt:i4>0</vt:i4>
      </vt:variant>
      <vt:variant>
        <vt:i4>5</vt:i4>
      </vt:variant>
      <vt:variant>
        <vt:lpwstr>http://www.spectrum.uni-bielefeld.de/~gibbon/gibbon_handbook_1997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Chuchupal</dc:creator>
  <cp:keywords/>
  <dc:description/>
  <cp:lastModifiedBy>Vladimir Chuchupal</cp:lastModifiedBy>
  <cp:revision>5</cp:revision>
  <dcterms:created xsi:type="dcterms:W3CDTF">2012-12-07T12:43:00Z</dcterms:created>
  <dcterms:modified xsi:type="dcterms:W3CDTF">2012-12-17T11:57:00Z</dcterms:modified>
</cp:coreProperties>
</file>