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A31EAE" w14:textId="77777777" w:rsidR="00545E17" w:rsidRPr="00866F3B" w:rsidRDefault="00523CDC" w:rsidP="00866F3B">
      <w:pPr>
        <w:pStyle w:val="a3"/>
      </w:pPr>
      <w:r w:rsidRPr="00866F3B">
        <w:t>Федеральное государственное бюджетное учреждение науки</w:t>
      </w:r>
    </w:p>
    <w:p w14:paraId="10DCE603" w14:textId="77777777" w:rsidR="00523CDC" w:rsidRPr="00866F3B" w:rsidRDefault="00523CDC" w:rsidP="00866F3B">
      <w:pPr>
        <w:pStyle w:val="a3"/>
      </w:pPr>
      <w:r w:rsidRPr="00866F3B">
        <w:t>Вычислительный центр им. А.А. Дородницына</w:t>
      </w:r>
    </w:p>
    <w:p w14:paraId="0570AAAE" w14:textId="77777777" w:rsidR="00523CDC" w:rsidRPr="00866F3B" w:rsidRDefault="00523CDC" w:rsidP="00866F3B">
      <w:pPr>
        <w:pStyle w:val="a3"/>
      </w:pPr>
      <w:r w:rsidRPr="00866F3B">
        <w:t>Российской академии наук</w:t>
      </w:r>
    </w:p>
    <w:p w14:paraId="4E50816B" w14:textId="77777777" w:rsidR="00866F3B" w:rsidRDefault="00866F3B" w:rsidP="00E838E5">
      <w:pPr>
        <w:pStyle w:val="a4"/>
      </w:pPr>
    </w:p>
    <w:p w14:paraId="0181C628" w14:textId="77777777" w:rsidR="00866F3B" w:rsidRDefault="00866F3B" w:rsidP="00E838E5">
      <w:pPr>
        <w:pStyle w:val="a4"/>
      </w:pPr>
    </w:p>
    <w:p w14:paraId="6A9BAFAA" w14:textId="77777777" w:rsidR="00523CDC" w:rsidRPr="00866F3B" w:rsidRDefault="00523CDC" w:rsidP="00866F3B">
      <w:pPr>
        <w:pStyle w:val="a5"/>
      </w:pPr>
      <w:r w:rsidRPr="00866F3B">
        <w:t>На правах рукописи</w:t>
      </w:r>
    </w:p>
    <w:p w14:paraId="71AF035E" w14:textId="77777777" w:rsidR="00866F3B" w:rsidRDefault="00866F3B" w:rsidP="00E838E5">
      <w:pPr>
        <w:pStyle w:val="a4"/>
      </w:pPr>
    </w:p>
    <w:p w14:paraId="6221270E" w14:textId="77777777" w:rsidR="00866F3B" w:rsidRDefault="00866F3B" w:rsidP="00E838E5">
      <w:pPr>
        <w:pStyle w:val="a4"/>
      </w:pPr>
    </w:p>
    <w:p w14:paraId="2CE4324F" w14:textId="77777777" w:rsidR="00523CDC" w:rsidRPr="00866F3B" w:rsidRDefault="00523CDC" w:rsidP="00866F3B">
      <w:pPr>
        <w:pStyle w:val="a3"/>
      </w:pPr>
      <w:r w:rsidRPr="00866F3B">
        <w:t>Абрамов Вадим Игоревич</w:t>
      </w:r>
    </w:p>
    <w:p w14:paraId="496ABB98" w14:textId="77777777" w:rsidR="00523CDC" w:rsidRDefault="00523CDC" w:rsidP="00E838E5">
      <w:pPr>
        <w:pStyle w:val="a4"/>
      </w:pPr>
    </w:p>
    <w:p w14:paraId="1EAB8738" w14:textId="77777777" w:rsidR="00523CDC" w:rsidRPr="00866F3B" w:rsidRDefault="00866F3B" w:rsidP="00357C8D">
      <w:pPr>
        <w:pStyle w:val="a6"/>
        <w:suppressAutoHyphens/>
      </w:pPr>
      <w:r w:rsidRPr="00866F3B">
        <w:t>МЕТОД ОПОРНЫХ ОБЪЕКТОВ ДЛЯ ОБУЧЕНИЯ РАСПОЗНАВАНИЮ ОБРАЗОВ В ПРОИЗВОЛЬНЫХ МЕТРИЧЕСКИХ ПРОСТРАНСТВАХ</w:t>
      </w:r>
    </w:p>
    <w:p w14:paraId="356F3062" w14:textId="77777777" w:rsidR="00523CDC" w:rsidRDefault="00523CDC" w:rsidP="00E838E5">
      <w:pPr>
        <w:pStyle w:val="a4"/>
      </w:pPr>
    </w:p>
    <w:p w14:paraId="059FEC8F" w14:textId="77777777" w:rsidR="00523CDC" w:rsidRPr="00866F3B" w:rsidRDefault="00523CDC" w:rsidP="00866F3B">
      <w:pPr>
        <w:pStyle w:val="a3"/>
      </w:pPr>
      <w:r w:rsidRPr="00866F3B">
        <w:t>05.13.17 – Теоретические основы информатики</w:t>
      </w:r>
    </w:p>
    <w:p w14:paraId="6342CBF7" w14:textId="77777777" w:rsidR="00523CDC" w:rsidRDefault="00523CDC" w:rsidP="00E838E5">
      <w:pPr>
        <w:pStyle w:val="a4"/>
      </w:pPr>
    </w:p>
    <w:p w14:paraId="1497AE68" w14:textId="77777777" w:rsidR="00866F3B" w:rsidRDefault="00866F3B" w:rsidP="00E838E5">
      <w:pPr>
        <w:pStyle w:val="a4"/>
      </w:pPr>
    </w:p>
    <w:p w14:paraId="1A0A7FEF" w14:textId="77777777" w:rsidR="00523CDC" w:rsidRPr="00866F3B" w:rsidRDefault="00523CDC" w:rsidP="00866F3B">
      <w:pPr>
        <w:pStyle w:val="a3"/>
      </w:pPr>
      <w:r w:rsidRPr="00866F3B">
        <w:t>диссертация на соискание ученой степени</w:t>
      </w:r>
    </w:p>
    <w:p w14:paraId="1FDAB77D" w14:textId="77777777" w:rsidR="00523CDC" w:rsidRPr="00866F3B" w:rsidRDefault="00523CDC" w:rsidP="00866F3B">
      <w:pPr>
        <w:pStyle w:val="a3"/>
      </w:pPr>
      <w:r w:rsidRPr="00866F3B">
        <w:t xml:space="preserve">кандидата физико-математических наук </w:t>
      </w:r>
    </w:p>
    <w:p w14:paraId="24BDEAB6" w14:textId="77777777" w:rsidR="00523CDC" w:rsidRDefault="00523CDC" w:rsidP="00E838E5">
      <w:pPr>
        <w:pStyle w:val="a4"/>
      </w:pPr>
    </w:p>
    <w:p w14:paraId="24E219B7" w14:textId="77777777" w:rsidR="00E952A7" w:rsidRDefault="00E952A7" w:rsidP="00E838E5">
      <w:pPr>
        <w:pStyle w:val="a4"/>
      </w:pPr>
    </w:p>
    <w:p w14:paraId="110153E8" w14:textId="77777777" w:rsidR="00523CDC" w:rsidRDefault="00523CDC" w:rsidP="00E838E5">
      <w:pPr>
        <w:pStyle w:val="a4"/>
      </w:pPr>
    </w:p>
    <w:p w14:paraId="7AFC9743" w14:textId="77777777" w:rsidR="00523CDC" w:rsidRPr="004F43CE" w:rsidRDefault="00523CDC" w:rsidP="00866F3B">
      <w:pPr>
        <w:rPr>
          <w:rStyle w:val="a7"/>
        </w:rPr>
      </w:pPr>
      <w:r w:rsidRPr="004F43CE">
        <w:rPr>
          <w:rStyle w:val="a7"/>
        </w:rPr>
        <w:t>Научный руководитель</w:t>
      </w:r>
    </w:p>
    <w:p w14:paraId="4743D715" w14:textId="77777777" w:rsidR="00523CDC" w:rsidRPr="004F43CE" w:rsidRDefault="00866F3B" w:rsidP="00866F3B">
      <w:pPr>
        <w:tabs>
          <w:tab w:val="right" w:pos="9356"/>
        </w:tabs>
        <w:rPr>
          <w:rStyle w:val="a7"/>
        </w:rPr>
      </w:pPr>
      <w:r w:rsidRPr="004F43CE">
        <w:rPr>
          <w:rStyle w:val="a7"/>
        </w:rPr>
        <w:t>д</w:t>
      </w:r>
      <w:r w:rsidR="00523CDC" w:rsidRPr="004F43CE">
        <w:rPr>
          <w:rStyle w:val="a7"/>
        </w:rPr>
        <w:t xml:space="preserve">.т.н., профессор </w:t>
      </w:r>
      <w:r w:rsidRPr="004F43CE">
        <w:rPr>
          <w:rStyle w:val="a7"/>
        </w:rPr>
        <w:tab/>
      </w:r>
      <w:r w:rsidR="00523CDC" w:rsidRPr="004F43CE">
        <w:rPr>
          <w:rStyle w:val="a7"/>
        </w:rPr>
        <w:t>Моттль Вадим Вячеславович</w:t>
      </w:r>
    </w:p>
    <w:p w14:paraId="109F1048" w14:textId="77777777" w:rsidR="00523CDC" w:rsidRDefault="00523CDC" w:rsidP="00E838E5">
      <w:pPr>
        <w:pStyle w:val="a4"/>
      </w:pPr>
    </w:p>
    <w:p w14:paraId="414050DB" w14:textId="77777777" w:rsidR="00866F3B" w:rsidRDefault="00866F3B" w:rsidP="00E838E5">
      <w:pPr>
        <w:pStyle w:val="a4"/>
      </w:pPr>
    </w:p>
    <w:p w14:paraId="5B6AABF6" w14:textId="77777777" w:rsidR="00866F3B" w:rsidRDefault="00866F3B" w:rsidP="00E838E5">
      <w:pPr>
        <w:pStyle w:val="a4"/>
      </w:pPr>
    </w:p>
    <w:p w14:paraId="2653E45F" w14:textId="77777777" w:rsidR="00866F3B" w:rsidRDefault="00866F3B" w:rsidP="00E838E5">
      <w:pPr>
        <w:pStyle w:val="a4"/>
      </w:pPr>
    </w:p>
    <w:p w14:paraId="7B6CC87B" w14:textId="77777777" w:rsidR="00523CDC" w:rsidRPr="00866F3B" w:rsidRDefault="00523CDC" w:rsidP="00866F3B">
      <w:pPr>
        <w:pStyle w:val="a3"/>
      </w:pPr>
      <w:r w:rsidRPr="00866F3B">
        <w:t>Москва, 2014</w:t>
      </w:r>
    </w:p>
    <w:p w14:paraId="17540AD3" w14:textId="18087106" w:rsidR="001D7262" w:rsidRPr="00523CDC" w:rsidRDefault="00717C62" w:rsidP="00523CDC">
      <w:pPr>
        <w:pStyle w:val="Heading1"/>
        <w:numPr>
          <w:ilvl w:val="0"/>
          <w:numId w:val="0"/>
        </w:numPr>
        <w:ind w:left="431"/>
        <w:rPr>
          <w:bCs/>
        </w:rPr>
      </w:pPr>
      <w:bookmarkStart w:id="0" w:name="_Toc401192151"/>
      <w:r>
        <w:rPr>
          <w:bCs/>
        </w:rPr>
        <w:lastRenderedPageBreak/>
        <w:t>Содержание</w:t>
      </w:r>
      <w:bookmarkEnd w:id="0"/>
      <w:r w:rsidR="008D69E1" w:rsidRPr="00523CDC">
        <w:rPr>
          <w:bCs/>
        </w:rPr>
        <w:t xml:space="preserve"> </w:t>
      </w:r>
    </w:p>
    <w:p w14:paraId="1E8B65FB" w14:textId="77777777" w:rsidR="000734BF" w:rsidRDefault="001D7262">
      <w:pPr>
        <w:pStyle w:val="TOC1"/>
        <w:rPr>
          <w:rFonts w:asciiTheme="minorHAnsi" w:eastAsiaTheme="minorEastAsia" w:hAnsiTheme="minorHAnsi" w:cstheme="minorBidi"/>
          <w:noProof/>
          <w:sz w:val="22"/>
          <w:szCs w:val="22"/>
          <w:lang w:eastAsia="ru-RU"/>
        </w:rPr>
      </w:pPr>
      <w:r w:rsidRPr="00DA6800">
        <w:fldChar w:fldCharType="begin"/>
      </w:r>
      <w:r w:rsidRPr="00DA6800">
        <w:instrText xml:space="preserve"> TOC \o "1-3" \h \z \u </w:instrText>
      </w:r>
      <w:r w:rsidRPr="00DA6800">
        <w:fldChar w:fldCharType="separate"/>
      </w:r>
      <w:hyperlink w:anchor="_Toc401192151" w:history="1">
        <w:r w:rsidR="000734BF" w:rsidRPr="00B97304">
          <w:rPr>
            <w:rStyle w:val="Hyperlink"/>
            <w:bCs/>
            <w:noProof/>
          </w:rPr>
          <w:t>Содержание</w:t>
        </w:r>
        <w:r w:rsidR="000734BF">
          <w:rPr>
            <w:noProof/>
            <w:webHidden/>
          </w:rPr>
          <w:tab/>
        </w:r>
        <w:r w:rsidR="000734BF">
          <w:rPr>
            <w:noProof/>
            <w:webHidden/>
          </w:rPr>
          <w:fldChar w:fldCharType="begin"/>
        </w:r>
        <w:r w:rsidR="000734BF">
          <w:rPr>
            <w:noProof/>
            <w:webHidden/>
          </w:rPr>
          <w:instrText xml:space="preserve"> PAGEREF _Toc401192151 \h </w:instrText>
        </w:r>
        <w:r w:rsidR="000734BF">
          <w:rPr>
            <w:noProof/>
            <w:webHidden/>
          </w:rPr>
        </w:r>
        <w:r w:rsidR="000734BF">
          <w:rPr>
            <w:noProof/>
            <w:webHidden/>
          </w:rPr>
          <w:fldChar w:fldCharType="separate"/>
        </w:r>
        <w:r w:rsidR="000734BF">
          <w:rPr>
            <w:noProof/>
            <w:webHidden/>
          </w:rPr>
          <w:t>2</w:t>
        </w:r>
        <w:r w:rsidR="000734BF">
          <w:rPr>
            <w:noProof/>
            <w:webHidden/>
          </w:rPr>
          <w:fldChar w:fldCharType="end"/>
        </w:r>
      </w:hyperlink>
    </w:p>
    <w:p w14:paraId="64D4058E" w14:textId="77777777" w:rsidR="000734BF" w:rsidRDefault="000734BF">
      <w:pPr>
        <w:pStyle w:val="TOC1"/>
        <w:rPr>
          <w:rFonts w:asciiTheme="minorHAnsi" w:eastAsiaTheme="minorEastAsia" w:hAnsiTheme="minorHAnsi" w:cstheme="minorBidi"/>
          <w:noProof/>
          <w:sz w:val="22"/>
          <w:szCs w:val="22"/>
          <w:lang w:eastAsia="ru-RU"/>
        </w:rPr>
      </w:pPr>
      <w:hyperlink w:anchor="_Toc401192152" w:history="1">
        <w:r w:rsidRPr="00B97304">
          <w:rPr>
            <w:rStyle w:val="Hyperlink"/>
            <w:noProof/>
          </w:rPr>
          <w:t>Введение</w:t>
        </w:r>
        <w:r>
          <w:rPr>
            <w:noProof/>
            <w:webHidden/>
          </w:rPr>
          <w:tab/>
        </w:r>
        <w:r>
          <w:rPr>
            <w:noProof/>
            <w:webHidden/>
          </w:rPr>
          <w:fldChar w:fldCharType="begin"/>
        </w:r>
        <w:r>
          <w:rPr>
            <w:noProof/>
            <w:webHidden/>
          </w:rPr>
          <w:instrText xml:space="preserve"> PAGEREF _Toc401192152 \h </w:instrText>
        </w:r>
        <w:r>
          <w:rPr>
            <w:noProof/>
            <w:webHidden/>
          </w:rPr>
        </w:r>
        <w:r>
          <w:rPr>
            <w:noProof/>
            <w:webHidden/>
          </w:rPr>
          <w:fldChar w:fldCharType="separate"/>
        </w:r>
        <w:r>
          <w:rPr>
            <w:noProof/>
            <w:webHidden/>
          </w:rPr>
          <w:t>5</w:t>
        </w:r>
        <w:r>
          <w:rPr>
            <w:noProof/>
            <w:webHidden/>
          </w:rPr>
          <w:fldChar w:fldCharType="end"/>
        </w:r>
      </w:hyperlink>
    </w:p>
    <w:p w14:paraId="34E5FB58" w14:textId="77777777" w:rsidR="000734BF" w:rsidRDefault="000734BF">
      <w:pPr>
        <w:pStyle w:val="TOC1"/>
        <w:rPr>
          <w:rFonts w:asciiTheme="minorHAnsi" w:eastAsiaTheme="minorEastAsia" w:hAnsiTheme="minorHAnsi" w:cstheme="minorBidi"/>
          <w:noProof/>
          <w:sz w:val="22"/>
          <w:szCs w:val="22"/>
          <w:lang w:eastAsia="ru-RU"/>
        </w:rPr>
      </w:pPr>
      <w:hyperlink w:anchor="_Toc401192153" w:history="1">
        <w:r w:rsidRPr="00B97304">
          <w:rPr>
            <w:rStyle w:val="Hyperlink"/>
            <w:noProof/>
          </w:rPr>
          <w:t>1</w:t>
        </w:r>
        <w:r>
          <w:rPr>
            <w:rFonts w:asciiTheme="minorHAnsi" w:eastAsiaTheme="minorEastAsia" w:hAnsiTheme="minorHAnsi" w:cstheme="minorBidi"/>
            <w:noProof/>
            <w:sz w:val="22"/>
            <w:szCs w:val="22"/>
            <w:lang w:eastAsia="ru-RU"/>
          </w:rPr>
          <w:tab/>
        </w:r>
        <w:r w:rsidRPr="00B97304">
          <w:rPr>
            <w:rStyle w:val="Hyperlink"/>
            <w:noProof/>
          </w:rPr>
          <w:t>Реализация гипотезы компактности при построении методов обучения распознаванию образов. Основные задачи исследования</w:t>
        </w:r>
        <w:r>
          <w:rPr>
            <w:noProof/>
            <w:webHidden/>
          </w:rPr>
          <w:tab/>
        </w:r>
        <w:r>
          <w:rPr>
            <w:noProof/>
            <w:webHidden/>
          </w:rPr>
          <w:fldChar w:fldCharType="begin"/>
        </w:r>
        <w:r>
          <w:rPr>
            <w:noProof/>
            <w:webHidden/>
          </w:rPr>
          <w:instrText xml:space="preserve"> PAGEREF _Toc401192153 \h </w:instrText>
        </w:r>
        <w:r>
          <w:rPr>
            <w:noProof/>
            <w:webHidden/>
          </w:rPr>
        </w:r>
        <w:r>
          <w:rPr>
            <w:noProof/>
            <w:webHidden/>
          </w:rPr>
          <w:fldChar w:fldCharType="separate"/>
        </w:r>
        <w:r>
          <w:rPr>
            <w:noProof/>
            <w:webHidden/>
          </w:rPr>
          <w:t>11</w:t>
        </w:r>
        <w:r>
          <w:rPr>
            <w:noProof/>
            <w:webHidden/>
          </w:rPr>
          <w:fldChar w:fldCharType="end"/>
        </w:r>
      </w:hyperlink>
    </w:p>
    <w:p w14:paraId="75E821E0" w14:textId="77777777" w:rsidR="000734BF" w:rsidRDefault="000734BF">
      <w:pPr>
        <w:pStyle w:val="TOC2"/>
        <w:rPr>
          <w:rFonts w:asciiTheme="minorHAnsi" w:eastAsiaTheme="minorEastAsia" w:hAnsiTheme="minorHAnsi" w:cstheme="minorBidi"/>
          <w:noProof/>
          <w:sz w:val="22"/>
          <w:szCs w:val="22"/>
          <w:lang w:eastAsia="ru-RU"/>
        </w:rPr>
      </w:pPr>
      <w:hyperlink w:anchor="_Toc401192154" w:history="1">
        <w:r w:rsidRPr="00B97304">
          <w:rPr>
            <w:rStyle w:val="Hyperlink"/>
            <w:noProof/>
            <w:snapToGrid w:val="0"/>
            <w:w w:val="0"/>
          </w:rPr>
          <w:t>1.1</w:t>
        </w:r>
        <w:r>
          <w:rPr>
            <w:rFonts w:asciiTheme="minorHAnsi" w:eastAsiaTheme="minorEastAsia" w:hAnsiTheme="minorHAnsi" w:cstheme="minorBidi"/>
            <w:noProof/>
            <w:sz w:val="22"/>
            <w:szCs w:val="22"/>
            <w:lang w:eastAsia="ru-RU"/>
          </w:rPr>
          <w:tab/>
        </w:r>
        <w:r w:rsidRPr="00B97304">
          <w:rPr>
            <w:rStyle w:val="Hyperlink"/>
            <w:noProof/>
          </w:rPr>
          <w:t>Проблема восстановления скрытой зависимости по эмпирическим данным и гипотеза компактности</w:t>
        </w:r>
        <w:r>
          <w:rPr>
            <w:noProof/>
            <w:webHidden/>
          </w:rPr>
          <w:tab/>
        </w:r>
        <w:r>
          <w:rPr>
            <w:noProof/>
            <w:webHidden/>
          </w:rPr>
          <w:fldChar w:fldCharType="begin"/>
        </w:r>
        <w:r>
          <w:rPr>
            <w:noProof/>
            <w:webHidden/>
          </w:rPr>
          <w:instrText xml:space="preserve"> PAGEREF _Toc401192154 \h </w:instrText>
        </w:r>
        <w:r>
          <w:rPr>
            <w:noProof/>
            <w:webHidden/>
          </w:rPr>
        </w:r>
        <w:r>
          <w:rPr>
            <w:noProof/>
            <w:webHidden/>
          </w:rPr>
          <w:fldChar w:fldCharType="separate"/>
        </w:r>
        <w:r>
          <w:rPr>
            <w:noProof/>
            <w:webHidden/>
          </w:rPr>
          <w:t>11</w:t>
        </w:r>
        <w:r>
          <w:rPr>
            <w:noProof/>
            <w:webHidden/>
          </w:rPr>
          <w:fldChar w:fldCharType="end"/>
        </w:r>
      </w:hyperlink>
    </w:p>
    <w:p w14:paraId="65689671" w14:textId="77777777" w:rsidR="000734BF" w:rsidRDefault="000734BF">
      <w:pPr>
        <w:pStyle w:val="TOC2"/>
        <w:rPr>
          <w:rFonts w:asciiTheme="minorHAnsi" w:eastAsiaTheme="minorEastAsia" w:hAnsiTheme="minorHAnsi" w:cstheme="minorBidi"/>
          <w:noProof/>
          <w:sz w:val="22"/>
          <w:szCs w:val="22"/>
          <w:lang w:eastAsia="ru-RU"/>
        </w:rPr>
      </w:pPr>
      <w:hyperlink w:anchor="_Toc401192155" w:history="1">
        <w:r w:rsidRPr="00B97304">
          <w:rPr>
            <w:rStyle w:val="Hyperlink"/>
            <w:noProof/>
            <w:snapToGrid w:val="0"/>
            <w:w w:val="0"/>
          </w:rPr>
          <w:t>1.2</w:t>
        </w:r>
        <w:r>
          <w:rPr>
            <w:rFonts w:asciiTheme="minorHAnsi" w:eastAsiaTheme="minorEastAsia" w:hAnsiTheme="minorHAnsi" w:cstheme="minorBidi"/>
            <w:noProof/>
            <w:sz w:val="22"/>
            <w:szCs w:val="22"/>
            <w:lang w:eastAsia="ru-RU"/>
          </w:rPr>
          <w:tab/>
        </w:r>
        <w:r w:rsidRPr="00B97304">
          <w:rPr>
            <w:rStyle w:val="Hyperlink"/>
            <w:noProof/>
          </w:rPr>
          <w:t>Классический метод опорных векторов</w:t>
        </w:r>
        <w:r>
          <w:rPr>
            <w:noProof/>
            <w:webHidden/>
          </w:rPr>
          <w:tab/>
        </w:r>
        <w:r>
          <w:rPr>
            <w:noProof/>
            <w:webHidden/>
          </w:rPr>
          <w:fldChar w:fldCharType="begin"/>
        </w:r>
        <w:r>
          <w:rPr>
            <w:noProof/>
            <w:webHidden/>
          </w:rPr>
          <w:instrText xml:space="preserve"> PAGEREF _Toc401192155 \h </w:instrText>
        </w:r>
        <w:r>
          <w:rPr>
            <w:noProof/>
            <w:webHidden/>
          </w:rPr>
        </w:r>
        <w:r>
          <w:rPr>
            <w:noProof/>
            <w:webHidden/>
          </w:rPr>
          <w:fldChar w:fldCharType="separate"/>
        </w:r>
        <w:r>
          <w:rPr>
            <w:noProof/>
            <w:webHidden/>
          </w:rPr>
          <w:t>12</w:t>
        </w:r>
        <w:r>
          <w:rPr>
            <w:noProof/>
            <w:webHidden/>
          </w:rPr>
          <w:fldChar w:fldCharType="end"/>
        </w:r>
      </w:hyperlink>
    </w:p>
    <w:p w14:paraId="786067DB" w14:textId="77777777" w:rsidR="000734BF" w:rsidRDefault="000734BF">
      <w:pPr>
        <w:pStyle w:val="TOC3"/>
        <w:rPr>
          <w:rFonts w:asciiTheme="minorHAnsi" w:eastAsiaTheme="minorEastAsia" w:hAnsiTheme="minorHAnsi" w:cstheme="minorBidi"/>
          <w:noProof/>
          <w:sz w:val="22"/>
          <w:szCs w:val="22"/>
          <w:lang w:eastAsia="ru-RU"/>
        </w:rPr>
      </w:pPr>
      <w:hyperlink w:anchor="_Toc401192156" w:history="1">
        <w:r w:rsidRPr="00B97304">
          <w:rPr>
            <w:rStyle w:val="Hyperlink"/>
            <w:noProof/>
          </w:rPr>
          <w:t>1.2.1</w:t>
        </w:r>
        <w:r>
          <w:rPr>
            <w:rFonts w:asciiTheme="minorHAnsi" w:eastAsiaTheme="minorEastAsia" w:hAnsiTheme="minorHAnsi" w:cstheme="minorBidi"/>
            <w:noProof/>
            <w:sz w:val="22"/>
            <w:szCs w:val="22"/>
            <w:lang w:eastAsia="ru-RU"/>
          </w:rPr>
          <w:tab/>
        </w:r>
        <w:r w:rsidRPr="00B97304">
          <w:rPr>
            <w:rStyle w:val="Hyperlink"/>
            <w:noProof/>
          </w:rPr>
          <w:t>Концепция оптимальной разделяющей гиперплоскости в пространстве действительных признаков объектов</w:t>
        </w:r>
        <w:r>
          <w:rPr>
            <w:noProof/>
            <w:webHidden/>
          </w:rPr>
          <w:tab/>
        </w:r>
        <w:r>
          <w:rPr>
            <w:noProof/>
            <w:webHidden/>
          </w:rPr>
          <w:fldChar w:fldCharType="begin"/>
        </w:r>
        <w:r>
          <w:rPr>
            <w:noProof/>
            <w:webHidden/>
          </w:rPr>
          <w:instrText xml:space="preserve"> PAGEREF _Toc401192156 \h </w:instrText>
        </w:r>
        <w:r>
          <w:rPr>
            <w:noProof/>
            <w:webHidden/>
          </w:rPr>
        </w:r>
        <w:r>
          <w:rPr>
            <w:noProof/>
            <w:webHidden/>
          </w:rPr>
          <w:fldChar w:fldCharType="separate"/>
        </w:r>
        <w:r>
          <w:rPr>
            <w:noProof/>
            <w:webHidden/>
          </w:rPr>
          <w:t>12</w:t>
        </w:r>
        <w:r>
          <w:rPr>
            <w:noProof/>
            <w:webHidden/>
          </w:rPr>
          <w:fldChar w:fldCharType="end"/>
        </w:r>
      </w:hyperlink>
    </w:p>
    <w:p w14:paraId="257D3199" w14:textId="77777777" w:rsidR="000734BF" w:rsidRDefault="000734BF">
      <w:pPr>
        <w:pStyle w:val="TOC3"/>
        <w:rPr>
          <w:rFonts w:asciiTheme="minorHAnsi" w:eastAsiaTheme="minorEastAsia" w:hAnsiTheme="minorHAnsi" w:cstheme="minorBidi"/>
          <w:noProof/>
          <w:sz w:val="22"/>
          <w:szCs w:val="22"/>
          <w:lang w:eastAsia="ru-RU"/>
        </w:rPr>
      </w:pPr>
      <w:hyperlink w:anchor="_Toc401192157" w:history="1">
        <w:r w:rsidRPr="00B97304">
          <w:rPr>
            <w:rStyle w:val="Hyperlink"/>
            <w:noProof/>
          </w:rPr>
          <w:t>1.2.2</w:t>
        </w:r>
        <w:r>
          <w:rPr>
            <w:rFonts w:asciiTheme="minorHAnsi" w:eastAsiaTheme="minorEastAsia" w:hAnsiTheme="minorHAnsi" w:cstheme="minorBidi"/>
            <w:noProof/>
            <w:sz w:val="22"/>
            <w:szCs w:val="22"/>
            <w:lang w:eastAsia="ru-RU"/>
          </w:rPr>
          <w:tab/>
        </w:r>
        <w:r w:rsidRPr="00B97304">
          <w:rPr>
            <w:rStyle w:val="Hyperlink"/>
            <w:noProof/>
          </w:rPr>
          <w:t>Выпуклый критерий обучения и его двойственная формулировка</w:t>
        </w:r>
        <w:r>
          <w:rPr>
            <w:noProof/>
            <w:webHidden/>
          </w:rPr>
          <w:tab/>
        </w:r>
        <w:r>
          <w:rPr>
            <w:noProof/>
            <w:webHidden/>
          </w:rPr>
          <w:fldChar w:fldCharType="begin"/>
        </w:r>
        <w:r>
          <w:rPr>
            <w:noProof/>
            <w:webHidden/>
          </w:rPr>
          <w:instrText xml:space="preserve"> PAGEREF _Toc401192157 \h </w:instrText>
        </w:r>
        <w:r>
          <w:rPr>
            <w:noProof/>
            <w:webHidden/>
          </w:rPr>
        </w:r>
        <w:r>
          <w:rPr>
            <w:noProof/>
            <w:webHidden/>
          </w:rPr>
          <w:fldChar w:fldCharType="separate"/>
        </w:r>
        <w:r>
          <w:rPr>
            <w:noProof/>
            <w:webHidden/>
          </w:rPr>
          <w:t>14</w:t>
        </w:r>
        <w:r>
          <w:rPr>
            <w:noProof/>
            <w:webHidden/>
          </w:rPr>
          <w:fldChar w:fldCharType="end"/>
        </w:r>
      </w:hyperlink>
    </w:p>
    <w:p w14:paraId="4EE489EE" w14:textId="77777777" w:rsidR="000734BF" w:rsidRDefault="000734BF">
      <w:pPr>
        <w:pStyle w:val="TOC3"/>
        <w:rPr>
          <w:rFonts w:asciiTheme="minorHAnsi" w:eastAsiaTheme="minorEastAsia" w:hAnsiTheme="minorHAnsi" w:cstheme="minorBidi"/>
          <w:noProof/>
          <w:sz w:val="22"/>
          <w:szCs w:val="22"/>
          <w:lang w:eastAsia="ru-RU"/>
        </w:rPr>
      </w:pPr>
      <w:hyperlink w:anchor="_Toc401192158" w:history="1">
        <w:r w:rsidRPr="00B97304">
          <w:rPr>
            <w:rStyle w:val="Hyperlink"/>
            <w:noProof/>
          </w:rPr>
          <w:t>1.2.3</w:t>
        </w:r>
        <w:r>
          <w:rPr>
            <w:rFonts w:asciiTheme="minorHAnsi" w:eastAsiaTheme="minorEastAsia" w:hAnsiTheme="minorHAnsi" w:cstheme="minorBidi"/>
            <w:noProof/>
            <w:sz w:val="22"/>
            <w:szCs w:val="22"/>
            <w:lang w:eastAsia="ru-RU"/>
          </w:rPr>
          <w:tab/>
        </w:r>
        <w:r w:rsidRPr="00B97304">
          <w:rPr>
            <w:rStyle w:val="Hyperlink"/>
            <w:noProof/>
          </w:rPr>
          <w:t>Решающее правило распознавания. Подмножество опорных объектов.</w:t>
        </w:r>
        <w:r>
          <w:rPr>
            <w:noProof/>
            <w:webHidden/>
          </w:rPr>
          <w:tab/>
        </w:r>
        <w:r>
          <w:rPr>
            <w:noProof/>
            <w:webHidden/>
          </w:rPr>
          <w:fldChar w:fldCharType="begin"/>
        </w:r>
        <w:r>
          <w:rPr>
            <w:noProof/>
            <w:webHidden/>
          </w:rPr>
          <w:instrText xml:space="preserve"> PAGEREF _Toc401192158 \h </w:instrText>
        </w:r>
        <w:r>
          <w:rPr>
            <w:noProof/>
            <w:webHidden/>
          </w:rPr>
        </w:r>
        <w:r>
          <w:rPr>
            <w:noProof/>
            <w:webHidden/>
          </w:rPr>
          <w:fldChar w:fldCharType="separate"/>
        </w:r>
        <w:r>
          <w:rPr>
            <w:noProof/>
            <w:webHidden/>
          </w:rPr>
          <w:t>18</w:t>
        </w:r>
        <w:r>
          <w:rPr>
            <w:noProof/>
            <w:webHidden/>
          </w:rPr>
          <w:fldChar w:fldCharType="end"/>
        </w:r>
      </w:hyperlink>
    </w:p>
    <w:p w14:paraId="308C5703" w14:textId="77777777" w:rsidR="000734BF" w:rsidRDefault="000734BF">
      <w:pPr>
        <w:pStyle w:val="TOC2"/>
        <w:rPr>
          <w:rFonts w:asciiTheme="minorHAnsi" w:eastAsiaTheme="minorEastAsia" w:hAnsiTheme="minorHAnsi" w:cstheme="minorBidi"/>
          <w:noProof/>
          <w:sz w:val="22"/>
          <w:szCs w:val="22"/>
          <w:lang w:eastAsia="ru-RU"/>
        </w:rPr>
      </w:pPr>
      <w:hyperlink w:anchor="_Toc401192159" w:history="1">
        <w:r w:rsidRPr="00B97304">
          <w:rPr>
            <w:rStyle w:val="Hyperlink"/>
            <w:noProof/>
            <w:snapToGrid w:val="0"/>
            <w:w w:val="0"/>
            <w:lang w:val="en-US"/>
          </w:rPr>
          <w:t>1.3</w:t>
        </w:r>
        <w:r>
          <w:rPr>
            <w:rFonts w:asciiTheme="minorHAnsi" w:eastAsiaTheme="minorEastAsia" w:hAnsiTheme="minorHAnsi" w:cstheme="minorBidi"/>
            <w:noProof/>
            <w:sz w:val="22"/>
            <w:szCs w:val="22"/>
            <w:lang w:eastAsia="ru-RU"/>
          </w:rPr>
          <w:tab/>
        </w:r>
        <w:r w:rsidRPr="00B97304">
          <w:rPr>
            <w:rStyle w:val="Hyperlink"/>
            <w:noProof/>
          </w:rPr>
          <w:t>Беспризнаковое распознавание образов</w:t>
        </w:r>
        <w:r>
          <w:rPr>
            <w:noProof/>
            <w:webHidden/>
          </w:rPr>
          <w:tab/>
        </w:r>
        <w:r>
          <w:rPr>
            <w:noProof/>
            <w:webHidden/>
          </w:rPr>
          <w:fldChar w:fldCharType="begin"/>
        </w:r>
        <w:r>
          <w:rPr>
            <w:noProof/>
            <w:webHidden/>
          </w:rPr>
          <w:instrText xml:space="preserve"> PAGEREF _Toc401192159 \h </w:instrText>
        </w:r>
        <w:r>
          <w:rPr>
            <w:noProof/>
            <w:webHidden/>
          </w:rPr>
        </w:r>
        <w:r>
          <w:rPr>
            <w:noProof/>
            <w:webHidden/>
          </w:rPr>
          <w:fldChar w:fldCharType="separate"/>
        </w:r>
        <w:r>
          <w:rPr>
            <w:noProof/>
            <w:webHidden/>
          </w:rPr>
          <w:t>20</w:t>
        </w:r>
        <w:r>
          <w:rPr>
            <w:noProof/>
            <w:webHidden/>
          </w:rPr>
          <w:fldChar w:fldCharType="end"/>
        </w:r>
      </w:hyperlink>
    </w:p>
    <w:p w14:paraId="12F2E8FB" w14:textId="77777777" w:rsidR="000734BF" w:rsidRDefault="000734BF">
      <w:pPr>
        <w:pStyle w:val="TOC2"/>
        <w:rPr>
          <w:rFonts w:asciiTheme="minorHAnsi" w:eastAsiaTheme="minorEastAsia" w:hAnsiTheme="minorHAnsi" w:cstheme="minorBidi"/>
          <w:noProof/>
          <w:sz w:val="22"/>
          <w:szCs w:val="22"/>
          <w:lang w:eastAsia="ru-RU"/>
        </w:rPr>
      </w:pPr>
      <w:hyperlink w:anchor="_Toc401192160" w:history="1">
        <w:r w:rsidRPr="00B97304">
          <w:rPr>
            <w:rStyle w:val="Hyperlink"/>
            <w:noProof/>
            <w:snapToGrid w:val="0"/>
            <w:w w:val="0"/>
          </w:rPr>
          <w:t>1.4</w:t>
        </w:r>
        <w:r>
          <w:rPr>
            <w:rFonts w:asciiTheme="minorHAnsi" w:eastAsiaTheme="minorEastAsia" w:hAnsiTheme="minorHAnsi" w:cstheme="minorBidi"/>
            <w:noProof/>
            <w:sz w:val="22"/>
            <w:szCs w:val="22"/>
            <w:lang w:eastAsia="ru-RU"/>
          </w:rPr>
          <w:tab/>
        </w:r>
        <w:r w:rsidRPr="00B97304">
          <w:rPr>
            <w:rStyle w:val="Hyperlink"/>
            <w:noProof/>
          </w:rPr>
          <w:t>Погружение множества объектов реального мира с пред-евклидовой метрикой в евклидово линейное пространство</w:t>
        </w:r>
        <w:r>
          <w:rPr>
            <w:noProof/>
            <w:webHidden/>
          </w:rPr>
          <w:tab/>
        </w:r>
        <w:r>
          <w:rPr>
            <w:noProof/>
            <w:webHidden/>
          </w:rPr>
          <w:fldChar w:fldCharType="begin"/>
        </w:r>
        <w:r>
          <w:rPr>
            <w:noProof/>
            <w:webHidden/>
          </w:rPr>
          <w:instrText xml:space="preserve"> PAGEREF _Toc401192160 \h </w:instrText>
        </w:r>
        <w:r>
          <w:rPr>
            <w:noProof/>
            <w:webHidden/>
          </w:rPr>
        </w:r>
        <w:r>
          <w:rPr>
            <w:noProof/>
            <w:webHidden/>
          </w:rPr>
          <w:fldChar w:fldCharType="separate"/>
        </w:r>
        <w:r>
          <w:rPr>
            <w:noProof/>
            <w:webHidden/>
          </w:rPr>
          <w:t>28</w:t>
        </w:r>
        <w:r>
          <w:rPr>
            <w:noProof/>
            <w:webHidden/>
          </w:rPr>
          <w:fldChar w:fldCharType="end"/>
        </w:r>
      </w:hyperlink>
    </w:p>
    <w:p w14:paraId="0BE0A553" w14:textId="77777777" w:rsidR="000734BF" w:rsidRDefault="000734BF">
      <w:pPr>
        <w:pStyle w:val="TOC2"/>
        <w:rPr>
          <w:rFonts w:asciiTheme="minorHAnsi" w:eastAsiaTheme="minorEastAsia" w:hAnsiTheme="minorHAnsi" w:cstheme="minorBidi"/>
          <w:noProof/>
          <w:sz w:val="22"/>
          <w:szCs w:val="22"/>
          <w:lang w:eastAsia="ru-RU"/>
        </w:rPr>
      </w:pPr>
      <w:hyperlink w:anchor="_Toc401192161" w:history="1">
        <w:r w:rsidRPr="00B97304">
          <w:rPr>
            <w:rStyle w:val="Hyperlink"/>
            <w:noProof/>
            <w:snapToGrid w:val="0"/>
            <w:w w:val="0"/>
          </w:rPr>
          <w:t>1.5</w:t>
        </w:r>
        <w:r>
          <w:rPr>
            <w:rFonts w:asciiTheme="minorHAnsi" w:eastAsiaTheme="minorEastAsia" w:hAnsiTheme="minorHAnsi" w:cstheme="minorBidi"/>
            <w:noProof/>
            <w:sz w:val="22"/>
            <w:szCs w:val="22"/>
            <w:lang w:eastAsia="ru-RU"/>
          </w:rPr>
          <w:tab/>
        </w:r>
        <w:r w:rsidRPr="00B97304">
          <w:rPr>
            <w:rStyle w:val="Hyperlink"/>
            <w:noProof/>
          </w:rPr>
          <w:t>Основные задачи исследования</w:t>
        </w:r>
        <w:r>
          <w:rPr>
            <w:noProof/>
            <w:webHidden/>
          </w:rPr>
          <w:tab/>
        </w:r>
        <w:r>
          <w:rPr>
            <w:noProof/>
            <w:webHidden/>
          </w:rPr>
          <w:fldChar w:fldCharType="begin"/>
        </w:r>
        <w:r>
          <w:rPr>
            <w:noProof/>
            <w:webHidden/>
          </w:rPr>
          <w:instrText xml:space="preserve"> PAGEREF _Toc401192161 \h </w:instrText>
        </w:r>
        <w:r>
          <w:rPr>
            <w:noProof/>
            <w:webHidden/>
          </w:rPr>
        </w:r>
        <w:r>
          <w:rPr>
            <w:noProof/>
            <w:webHidden/>
          </w:rPr>
          <w:fldChar w:fldCharType="separate"/>
        </w:r>
        <w:r>
          <w:rPr>
            <w:noProof/>
            <w:webHidden/>
          </w:rPr>
          <w:t>31</w:t>
        </w:r>
        <w:r>
          <w:rPr>
            <w:noProof/>
            <w:webHidden/>
          </w:rPr>
          <w:fldChar w:fldCharType="end"/>
        </w:r>
      </w:hyperlink>
    </w:p>
    <w:p w14:paraId="44332736" w14:textId="77777777" w:rsidR="000734BF" w:rsidRDefault="000734BF">
      <w:pPr>
        <w:pStyle w:val="TOC1"/>
        <w:rPr>
          <w:rFonts w:asciiTheme="minorHAnsi" w:eastAsiaTheme="minorEastAsia" w:hAnsiTheme="minorHAnsi" w:cstheme="minorBidi"/>
          <w:noProof/>
          <w:sz w:val="22"/>
          <w:szCs w:val="22"/>
          <w:lang w:eastAsia="ru-RU"/>
        </w:rPr>
      </w:pPr>
      <w:hyperlink w:anchor="_Toc401192162" w:history="1">
        <w:r w:rsidRPr="00B97304">
          <w:rPr>
            <w:rStyle w:val="Hyperlink"/>
            <w:noProof/>
          </w:rPr>
          <w:t>2</w:t>
        </w:r>
        <w:r>
          <w:rPr>
            <w:rFonts w:asciiTheme="minorHAnsi" w:eastAsiaTheme="minorEastAsia" w:hAnsiTheme="minorHAnsi" w:cstheme="minorBidi"/>
            <w:noProof/>
            <w:sz w:val="22"/>
            <w:szCs w:val="22"/>
            <w:lang w:eastAsia="ru-RU"/>
          </w:rPr>
          <w:tab/>
        </w:r>
        <w:r w:rsidRPr="00B97304">
          <w:rPr>
            <w:rStyle w:val="Hyperlink"/>
            <w:noProof/>
          </w:rPr>
          <w:t>Погружение метрического пространства с произвольной метрикой в псевдоевклидово линейное пространство</w:t>
        </w:r>
        <w:r>
          <w:rPr>
            <w:noProof/>
            <w:webHidden/>
          </w:rPr>
          <w:tab/>
        </w:r>
        <w:r>
          <w:rPr>
            <w:noProof/>
            <w:webHidden/>
          </w:rPr>
          <w:fldChar w:fldCharType="begin"/>
        </w:r>
        <w:r>
          <w:rPr>
            <w:noProof/>
            <w:webHidden/>
          </w:rPr>
          <w:instrText xml:space="preserve"> PAGEREF _Toc401192162 \h </w:instrText>
        </w:r>
        <w:r>
          <w:rPr>
            <w:noProof/>
            <w:webHidden/>
          </w:rPr>
        </w:r>
        <w:r>
          <w:rPr>
            <w:noProof/>
            <w:webHidden/>
          </w:rPr>
          <w:fldChar w:fldCharType="separate"/>
        </w:r>
        <w:r>
          <w:rPr>
            <w:noProof/>
            <w:webHidden/>
          </w:rPr>
          <w:t>32</w:t>
        </w:r>
        <w:r>
          <w:rPr>
            <w:noProof/>
            <w:webHidden/>
          </w:rPr>
          <w:fldChar w:fldCharType="end"/>
        </w:r>
      </w:hyperlink>
    </w:p>
    <w:p w14:paraId="79741616" w14:textId="77777777" w:rsidR="000734BF" w:rsidRDefault="000734BF">
      <w:pPr>
        <w:pStyle w:val="TOC2"/>
        <w:rPr>
          <w:rFonts w:asciiTheme="minorHAnsi" w:eastAsiaTheme="minorEastAsia" w:hAnsiTheme="minorHAnsi" w:cstheme="minorBidi"/>
          <w:noProof/>
          <w:sz w:val="22"/>
          <w:szCs w:val="22"/>
          <w:lang w:eastAsia="ru-RU"/>
        </w:rPr>
      </w:pPr>
      <w:hyperlink w:anchor="_Toc401192163" w:history="1">
        <w:r w:rsidRPr="00B97304">
          <w:rPr>
            <w:rStyle w:val="Hyperlink"/>
            <w:noProof/>
            <w:snapToGrid w:val="0"/>
            <w:w w:val="0"/>
          </w:rPr>
          <w:t>2.1</w:t>
        </w:r>
        <w:r>
          <w:rPr>
            <w:rFonts w:asciiTheme="minorHAnsi" w:eastAsiaTheme="minorEastAsia" w:hAnsiTheme="minorHAnsi" w:cstheme="minorBidi"/>
            <w:noProof/>
            <w:sz w:val="22"/>
            <w:szCs w:val="22"/>
            <w:lang w:eastAsia="ru-RU"/>
          </w:rPr>
          <w:tab/>
        </w:r>
        <w:r w:rsidRPr="00B97304">
          <w:rPr>
            <w:rStyle w:val="Hyperlink"/>
            <w:noProof/>
          </w:rPr>
          <w:t>Построение псевдо-евклидова линейного пространства</w:t>
        </w:r>
        <w:r>
          <w:rPr>
            <w:noProof/>
            <w:webHidden/>
          </w:rPr>
          <w:tab/>
        </w:r>
        <w:r>
          <w:rPr>
            <w:noProof/>
            <w:webHidden/>
          </w:rPr>
          <w:fldChar w:fldCharType="begin"/>
        </w:r>
        <w:r>
          <w:rPr>
            <w:noProof/>
            <w:webHidden/>
          </w:rPr>
          <w:instrText xml:space="preserve"> PAGEREF _Toc401192163 \h </w:instrText>
        </w:r>
        <w:r>
          <w:rPr>
            <w:noProof/>
            <w:webHidden/>
          </w:rPr>
        </w:r>
        <w:r>
          <w:rPr>
            <w:noProof/>
            <w:webHidden/>
          </w:rPr>
          <w:fldChar w:fldCharType="separate"/>
        </w:r>
        <w:r>
          <w:rPr>
            <w:noProof/>
            <w:webHidden/>
          </w:rPr>
          <w:t>32</w:t>
        </w:r>
        <w:r>
          <w:rPr>
            <w:noProof/>
            <w:webHidden/>
          </w:rPr>
          <w:fldChar w:fldCharType="end"/>
        </w:r>
      </w:hyperlink>
    </w:p>
    <w:p w14:paraId="7580312A" w14:textId="77777777" w:rsidR="000734BF" w:rsidRDefault="000734BF">
      <w:pPr>
        <w:pStyle w:val="TOC3"/>
        <w:rPr>
          <w:rFonts w:asciiTheme="minorHAnsi" w:eastAsiaTheme="minorEastAsia" w:hAnsiTheme="minorHAnsi" w:cstheme="minorBidi"/>
          <w:noProof/>
          <w:sz w:val="22"/>
          <w:szCs w:val="22"/>
          <w:lang w:eastAsia="ru-RU"/>
        </w:rPr>
      </w:pPr>
      <w:hyperlink w:anchor="_Toc401192164" w:history="1">
        <w:r w:rsidRPr="00B97304">
          <w:rPr>
            <w:rStyle w:val="Hyperlink"/>
            <w:noProof/>
          </w:rPr>
          <w:t>2.1.1</w:t>
        </w:r>
        <w:r>
          <w:rPr>
            <w:rFonts w:asciiTheme="minorHAnsi" w:eastAsiaTheme="minorEastAsia" w:hAnsiTheme="minorHAnsi" w:cstheme="minorBidi"/>
            <w:noProof/>
            <w:sz w:val="22"/>
            <w:szCs w:val="22"/>
            <w:lang w:eastAsia="ru-RU"/>
          </w:rPr>
          <w:tab/>
        </w:r>
        <w:r w:rsidRPr="00B97304">
          <w:rPr>
            <w:rStyle w:val="Hyperlink"/>
            <w:noProof/>
          </w:rPr>
          <w:t>Общность пар элементов метрического пространства</w:t>
        </w:r>
        <w:r>
          <w:rPr>
            <w:noProof/>
            <w:webHidden/>
          </w:rPr>
          <w:tab/>
        </w:r>
        <w:r>
          <w:rPr>
            <w:noProof/>
            <w:webHidden/>
          </w:rPr>
          <w:fldChar w:fldCharType="begin"/>
        </w:r>
        <w:r>
          <w:rPr>
            <w:noProof/>
            <w:webHidden/>
          </w:rPr>
          <w:instrText xml:space="preserve"> PAGEREF _Toc401192164 \h </w:instrText>
        </w:r>
        <w:r>
          <w:rPr>
            <w:noProof/>
            <w:webHidden/>
          </w:rPr>
        </w:r>
        <w:r>
          <w:rPr>
            <w:noProof/>
            <w:webHidden/>
          </w:rPr>
          <w:fldChar w:fldCharType="separate"/>
        </w:r>
        <w:r>
          <w:rPr>
            <w:noProof/>
            <w:webHidden/>
          </w:rPr>
          <w:t>32</w:t>
        </w:r>
        <w:r>
          <w:rPr>
            <w:noProof/>
            <w:webHidden/>
          </w:rPr>
          <w:fldChar w:fldCharType="end"/>
        </w:r>
      </w:hyperlink>
    </w:p>
    <w:p w14:paraId="51EB1D1B" w14:textId="77777777" w:rsidR="000734BF" w:rsidRDefault="000734BF">
      <w:pPr>
        <w:pStyle w:val="TOC3"/>
        <w:rPr>
          <w:rFonts w:asciiTheme="minorHAnsi" w:eastAsiaTheme="minorEastAsia" w:hAnsiTheme="minorHAnsi" w:cstheme="minorBidi"/>
          <w:noProof/>
          <w:sz w:val="22"/>
          <w:szCs w:val="22"/>
          <w:lang w:eastAsia="ru-RU"/>
        </w:rPr>
      </w:pPr>
      <w:hyperlink w:anchor="_Toc401192165" w:history="1">
        <w:r w:rsidRPr="00B97304">
          <w:rPr>
            <w:rStyle w:val="Hyperlink"/>
            <w:noProof/>
          </w:rPr>
          <w:t>2.1.2</w:t>
        </w:r>
        <w:r>
          <w:rPr>
            <w:rFonts w:asciiTheme="minorHAnsi" w:eastAsiaTheme="minorEastAsia" w:hAnsiTheme="minorHAnsi" w:cstheme="minorBidi"/>
            <w:noProof/>
            <w:sz w:val="22"/>
            <w:szCs w:val="22"/>
            <w:lang w:eastAsia="ru-RU"/>
          </w:rPr>
          <w:tab/>
        </w:r>
        <w:r w:rsidRPr="00B97304">
          <w:rPr>
            <w:rStyle w:val="Hyperlink"/>
            <w:noProof/>
          </w:rPr>
          <w:t>Индефинитное скалярное произведение</w:t>
        </w:r>
        <w:r>
          <w:rPr>
            <w:noProof/>
            <w:webHidden/>
          </w:rPr>
          <w:tab/>
        </w:r>
        <w:r>
          <w:rPr>
            <w:noProof/>
            <w:webHidden/>
          </w:rPr>
          <w:fldChar w:fldCharType="begin"/>
        </w:r>
        <w:r>
          <w:rPr>
            <w:noProof/>
            <w:webHidden/>
          </w:rPr>
          <w:instrText xml:space="preserve"> PAGEREF _Toc401192165 \h </w:instrText>
        </w:r>
        <w:r>
          <w:rPr>
            <w:noProof/>
            <w:webHidden/>
          </w:rPr>
        </w:r>
        <w:r>
          <w:rPr>
            <w:noProof/>
            <w:webHidden/>
          </w:rPr>
          <w:fldChar w:fldCharType="separate"/>
        </w:r>
        <w:r>
          <w:rPr>
            <w:noProof/>
            <w:webHidden/>
          </w:rPr>
          <w:t>36</w:t>
        </w:r>
        <w:r>
          <w:rPr>
            <w:noProof/>
            <w:webHidden/>
          </w:rPr>
          <w:fldChar w:fldCharType="end"/>
        </w:r>
      </w:hyperlink>
    </w:p>
    <w:p w14:paraId="43C87099" w14:textId="77777777" w:rsidR="000734BF" w:rsidRDefault="000734BF">
      <w:pPr>
        <w:pStyle w:val="TOC3"/>
        <w:rPr>
          <w:rFonts w:asciiTheme="minorHAnsi" w:eastAsiaTheme="minorEastAsia" w:hAnsiTheme="minorHAnsi" w:cstheme="minorBidi"/>
          <w:noProof/>
          <w:sz w:val="22"/>
          <w:szCs w:val="22"/>
          <w:lang w:eastAsia="ru-RU"/>
        </w:rPr>
      </w:pPr>
      <w:hyperlink w:anchor="_Toc401192166" w:history="1">
        <w:r w:rsidRPr="00B97304">
          <w:rPr>
            <w:rStyle w:val="Hyperlink"/>
            <w:noProof/>
          </w:rPr>
          <w:t>2.1.3</w:t>
        </w:r>
        <w:r>
          <w:rPr>
            <w:rFonts w:asciiTheme="minorHAnsi" w:eastAsiaTheme="minorEastAsia" w:hAnsiTheme="minorHAnsi" w:cstheme="minorBidi"/>
            <w:noProof/>
            <w:sz w:val="22"/>
            <w:szCs w:val="22"/>
            <w:lang w:eastAsia="ru-RU"/>
          </w:rPr>
          <w:tab/>
        </w:r>
        <w:r w:rsidRPr="00B97304">
          <w:rPr>
            <w:rStyle w:val="Hyperlink"/>
            <w:bCs/>
            <w:noProof/>
          </w:rPr>
          <w:t>Изометрический образ метрического пространства в псевдоевклидовом</w:t>
        </w:r>
        <w:r w:rsidRPr="00B97304">
          <w:rPr>
            <w:rStyle w:val="Hyperlink"/>
            <w:noProof/>
          </w:rPr>
          <w:t xml:space="preserve"> линейном пространстве</w:t>
        </w:r>
        <w:r>
          <w:rPr>
            <w:noProof/>
            <w:webHidden/>
          </w:rPr>
          <w:tab/>
        </w:r>
        <w:r>
          <w:rPr>
            <w:noProof/>
            <w:webHidden/>
          </w:rPr>
          <w:fldChar w:fldCharType="begin"/>
        </w:r>
        <w:r>
          <w:rPr>
            <w:noProof/>
            <w:webHidden/>
          </w:rPr>
          <w:instrText xml:space="preserve"> PAGEREF _Toc401192166 \h </w:instrText>
        </w:r>
        <w:r>
          <w:rPr>
            <w:noProof/>
            <w:webHidden/>
          </w:rPr>
        </w:r>
        <w:r>
          <w:rPr>
            <w:noProof/>
            <w:webHidden/>
          </w:rPr>
          <w:fldChar w:fldCharType="separate"/>
        </w:r>
        <w:r>
          <w:rPr>
            <w:noProof/>
            <w:webHidden/>
          </w:rPr>
          <w:t>37</w:t>
        </w:r>
        <w:r>
          <w:rPr>
            <w:noProof/>
            <w:webHidden/>
          </w:rPr>
          <w:fldChar w:fldCharType="end"/>
        </w:r>
      </w:hyperlink>
    </w:p>
    <w:p w14:paraId="7B94649C" w14:textId="77777777" w:rsidR="000734BF" w:rsidRDefault="000734BF">
      <w:pPr>
        <w:pStyle w:val="TOC3"/>
        <w:rPr>
          <w:rFonts w:asciiTheme="minorHAnsi" w:eastAsiaTheme="minorEastAsia" w:hAnsiTheme="minorHAnsi" w:cstheme="minorBidi"/>
          <w:noProof/>
          <w:sz w:val="22"/>
          <w:szCs w:val="22"/>
          <w:lang w:eastAsia="ru-RU"/>
        </w:rPr>
      </w:pPr>
      <w:hyperlink w:anchor="_Toc401192167" w:history="1">
        <w:r w:rsidRPr="00B97304">
          <w:rPr>
            <w:rStyle w:val="Hyperlink"/>
            <w:noProof/>
          </w:rPr>
          <w:t>2.1.4</w:t>
        </w:r>
        <w:r>
          <w:rPr>
            <w:rFonts w:asciiTheme="minorHAnsi" w:eastAsiaTheme="minorEastAsia" w:hAnsiTheme="minorHAnsi" w:cstheme="minorBidi"/>
            <w:noProof/>
            <w:sz w:val="22"/>
            <w:szCs w:val="22"/>
            <w:lang w:eastAsia="ru-RU"/>
          </w:rPr>
          <w:tab/>
        </w:r>
        <w:r w:rsidRPr="00B97304">
          <w:rPr>
            <w:rStyle w:val="Hyperlink"/>
            <w:noProof/>
          </w:rPr>
          <w:t>Частный случай: Погружение метрического пространства с пред-евклидовой метрикой в евклидово линейное пространство</w:t>
        </w:r>
        <w:r>
          <w:rPr>
            <w:noProof/>
            <w:webHidden/>
          </w:rPr>
          <w:tab/>
        </w:r>
        <w:r>
          <w:rPr>
            <w:noProof/>
            <w:webHidden/>
          </w:rPr>
          <w:fldChar w:fldCharType="begin"/>
        </w:r>
        <w:r>
          <w:rPr>
            <w:noProof/>
            <w:webHidden/>
          </w:rPr>
          <w:instrText xml:space="preserve"> PAGEREF _Toc401192167 \h </w:instrText>
        </w:r>
        <w:r>
          <w:rPr>
            <w:noProof/>
            <w:webHidden/>
          </w:rPr>
        </w:r>
        <w:r>
          <w:rPr>
            <w:noProof/>
            <w:webHidden/>
          </w:rPr>
          <w:fldChar w:fldCharType="separate"/>
        </w:r>
        <w:r>
          <w:rPr>
            <w:noProof/>
            <w:webHidden/>
          </w:rPr>
          <w:t>39</w:t>
        </w:r>
        <w:r>
          <w:rPr>
            <w:noProof/>
            <w:webHidden/>
          </w:rPr>
          <w:fldChar w:fldCharType="end"/>
        </w:r>
      </w:hyperlink>
    </w:p>
    <w:p w14:paraId="06E4BC5F" w14:textId="77777777" w:rsidR="000734BF" w:rsidRDefault="000734BF">
      <w:pPr>
        <w:pStyle w:val="TOC2"/>
        <w:rPr>
          <w:rFonts w:asciiTheme="minorHAnsi" w:eastAsiaTheme="minorEastAsia" w:hAnsiTheme="minorHAnsi" w:cstheme="minorBidi"/>
          <w:noProof/>
          <w:sz w:val="22"/>
          <w:szCs w:val="22"/>
          <w:lang w:eastAsia="ru-RU"/>
        </w:rPr>
      </w:pPr>
      <w:hyperlink w:anchor="_Toc401192168" w:history="1">
        <w:r w:rsidRPr="00B97304">
          <w:rPr>
            <w:rStyle w:val="Hyperlink"/>
            <w:noProof/>
            <w:snapToGrid w:val="0"/>
            <w:w w:val="0"/>
          </w:rPr>
          <w:t>2.2</w:t>
        </w:r>
        <w:r>
          <w:rPr>
            <w:rFonts w:asciiTheme="minorHAnsi" w:eastAsiaTheme="minorEastAsia" w:hAnsiTheme="minorHAnsi" w:cstheme="minorBidi"/>
            <w:noProof/>
            <w:sz w:val="22"/>
            <w:szCs w:val="22"/>
            <w:lang w:eastAsia="ru-RU"/>
          </w:rPr>
          <w:tab/>
        </w:r>
        <w:r w:rsidRPr="00B97304">
          <w:rPr>
            <w:rStyle w:val="Hyperlink"/>
            <w:noProof/>
          </w:rPr>
          <w:t>Аффинные операции в псевдоевклидовом линейном пространстве</w:t>
        </w:r>
        <w:r>
          <w:rPr>
            <w:noProof/>
            <w:webHidden/>
          </w:rPr>
          <w:tab/>
        </w:r>
        <w:r>
          <w:rPr>
            <w:noProof/>
            <w:webHidden/>
          </w:rPr>
          <w:fldChar w:fldCharType="begin"/>
        </w:r>
        <w:r>
          <w:rPr>
            <w:noProof/>
            <w:webHidden/>
          </w:rPr>
          <w:instrText xml:space="preserve"> PAGEREF _Toc401192168 \h </w:instrText>
        </w:r>
        <w:r>
          <w:rPr>
            <w:noProof/>
            <w:webHidden/>
          </w:rPr>
        </w:r>
        <w:r>
          <w:rPr>
            <w:noProof/>
            <w:webHidden/>
          </w:rPr>
          <w:fldChar w:fldCharType="separate"/>
        </w:r>
        <w:r>
          <w:rPr>
            <w:noProof/>
            <w:webHidden/>
          </w:rPr>
          <w:t>40</w:t>
        </w:r>
        <w:r>
          <w:rPr>
            <w:noProof/>
            <w:webHidden/>
          </w:rPr>
          <w:fldChar w:fldCharType="end"/>
        </w:r>
      </w:hyperlink>
    </w:p>
    <w:p w14:paraId="101B3A31" w14:textId="77777777" w:rsidR="000734BF" w:rsidRDefault="000734BF">
      <w:pPr>
        <w:pStyle w:val="TOC3"/>
        <w:rPr>
          <w:rFonts w:asciiTheme="minorHAnsi" w:eastAsiaTheme="minorEastAsia" w:hAnsiTheme="minorHAnsi" w:cstheme="minorBidi"/>
          <w:noProof/>
          <w:sz w:val="22"/>
          <w:szCs w:val="22"/>
          <w:lang w:eastAsia="ru-RU"/>
        </w:rPr>
      </w:pPr>
      <w:hyperlink w:anchor="_Toc401192169" w:history="1">
        <w:r w:rsidRPr="00B97304">
          <w:rPr>
            <w:rStyle w:val="Hyperlink"/>
            <w:noProof/>
          </w:rPr>
          <w:t>2.2.1</w:t>
        </w:r>
        <w:r>
          <w:rPr>
            <w:rFonts w:asciiTheme="minorHAnsi" w:eastAsiaTheme="minorEastAsia" w:hAnsiTheme="minorHAnsi" w:cstheme="minorBidi"/>
            <w:noProof/>
            <w:sz w:val="22"/>
            <w:szCs w:val="22"/>
            <w:lang w:eastAsia="ru-RU"/>
          </w:rPr>
          <w:tab/>
        </w:r>
        <w:r w:rsidRPr="00B97304">
          <w:rPr>
            <w:rStyle w:val="Hyperlink"/>
            <w:noProof/>
          </w:rPr>
          <w:t>Аффинная комбинация элементов псевдоевклидова пространства</w:t>
        </w:r>
        <w:r>
          <w:rPr>
            <w:noProof/>
            <w:webHidden/>
          </w:rPr>
          <w:tab/>
        </w:r>
        <w:r>
          <w:rPr>
            <w:noProof/>
            <w:webHidden/>
          </w:rPr>
          <w:fldChar w:fldCharType="begin"/>
        </w:r>
        <w:r>
          <w:rPr>
            <w:noProof/>
            <w:webHidden/>
          </w:rPr>
          <w:instrText xml:space="preserve"> PAGEREF _Toc401192169 \h </w:instrText>
        </w:r>
        <w:r>
          <w:rPr>
            <w:noProof/>
            <w:webHidden/>
          </w:rPr>
        </w:r>
        <w:r>
          <w:rPr>
            <w:noProof/>
            <w:webHidden/>
          </w:rPr>
          <w:fldChar w:fldCharType="separate"/>
        </w:r>
        <w:r>
          <w:rPr>
            <w:noProof/>
            <w:webHidden/>
          </w:rPr>
          <w:t>40</w:t>
        </w:r>
        <w:r>
          <w:rPr>
            <w:noProof/>
            <w:webHidden/>
          </w:rPr>
          <w:fldChar w:fldCharType="end"/>
        </w:r>
      </w:hyperlink>
    </w:p>
    <w:p w14:paraId="7F942DAF" w14:textId="77777777" w:rsidR="000734BF" w:rsidRDefault="000734BF">
      <w:pPr>
        <w:pStyle w:val="TOC3"/>
        <w:rPr>
          <w:rFonts w:asciiTheme="minorHAnsi" w:eastAsiaTheme="minorEastAsia" w:hAnsiTheme="minorHAnsi" w:cstheme="minorBidi"/>
          <w:noProof/>
          <w:sz w:val="22"/>
          <w:szCs w:val="22"/>
          <w:lang w:eastAsia="ru-RU"/>
        </w:rPr>
      </w:pPr>
      <w:hyperlink w:anchor="_Toc401192170" w:history="1">
        <w:r w:rsidRPr="00B97304">
          <w:rPr>
            <w:rStyle w:val="Hyperlink"/>
            <w:noProof/>
          </w:rPr>
          <w:t>2.2.2</w:t>
        </w:r>
        <w:r>
          <w:rPr>
            <w:rFonts w:asciiTheme="minorHAnsi" w:eastAsiaTheme="minorEastAsia" w:hAnsiTheme="minorHAnsi" w:cstheme="minorBidi"/>
            <w:noProof/>
            <w:sz w:val="22"/>
            <w:szCs w:val="22"/>
            <w:lang w:eastAsia="ru-RU"/>
          </w:rPr>
          <w:tab/>
        </w:r>
        <w:r w:rsidRPr="00B97304">
          <w:rPr>
            <w:rStyle w:val="Hyperlink"/>
            <w:noProof/>
          </w:rPr>
          <w:t>Аффинное псевдоевклидово пространство, натянутое на изометрический образ метрического пространства</w:t>
        </w:r>
        <w:r>
          <w:rPr>
            <w:noProof/>
            <w:webHidden/>
          </w:rPr>
          <w:tab/>
        </w:r>
        <w:r>
          <w:rPr>
            <w:noProof/>
            <w:webHidden/>
          </w:rPr>
          <w:fldChar w:fldCharType="begin"/>
        </w:r>
        <w:r>
          <w:rPr>
            <w:noProof/>
            <w:webHidden/>
          </w:rPr>
          <w:instrText xml:space="preserve"> PAGEREF _Toc401192170 \h </w:instrText>
        </w:r>
        <w:r>
          <w:rPr>
            <w:noProof/>
            <w:webHidden/>
          </w:rPr>
        </w:r>
        <w:r>
          <w:rPr>
            <w:noProof/>
            <w:webHidden/>
          </w:rPr>
          <w:fldChar w:fldCharType="separate"/>
        </w:r>
        <w:r>
          <w:rPr>
            <w:noProof/>
            <w:webHidden/>
          </w:rPr>
          <w:t>43</w:t>
        </w:r>
        <w:r>
          <w:rPr>
            <w:noProof/>
            <w:webHidden/>
          </w:rPr>
          <w:fldChar w:fldCharType="end"/>
        </w:r>
      </w:hyperlink>
    </w:p>
    <w:p w14:paraId="72A98224" w14:textId="77777777" w:rsidR="000734BF" w:rsidRDefault="000734BF">
      <w:pPr>
        <w:pStyle w:val="TOC3"/>
        <w:rPr>
          <w:rFonts w:asciiTheme="minorHAnsi" w:eastAsiaTheme="minorEastAsia" w:hAnsiTheme="minorHAnsi" w:cstheme="minorBidi"/>
          <w:noProof/>
          <w:sz w:val="22"/>
          <w:szCs w:val="22"/>
          <w:lang w:eastAsia="ru-RU"/>
        </w:rPr>
      </w:pPr>
      <w:hyperlink w:anchor="_Toc401192171" w:history="1">
        <w:r w:rsidRPr="00B97304">
          <w:rPr>
            <w:rStyle w:val="Hyperlink"/>
            <w:noProof/>
          </w:rPr>
          <w:t>2.2.3</w:t>
        </w:r>
        <w:r>
          <w:rPr>
            <w:rFonts w:asciiTheme="minorHAnsi" w:eastAsiaTheme="minorEastAsia" w:hAnsiTheme="minorHAnsi" w:cstheme="minorBidi"/>
            <w:noProof/>
            <w:sz w:val="22"/>
            <w:szCs w:val="22"/>
            <w:lang w:eastAsia="ru-RU"/>
          </w:rPr>
          <w:tab/>
        </w:r>
        <w:r w:rsidRPr="00B97304">
          <w:rPr>
            <w:rStyle w:val="Hyperlink"/>
            <w:noProof/>
          </w:rPr>
          <w:t>Частный случай пред-евклидовой метрики: Погружение метрического пространства объектов реального мира в непрерывное метрическое пространство с аффинными операциями</w:t>
        </w:r>
        <w:r>
          <w:rPr>
            <w:noProof/>
            <w:webHidden/>
          </w:rPr>
          <w:tab/>
        </w:r>
        <w:r>
          <w:rPr>
            <w:noProof/>
            <w:webHidden/>
          </w:rPr>
          <w:fldChar w:fldCharType="begin"/>
        </w:r>
        <w:r>
          <w:rPr>
            <w:noProof/>
            <w:webHidden/>
          </w:rPr>
          <w:instrText xml:space="preserve"> PAGEREF _Toc401192171 \h </w:instrText>
        </w:r>
        <w:r>
          <w:rPr>
            <w:noProof/>
            <w:webHidden/>
          </w:rPr>
        </w:r>
        <w:r>
          <w:rPr>
            <w:noProof/>
            <w:webHidden/>
          </w:rPr>
          <w:fldChar w:fldCharType="separate"/>
        </w:r>
        <w:r>
          <w:rPr>
            <w:noProof/>
            <w:webHidden/>
          </w:rPr>
          <w:t>44</w:t>
        </w:r>
        <w:r>
          <w:rPr>
            <w:noProof/>
            <w:webHidden/>
          </w:rPr>
          <w:fldChar w:fldCharType="end"/>
        </w:r>
      </w:hyperlink>
    </w:p>
    <w:p w14:paraId="6BF28ABF" w14:textId="77777777" w:rsidR="000734BF" w:rsidRDefault="000734BF">
      <w:pPr>
        <w:pStyle w:val="TOC1"/>
        <w:rPr>
          <w:rFonts w:asciiTheme="minorHAnsi" w:eastAsiaTheme="minorEastAsia" w:hAnsiTheme="minorHAnsi" w:cstheme="minorBidi"/>
          <w:noProof/>
          <w:sz w:val="22"/>
          <w:szCs w:val="22"/>
          <w:lang w:eastAsia="ru-RU"/>
        </w:rPr>
      </w:pPr>
      <w:hyperlink w:anchor="_Toc401192172" w:history="1">
        <w:r w:rsidRPr="00B97304">
          <w:rPr>
            <w:rStyle w:val="Hyperlink"/>
            <w:noProof/>
          </w:rPr>
          <w:t>3</w:t>
        </w:r>
        <w:r>
          <w:rPr>
            <w:rFonts w:asciiTheme="minorHAnsi" w:eastAsiaTheme="minorEastAsia" w:hAnsiTheme="minorHAnsi" w:cstheme="minorBidi"/>
            <w:noProof/>
            <w:sz w:val="22"/>
            <w:szCs w:val="22"/>
            <w:lang w:eastAsia="ru-RU"/>
          </w:rPr>
          <w:tab/>
        </w:r>
        <w:r w:rsidRPr="00B97304">
          <w:rPr>
            <w:rStyle w:val="Hyperlink"/>
            <w:noProof/>
          </w:rPr>
          <w:t>Решающее правило различения объектов двух классов без выбора центрального элемента и критерий обучения по методу опорных векторов</w:t>
        </w:r>
        <w:r>
          <w:rPr>
            <w:noProof/>
            <w:webHidden/>
          </w:rPr>
          <w:tab/>
        </w:r>
        <w:r>
          <w:rPr>
            <w:noProof/>
            <w:webHidden/>
          </w:rPr>
          <w:fldChar w:fldCharType="begin"/>
        </w:r>
        <w:r>
          <w:rPr>
            <w:noProof/>
            <w:webHidden/>
          </w:rPr>
          <w:instrText xml:space="preserve"> PAGEREF _Toc401192172 \h </w:instrText>
        </w:r>
        <w:r>
          <w:rPr>
            <w:noProof/>
            <w:webHidden/>
          </w:rPr>
        </w:r>
        <w:r>
          <w:rPr>
            <w:noProof/>
            <w:webHidden/>
          </w:rPr>
          <w:fldChar w:fldCharType="separate"/>
        </w:r>
        <w:r>
          <w:rPr>
            <w:noProof/>
            <w:webHidden/>
          </w:rPr>
          <w:t>46</w:t>
        </w:r>
        <w:r>
          <w:rPr>
            <w:noProof/>
            <w:webHidden/>
          </w:rPr>
          <w:fldChar w:fldCharType="end"/>
        </w:r>
      </w:hyperlink>
    </w:p>
    <w:p w14:paraId="52C1C256" w14:textId="77777777" w:rsidR="000734BF" w:rsidRDefault="000734BF">
      <w:pPr>
        <w:pStyle w:val="TOC2"/>
        <w:rPr>
          <w:rFonts w:asciiTheme="minorHAnsi" w:eastAsiaTheme="minorEastAsia" w:hAnsiTheme="minorHAnsi" w:cstheme="minorBidi"/>
          <w:noProof/>
          <w:sz w:val="22"/>
          <w:szCs w:val="22"/>
          <w:lang w:eastAsia="ru-RU"/>
        </w:rPr>
      </w:pPr>
      <w:hyperlink w:anchor="_Toc401192173" w:history="1">
        <w:r w:rsidRPr="00B97304">
          <w:rPr>
            <w:rStyle w:val="Hyperlink"/>
            <w:noProof/>
            <w:snapToGrid w:val="0"/>
            <w:w w:val="0"/>
          </w:rPr>
          <w:t>3.1</w:t>
        </w:r>
        <w:r>
          <w:rPr>
            <w:rFonts w:asciiTheme="minorHAnsi" w:eastAsiaTheme="minorEastAsia" w:hAnsiTheme="minorHAnsi" w:cstheme="minorBidi"/>
            <w:noProof/>
            <w:sz w:val="22"/>
            <w:szCs w:val="22"/>
            <w:lang w:eastAsia="ru-RU"/>
          </w:rPr>
          <w:tab/>
        </w:r>
        <w:r w:rsidRPr="00B97304">
          <w:rPr>
            <w:rStyle w:val="Hyperlink"/>
            <w:noProof/>
          </w:rPr>
          <w:t>Диполь в псевдоевклидовом линейном пространстве</w:t>
        </w:r>
        <w:r>
          <w:rPr>
            <w:noProof/>
            <w:webHidden/>
          </w:rPr>
          <w:tab/>
        </w:r>
        <w:r>
          <w:rPr>
            <w:noProof/>
            <w:webHidden/>
          </w:rPr>
          <w:fldChar w:fldCharType="begin"/>
        </w:r>
        <w:r>
          <w:rPr>
            <w:noProof/>
            <w:webHidden/>
          </w:rPr>
          <w:instrText xml:space="preserve"> PAGEREF _Toc401192173 \h </w:instrText>
        </w:r>
        <w:r>
          <w:rPr>
            <w:noProof/>
            <w:webHidden/>
          </w:rPr>
        </w:r>
        <w:r>
          <w:rPr>
            <w:noProof/>
            <w:webHidden/>
          </w:rPr>
          <w:fldChar w:fldCharType="separate"/>
        </w:r>
        <w:r>
          <w:rPr>
            <w:noProof/>
            <w:webHidden/>
          </w:rPr>
          <w:t>46</w:t>
        </w:r>
        <w:r>
          <w:rPr>
            <w:noProof/>
            <w:webHidden/>
          </w:rPr>
          <w:fldChar w:fldCharType="end"/>
        </w:r>
      </w:hyperlink>
    </w:p>
    <w:p w14:paraId="6E494E4E" w14:textId="77777777" w:rsidR="000734BF" w:rsidRDefault="000734BF">
      <w:pPr>
        <w:pStyle w:val="TOC3"/>
        <w:rPr>
          <w:rFonts w:asciiTheme="minorHAnsi" w:eastAsiaTheme="minorEastAsia" w:hAnsiTheme="minorHAnsi" w:cstheme="minorBidi"/>
          <w:noProof/>
          <w:sz w:val="22"/>
          <w:szCs w:val="22"/>
          <w:lang w:eastAsia="ru-RU"/>
        </w:rPr>
      </w:pPr>
      <w:hyperlink w:anchor="_Toc401192174" w:history="1">
        <w:r w:rsidRPr="00B97304">
          <w:rPr>
            <w:rStyle w:val="Hyperlink"/>
            <w:noProof/>
          </w:rPr>
          <w:t>3.1.1</w:t>
        </w:r>
        <w:r>
          <w:rPr>
            <w:rFonts w:asciiTheme="minorHAnsi" w:eastAsiaTheme="minorEastAsia" w:hAnsiTheme="minorHAnsi" w:cstheme="minorBidi"/>
            <w:noProof/>
            <w:sz w:val="22"/>
            <w:szCs w:val="22"/>
            <w:lang w:eastAsia="ru-RU"/>
          </w:rPr>
          <w:tab/>
        </w:r>
        <w:r w:rsidRPr="00B97304">
          <w:rPr>
            <w:rStyle w:val="Hyperlink"/>
            <w:noProof/>
          </w:rPr>
          <w:t>Понятие диполя</w:t>
        </w:r>
        <w:r>
          <w:rPr>
            <w:noProof/>
            <w:webHidden/>
          </w:rPr>
          <w:tab/>
        </w:r>
        <w:r>
          <w:rPr>
            <w:noProof/>
            <w:webHidden/>
          </w:rPr>
          <w:fldChar w:fldCharType="begin"/>
        </w:r>
        <w:r>
          <w:rPr>
            <w:noProof/>
            <w:webHidden/>
          </w:rPr>
          <w:instrText xml:space="preserve"> PAGEREF _Toc401192174 \h </w:instrText>
        </w:r>
        <w:r>
          <w:rPr>
            <w:noProof/>
            <w:webHidden/>
          </w:rPr>
        </w:r>
        <w:r>
          <w:rPr>
            <w:noProof/>
            <w:webHidden/>
          </w:rPr>
          <w:fldChar w:fldCharType="separate"/>
        </w:r>
        <w:r>
          <w:rPr>
            <w:noProof/>
            <w:webHidden/>
          </w:rPr>
          <w:t>46</w:t>
        </w:r>
        <w:r>
          <w:rPr>
            <w:noProof/>
            <w:webHidden/>
          </w:rPr>
          <w:fldChar w:fldCharType="end"/>
        </w:r>
      </w:hyperlink>
    </w:p>
    <w:p w14:paraId="0D4E0A37" w14:textId="77777777" w:rsidR="000734BF" w:rsidRDefault="000734BF">
      <w:pPr>
        <w:pStyle w:val="TOC3"/>
        <w:rPr>
          <w:rFonts w:asciiTheme="minorHAnsi" w:eastAsiaTheme="minorEastAsia" w:hAnsiTheme="minorHAnsi" w:cstheme="minorBidi"/>
          <w:noProof/>
          <w:sz w:val="22"/>
          <w:szCs w:val="22"/>
          <w:lang w:eastAsia="ru-RU"/>
        </w:rPr>
      </w:pPr>
      <w:hyperlink w:anchor="_Toc401192175" w:history="1">
        <w:r w:rsidRPr="00B97304">
          <w:rPr>
            <w:rStyle w:val="Hyperlink"/>
            <w:noProof/>
          </w:rPr>
          <w:t>3.1.2</w:t>
        </w:r>
        <w:r>
          <w:rPr>
            <w:rFonts w:asciiTheme="minorHAnsi" w:eastAsiaTheme="minorEastAsia" w:hAnsiTheme="minorHAnsi" w:cstheme="minorBidi"/>
            <w:noProof/>
            <w:sz w:val="22"/>
            <w:szCs w:val="22"/>
            <w:lang w:eastAsia="ru-RU"/>
          </w:rPr>
          <w:tab/>
        </w:r>
        <w:r w:rsidRPr="00B97304">
          <w:rPr>
            <w:rStyle w:val="Hyperlink"/>
            <w:noProof/>
          </w:rPr>
          <w:t>Параметрическое семейство дискриминантных функций в псевдоевклидовом линейном пространстве</w:t>
        </w:r>
        <w:r>
          <w:rPr>
            <w:noProof/>
            <w:webHidden/>
          </w:rPr>
          <w:tab/>
        </w:r>
        <w:r>
          <w:rPr>
            <w:noProof/>
            <w:webHidden/>
          </w:rPr>
          <w:fldChar w:fldCharType="begin"/>
        </w:r>
        <w:r>
          <w:rPr>
            <w:noProof/>
            <w:webHidden/>
          </w:rPr>
          <w:instrText xml:space="preserve"> PAGEREF _Toc401192175 \h </w:instrText>
        </w:r>
        <w:r>
          <w:rPr>
            <w:noProof/>
            <w:webHidden/>
          </w:rPr>
        </w:r>
        <w:r>
          <w:rPr>
            <w:noProof/>
            <w:webHidden/>
          </w:rPr>
          <w:fldChar w:fldCharType="separate"/>
        </w:r>
        <w:r>
          <w:rPr>
            <w:noProof/>
            <w:webHidden/>
          </w:rPr>
          <w:t>49</w:t>
        </w:r>
        <w:r>
          <w:rPr>
            <w:noProof/>
            <w:webHidden/>
          </w:rPr>
          <w:fldChar w:fldCharType="end"/>
        </w:r>
      </w:hyperlink>
    </w:p>
    <w:p w14:paraId="05EA8779" w14:textId="77777777" w:rsidR="000734BF" w:rsidRDefault="000734BF">
      <w:pPr>
        <w:pStyle w:val="TOC3"/>
        <w:rPr>
          <w:rFonts w:asciiTheme="minorHAnsi" w:eastAsiaTheme="minorEastAsia" w:hAnsiTheme="minorHAnsi" w:cstheme="minorBidi"/>
          <w:noProof/>
          <w:sz w:val="22"/>
          <w:szCs w:val="22"/>
          <w:lang w:eastAsia="ru-RU"/>
        </w:rPr>
      </w:pPr>
      <w:hyperlink w:anchor="_Toc401192176" w:history="1">
        <w:r w:rsidRPr="00B97304">
          <w:rPr>
            <w:rStyle w:val="Hyperlink"/>
            <w:noProof/>
          </w:rPr>
          <w:t>3.1.3</w:t>
        </w:r>
        <w:r>
          <w:rPr>
            <w:rFonts w:asciiTheme="minorHAnsi" w:eastAsiaTheme="minorEastAsia" w:hAnsiTheme="minorHAnsi" w:cstheme="minorBidi"/>
            <w:noProof/>
            <w:sz w:val="22"/>
            <w:szCs w:val="22"/>
            <w:lang w:eastAsia="ru-RU"/>
          </w:rPr>
          <w:tab/>
        </w:r>
        <w:r w:rsidRPr="00B97304">
          <w:rPr>
            <w:rStyle w:val="Hyperlink"/>
            <w:noProof/>
          </w:rPr>
          <w:t>Частный случай пред-евклидовой метрики: Дискриминантная гиперплоскость в евклидовом линейном пространстве</w:t>
        </w:r>
        <w:r>
          <w:rPr>
            <w:noProof/>
            <w:webHidden/>
          </w:rPr>
          <w:tab/>
        </w:r>
        <w:r>
          <w:rPr>
            <w:noProof/>
            <w:webHidden/>
          </w:rPr>
          <w:fldChar w:fldCharType="begin"/>
        </w:r>
        <w:r>
          <w:rPr>
            <w:noProof/>
            <w:webHidden/>
          </w:rPr>
          <w:instrText xml:space="preserve"> PAGEREF _Toc401192176 \h </w:instrText>
        </w:r>
        <w:r>
          <w:rPr>
            <w:noProof/>
            <w:webHidden/>
          </w:rPr>
        </w:r>
        <w:r>
          <w:rPr>
            <w:noProof/>
            <w:webHidden/>
          </w:rPr>
          <w:fldChar w:fldCharType="separate"/>
        </w:r>
        <w:r>
          <w:rPr>
            <w:noProof/>
            <w:webHidden/>
          </w:rPr>
          <w:t>52</w:t>
        </w:r>
        <w:r>
          <w:rPr>
            <w:noProof/>
            <w:webHidden/>
          </w:rPr>
          <w:fldChar w:fldCharType="end"/>
        </w:r>
      </w:hyperlink>
    </w:p>
    <w:p w14:paraId="115BD5DF" w14:textId="77777777" w:rsidR="000734BF" w:rsidRDefault="000734BF">
      <w:pPr>
        <w:pStyle w:val="TOC2"/>
        <w:rPr>
          <w:rFonts w:asciiTheme="minorHAnsi" w:eastAsiaTheme="minorEastAsia" w:hAnsiTheme="minorHAnsi" w:cstheme="minorBidi"/>
          <w:noProof/>
          <w:sz w:val="22"/>
          <w:szCs w:val="22"/>
          <w:lang w:eastAsia="ru-RU"/>
        </w:rPr>
      </w:pPr>
      <w:hyperlink w:anchor="_Toc401192177" w:history="1">
        <w:r w:rsidRPr="00B97304">
          <w:rPr>
            <w:rStyle w:val="Hyperlink"/>
            <w:noProof/>
            <w:snapToGrid w:val="0"/>
            <w:w w:val="0"/>
          </w:rPr>
          <w:t>3.2</w:t>
        </w:r>
        <w:r>
          <w:rPr>
            <w:rFonts w:asciiTheme="minorHAnsi" w:eastAsiaTheme="minorEastAsia" w:hAnsiTheme="minorHAnsi" w:cstheme="minorBidi"/>
            <w:noProof/>
            <w:sz w:val="22"/>
            <w:szCs w:val="22"/>
            <w:lang w:eastAsia="ru-RU"/>
          </w:rPr>
          <w:tab/>
        </w:r>
        <w:r w:rsidRPr="00B97304">
          <w:rPr>
            <w:rStyle w:val="Hyperlink"/>
            <w:noProof/>
          </w:rPr>
          <w:t>Метод опорных объектов для обучения распознаванию образов</w:t>
        </w:r>
        <w:r>
          <w:rPr>
            <w:noProof/>
            <w:webHidden/>
          </w:rPr>
          <w:tab/>
        </w:r>
        <w:r>
          <w:rPr>
            <w:noProof/>
            <w:webHidden/>
          </w:rPr>
          <w:fldChar w:fldCharType="begin"/>
        </w:r>
        <w:r>
          <w:rPr>
            <w:noProof/>
            <w:webHidden/>
          </w:rPr>
          <w:instrText xml:space="preserve"> PAGEREF _Toc401192177 \h </w:instrText>
        </w:r>
        <w:r>
          <w:rPr>
            <w:noProof/>
            <w:webHidden/>
          </w:rPr>
        </w:r>
        <w:r>
          <w:rPr>
            <w:noProof/>
            <w:webHidden/>
          </w:rPr>
          <w:fldChar w:fldCharType="separate"/>
        </w:r>
        <w:r>
          <w:rPr>
            <w:noProof/>
            <w:webHidden/>
          </w:rPr>
          <w:t>53</w:t>
        </w:r>
        <w:r>
          <w:rPr>
            <w:noProof/>
            <w:webHidden/>
          </w:rPr>
          <w:fldChar w:fldCharType="end"/>
        </w:r>
      </w:hyperlink>
    </w:p>
    <w:p w14:paraId="0B28863C" w14:textId="77777777" w:rsidR="000734BF" w:rsidRDefault="000734BF">
      <w:pPr>
        <w:pStyle w:val="TOC3"/>
        <w:rPr>
          <w:rFonts w:asciiTheme="minorHAnsi" w:eastAsiaTheme="minorEastAsia" w:hAnsiTheme="minorHAnsi" w:cstheme="minorBidi"/>
          <w:noProof/>
          <w:sz w:val="22"/>
          <w:szCs w:val="22"/>
          <w:lang w:eastAsia="ru-RU"/>
        </w:rPr>
      </w:pPr>
      <w:hyperlink w:anchor="_Toc401192178" w:history="1">
        <w:r w:rsidRPr="00B97304">
          <w:rPr>
            <w:rStyle w:val="Hyperlink"/>
            <w:noProof/>
          </w:rPr>
          <w:t>3.2.1</w:t>
        </w:r>
        <w:r>
          <w:rPr>
            <w:rFonts w:asciiTheme="minorHAnsi" w:eastAsiaTheme="minorEastAsia" w:hAnsiTheme="minorHAnsi" w:cstheme="minorBidi"/>
            <w:noProof/>
            <w:sz w:val="22"/>
            <w:szCs w:val="22"/>
            <w:lang w:eastAsia="ru-RU"/>
          </w:rPr>
          <w:tab/>
        </w:r>
        <w:r w:rsidRPr="00B97304">
          <w:rPr>
            <w:rStyle w:val="Hyperlink"/>
            <w:noProof/>
          </w:rPr>
          <w:t>Невыпуклая задача обучения по методу опорных объектов:  Максимизация зазора между объектами двух классов</w:t>
        </w:r>
        <w:r>
          <w:rPr>
            <w:noProof/>
            <w:webHidden/>
          </w:rPr>
          <w:tab/>
        </w:r>
        <w:r>
          <w:rPr>
            <w:noProof/>
            <w:webHidden/>
          </w:rPr>
          <w:fldChar w:fldCharType="begin"/>
        </w:r>
        <w:r>
          <w:rPr>
            <w:noProof/>
            <w:webHidden/>
          </w:rPr>
          <w:instrText xml:space="preserve"> PAGEREF _Toc401192178 \h </w:instrText>
        </w:r>
        <w:r>
          <w:rPr>
            <w:noProof/>
            <w:webHidden/>
          </w:rPr>
        </w:r>
        <w:r>
          <w:rPr>
            <w:noProof/>
            <w:webHidden/>
          </w:rPr>
          <w:fldChar w:fldCharType="separate"/>
        </w:r>
        <w:r>
          <w:rPr>
            <w:noProof/>
            <w:webHidden/>
          </w:rPr>
          <w:t>53</w:t>
        </w:r>
        <w:r>
          <w:rPr>
            <w:noProof/>
            <w:webHidden/>
          </w:rPr>
          <w:fldChar w:fldCharType="end"/>
        </w:r>
      </w:hyperlink>
    </w:p>
    <w:p w14:paraId="2CB26472" w14:textId="77777777" w:rsidR="000734BF" w:rsidRDefault="000734BF">
      <w:pPr>
        <w:pStyle w:val="TOC3"/>
        <w:rPr>
          <w:rFonts w:asciiTheme="minorHAnsi" w:eastAsiaTheme="minorEastAsia" w:hAnsiTheme="minorHAnsi" w:cstheme="minorBidi"/>
          <w:noProof/>
          <w:sz w:val="22"/>
          <w:szCs w:val="22"/>
          <w:lang w:eastAsia="ru-RU"/>
        </w:rPr>
      </w:pPr>
      <w:hyperlink w:anchor="_Toc401192179" w:history="1">
        <w:r w:rsidRPr="00B97304">
          <w:rPr>
            <w:rStyle w:val="Hyperlink"/>
            <w:noProof/>
          </w:rPr>
          <w:t>3.2.2</w:t>
        </w:r>
        <w:r>
          <w:rPr>
            <w:rFonts w:asciiTheme="minorHAnsi" w:eastAsiaTheme="minorEastAsia" w:hAnsiTheme="minorHAnsi" w:cstheme="minorBidi"/>
            <w:noProof/>
            <w:sz w:val="22"/>
            <w:szCs w:val="22"/>
            <w:lang w:eastAsia="ru-RU"/>
          </w:rPr>
          <w:tab/>
        </w:r>
        <w:r w:rsidRPr="00B97304">
          <w:rPr>
            <w:rStyle w:val="Hyperlink"/>
            <w:noProof/>
          </w:rPr>
          <w:t>Двойственная форма задачи обучения</w:t>
        </w:r>
        <w:r>
          <w:rPr>
            <w:noProof/>
            <w:webHidden/>
          </w:rPr>
          <w:tab/>
        </w:r>
        <w:r>
          <w:rPr>
            <w:noProof/>
            <w:webHidden/>
          </w:rPr>
          <w:fldChar w:fldCharType="begin"/>
        </w:r>
        <w:r>
          <w:rPr>
            <w:noProof/>
            <w:webHidden/>
          </w:rPr>
          <w:instrText xml:space="preserve"> PAGEREF _Toc401192179 \h </w:instrText>
        </w:r>
        <w:r>
          <w:rPr>
            <w:noProof/>
            <w:webHidden/>
          </w:rPr>
        </w:r>
        <w:r>
          <w:rPr>
            <w:noProof/>
            <w:webHidden/>
          </w:rPr>
          <w:fldChar w:fldCharType="separate"/>
        </w:r>
        <w:r>
          <w:rPr>
            <w:noProof/>
            <w:webHidden/>
          </w:rPr>
          <w:t>56</w:t>
        </w:r>
        <w:r>
          <w:rPr>
            <w:noProof/>
            <w:webHidden/>
          </w:rPr>
          <w:fldChar w:fldCharType="end"/>
        </w:r>
      </w:hyperlink>
    </w:p>
    <w:p w14:paraId="52C4292D" w14:textId="77777777" w:rsidR="000734BF" w:rsidRDefault="000734BF">
      <w:pPr>
        <w:pStyle w:val="TOC3"/>
        <w:rPr>
          <w:rFonts w:asciiTheme="minorHAnsi" w:eastAsiaTheme="minorEastAsia" w:hAnsiTheme="minorHAnsi" w:cstheme="minorBidi"/>
          <w:noProof/>
          <w:sz w:val="22"/>
          <w:szCs w:val="22"/>
          <w:lang w:eastAsia="ru-RU"/>
        </w:rPr>
      </w:pPr>
      <w:hyperlink w:anchor="_Toc401192180" w:history="1">
        <w:r w:rsidRPr="00B97304">
          <w:rPr>
            <w:rStyle w:val="Hyperlink"/>
            <w:noProof/>
          </w:rPr>
          <w:t>3.2.3</w:t>
        </w:r>
        <w:r>
          <w:rPr>
            <w:rFonts w:asciiTheme="minorHAnsi" w:eastAsiaTheme="minorEastAsia" w:hAnsiTheme="minorHAnsi" w:cstheme="minorBidi"/>
            <w:noProof/>
            <w:sz w:val="22"/>
            <w:szCs w:val="22"/>
            <w:lang w:eastAsia="ru-RU"/>
          </w:rPr>
          <w:tab/>
        </w:r>
        <w:r w:rsidRPr="00B97304">
          <w:rPr>
            <w:rStyle w:val="Hyperlink"/>
            <w:noProof/>
          </w:rPr>
          <w:t>Различие произвольной и евклидовой метрик</w:t>
        </w:r>
        <w:r>
          <w:rPr>
            <w:noProof/>
            <w:webHidden/>
          </w:rPr>
          <w:tab/>
        </w:r>
        <w:r>
          <w:rPr>
            <w:noProof/>
            <w:webHidden/>
          </w:rPr>
          <w:fldChar w:fldCharType="begin"/>
        </w:r>
        <w:r>
          <w:rPr>
            <w:noProof/>
            <w:webHidden/>
          </w:rPr>
          <w:instrText xml:space="preserve"> PAGEREF _Toc401192180 \h </w:instrText>
        </w:r>
        <w:r>
          <w:rPr>
            <w:noProof/>
            <w:webHidden/>
          </w:rPr>
        </w:r>
        <w:r>
          <w:rPr>
            <w:noProof/>
            <w:webHidden/>
          </w:rPr>
          <w:fldChar w:fldCharType="separate"/>
        </w:r>
        <w:r>
          <w:rPr>
            <w:noProof/>
            <w:webHidden/>
          </w:rPr>
          <w:t>59</w:t>
        </w:r>
        <w:r>
          <w:rPr>
            <w:noProof/>
            <w:webHidden/>
          </w:rPr>
          <w:fldChar w:fldCharType="end"/>
        </w:r>
      </w:hyperlink>
    </w:p>
    <w:p w14:paraId="4A6C934A" w14:textId="77777777" w:rsidR="000734BF" w:rsidRDefault="000734BF">
      <w:pPr>
        <w:pStyle w:val="TOC2"/>
        <w:rPr>
          <w:rFonts w:asciiTheme="minorHAnsi" w:eastAsiaTheme="minorEastAsia" w:hAnsiTheme="minorHAnsi" w:cstheme="minorBidi"/>
          <w:noProof/>
          <w:sz w:val="22"/>
          <w:szCs w:val="22"/>
          <w:lang w:eastAsia="ru-RU"/>
        </w:rPr>
      </w:pPr>
      <w:hyperlink w:anchor="_Toc401192181" w:history="1">
        <w:r w:rsidRPr="00B97304">
          <w:rPr>
            <w:rStyle w:val="Hyperlink"/>
            <w:noProof/>
            <w:snapToGrid w:val="0"/>
            <w:w w:val="0"/>
          </w:rPr>
          <w:t>3.3</w:t>
        </w:r>
        <w:r>
          <w:rPr>
            <w:rFonts w:asciiTheme="minorHAnsi" w:eastAsiaTheme="minorEastAsia" w:hAnsiTheme="minorHAnsi" w:cstheme="minorBidi"/>
            <w:noProof/>
            <w:sz w:val="22"/>
            <w:szCs w:val="22"/>
            <w:lang w:eastAsia="ru-RU"/>
          </w:rPr>
          <w:tab/>
        </w:r>
        <w:r w:rsidRPr="00B97304">
          <w:rPr>
            <w:rStyle w:val="Hyperlink"/>
            <w:noProof/>
          </w:rPr>
          <w:t>Класс метрических дискриминантных решающих правил возрастающей сложности</w:t>
        </w:r>
        <w:r>
          <w:rPr>
            <w:noProof/>
            <w:webHidden/>
          </w:rPr>
          <w:tab/>
        </w:r>
        <w:r>
          <w:rPr>
            <w:noProof/>
            <w:webHidden/>
          </w:rPr>
          <w:fldChar w:fldCharType="begin"/>
        </w:r>
        <w:r>
          <w:rPr>
            <w:noProof/>
            <w:webHidden/>
          </w:rPr>
          <w:instrText xml:space="preserve"> PAGEREF _Toc401192181 \h </w:instrText>
        </w:r>
        <w:r>
          <w:rPr>
            <w:noProof/>
            <w:webHidden/>
          </w:rPr>
        </w:r>
        <w:r>
          <w:rPr>
            <w:noProof/>
            <w:webHidden/>
          </w:rPr>
          <w:fldChar w:fldCharType="separate"/>
        </w:r>
        <w:r>
          <w:rPr>
            <w:noProof/>
            <w:webHidden/>
          </w:rPr>
          <w:t>60</w:t>
        </w:r>
        <w:r>
          <w:rPr>
            <w:noProof/>
            <w:webHidden/>
          </w:rPr>
          <w:fldChar w:fldCharType="end"/>
        </w:r>
      </w:hyperlink>
    </w:p>
    <w:p w14:paraId="425B65F5" w14:textId="77777777" w:rsidR="000734BF" w:rsidRDefault="000734BF">
      <w:pPr>
        <w:pStyle w:val="TOC3"/>
        <w:rPr>
          <w:rFonts w:asciiTheme="minorHAnsi" w:eastAsiaTheme="minorEastAsia" w:hAnsiTheme="minorHAnsi" w:cstheme="minorBidi"/>
          <w:noProof/>
          <w:sz w:val="22"/>
          <w:szCs w:val="22"/>
          <w:lang w:eastAsia="ru-RU"/>
        </w:rPr>
      </w:pPr>
      <w:hyperlink w:anchor="_Toc401192182" w:history="1">
        <w:r w:rsidRPr="00B97304">
          <w:rPr>
            <w:rStyle w:val="Hyperlink"/>
            <w:noProof/>
          </w:rPr>
          <w:t>3.3.1</w:t>
        </w:r>
        <w:r>
          <w:rPr>
            <w:rFonts w:asciiTheme="minorHAnsi" w:eastAsiaTheme="minorEastAsia" w:hAnsiTheme="minorHAnsi" w:cstheme="minorBidi"/>
            <w:noProof/>
            <w:sz w:val="22"/>
            <w:szCs w:val="22"/>
            <w:lang w:eastAsia="ru-RU"/>
          </w:rPr>
          <w:tab/>
        </w:r>
        <w:r w:rsidRPr="00B97304">
          <w:rPr>
            <w:rStyle w:val="Hyperlink"/>
            <w:noProof/>
          </w:rPr>
          <w:t>Преобразование исходной метрики</w:t>
        </w:r>
        <w:r>
          <w:rPr>
            <w:noProof/>
            <w:webHidden/>
          </w:rPr>
          <w:tab/>
        </w:r>
        <w:r>
          <w:rPr>
            <w:noProof/>
            <w:webHidden/>
          </w:rPr>
          <w:fldChar w:fldCharType="begin"/>
        </w:r>
        <w:r>
          <w:rPr>
            <w:noProof/>
            <w:webHidden/>
          </w:rPr>
          <w:instrText xml:space="preserve"> PAGEREF _Toc401192182 \h </w:instrText>
        </w:r>
        <w:r>
          <w:rPr>
            <w:noProof/>
            <w:webHidden/>
          </w:rPr>
        </w:r>
        <w:r>
          <w:rPr>
            <w:noProof/>
            <w:webHidden/>
          </w:rPr>
          <w:fldChar w:fldCharType="separate"/>
        </w:r>
        <w:r>
          <w:rPr>
            <w:noProof/>
            <w:webHidden/>
          </w:rPr>
          <w:t>60</w:t>
        </w:r>
        <w:r>
          <w:rPr>
            <w:noProof/>
            <w:webHidden/>
          </w:rPr>
          <w:fldChar w:fldCharType="end"/>
        </w:r>
      </w:hyperlink>
    </w:p>
    <w:p w14:paraId="47634D4F" w14:textId="77777777" w:rsidR="000734BF" w:rsidRDefault="000734BF">
      <w:pPr>
        <w:pStyle w:val="TOC3"/>
        <w:rPr>
          <w:rFonts w:asciiTheme="minorHAnsi" w:eastAsiaTheme="minorEastAsia" w:hAnsiTheme="minorHAnsi" w:cstheme="minorBidi"/>
          <w:noProof/>
          <w:sz w:val="22"/>
          <w:szCs w:val="22"/>
          <w:lang w:eastAsia="ru-RU"/>
        </w:rPr>
      </w:pPr>
      <w:hyperlink w:anchor="_Toc401192183" w:history="1">
        <w:r w:rsidRPr="00B97304">
          <w:rPr>
            <w:rStyle w:val="Hyperlink"/>
            <w:noProof/>
          </w:rPr>
          <w:t>3.3.2</w:t>
        </w:r>
        <w:r>
          <w:rPr>
            <w:rFonts w:asciiTheme="minorHAnsi" w:eastAsiaTheme="minorEastAsia" w:hAnsiTheme="minorHAnsi" w:cstheme="minorBidi"/>
            <w:noProof/>
            <w:sz w:val="22"/>
            <w:szCs w:val="22"/>
            <w:lang w:eastAsia="ru-RU"/>
          </w:rPr>
          <w:tab/>
        </w:r>
        <w:r w:rsidRPr="00B97304">
          <w:rPr>
            <w:rStyle w:val="Hyperlink"/>
            <w:noProof/>
          </w:rPr>
          <w:t>Обучение во вложенных семействах дискриминантных решающих правил возрастающей сложности</w:t>
        </w:r>
        <w:r>
          <w:rPr>
            <w:noProof/>
            <w:webHidden/>
          </w:rPr>
          <w:tab/>
        </w:r>
        <w:r>
          <w:rPr>
            <w:noProof/>
            <w:webHidden/>
          </w:rPr>
          <w:fldChar w:fldCharType="begin"/>
        </w:r>
        <w:r>
          <w:rPr>
            <w:noProof/>
            <w:webHidden/>
          </w:rPr>
          <w:instrText xml:space="preserve"> PAGEREF _Toc401192183 \h </w:instrText>
        </w:r>
        <w:r>
          <w:rPr>
            <w:noProof/>
            <w:webHidden/>
          </w:rPr>
        </w:r>
        <w:r>
          <w:rPr>
            <w:noProof/>
            <w:webHidden/>
          </w:rPr>
          <w:fldChar w:fldCharType="separate"/>
        </w:r>
        <w:r>
          <w:rPr>
            <w:noProof/>
            <w:webHidden/>
          </w:rPr>
          <w:t>63</w:t>
        </w:r>
        <w:r>
          <w:rPr>
            <w:noProof/>
            <w:webHidden/>
          </w:rPr>
          <w:fldChar w:fldCharType="end"/>
        </w:r>
      </w:hyperlink>
    </w:p>
    <w:p w14:paraId="4799995B" w14:textId="77777777" w:rsidR="000734BF" w:rsidRDefault="000734BF">
      <w:pPr>
        <w:pStyle w:val="TOC3"/>
        <w:rPr>
          <w:rFonts w:asciiTheme="minorHAnsi" w:eastAsiaTheme="minorEastAsia" w:hAnsiTheme="minorHAnsi" w:cstheme="minorBidi"/>
          <w:noProof/>
          <w:sz w:val="22"/>
          <w:szCs w:val="22"/>
          <w:lang w:eastAsia="ru-RU"/>
        </w:rPr>
      </w:pPr>
      <w:hyperlink w:anchor="_Toc401192184" w:history="1">
        <w:r w:rsidRPr="00B97304">
          <w:rPr>
            <w:rStyle w:val="Hyperlink"/>
            <w:noProof/>
          </w:rPr>
          <w:t>3.3.3</w:t>
        </w:r>
        <w:r>
          <w:rPr>
            <w:rFonts w:asciiTheme="minorHAnsi" w:eastAsiaTheme="minorEastAsia" w:hAnsiTheme="minorHAnsi" w:cstheme="minorBidi"/>
            <w:noProof/>
            <w:sz w:val="22"/>
            <w:szCs w:val="22"/>
            <w:lang w:eastAsia="ru-RU"/>
          </w:rPr>
          <w:tab/>
        </w:r>
        <w:r w:rsidRPr="00B97304">
          <w:rPr>
            <w:rStyle w:val="Hyperlink"/>
            <w:noProof/>
          </w:rPr>
          <w:t>Частный случай исходной пред-евклидовой метрики</w:t>
        </w:r>
        <w:r>
          <w:rPr>
            <w:noProof/>
            <w:webHidden/>
          </w:rPr>
          <w:tab/>
        </w:r>
        <w:r>
          <w:rPr>
            <w:noProof/>
            <w:webHidden/>
          </w:rPr>
          <w:fldChar w:fldCharType="begin"/>
        </w:r>
        <w:r>
          <w:rPr>
            <w:noProof/>
            <w:webHidden/>
          </w:rPr>
          <w:instrText xml:space="preserve"> PAGEREF _Toc401192184 \h </w:instrText>
        </w:r>
        <w:r>
          <w:rPr>
            <w:noProof/>
            <w:webHidden/>
          </w:rPr>
        </w:r>
        <w:r>
          <w:rPr>
            <w:noProof/>
            <w:webHidden/>
          </w:rPr>
          <w:fldChar w:fldCharType="separate"/>
        </w:r>
        <w:r>
          <w:rPr>
            <w:noProof/>
            <w:webHidden/>
          </w:rPr>
          <w:t>65</w:t>
        </w:r>
        <w:r>
          <w:rPr>
            <w:noProof/>
            <w:webHidden/>
          </w:rPr>
          <w:fldChar w:fldCharType="end"/>
        </w:r>
      </w:hyperlink>
    </w:p>
    <w:p w14:paraId="6A9D00BD" w14:textId="77777777" w:rsidR="000734BF" w:rsidRDefault="000734BF">
      <w:pPr>
        <w:pStyle w:val="TOC1"/>
        <w:rPr>
          <w:rFonts w:asciiTheme="minorHAnsi" w:eastAsiaTheme="minorEastAsia" w:hAnsiTheme="minorHAnsi" w:cstheme="minorBidi"/>
          <w:noProof/>
          <w:sz w:val="22"/>
          <w:szCs w:val="22"/>
          <w:lang w:eastAsia="ru-RU"/>
        </w:rPr>
      </w:pPr>
      <w:hyperlink w:anchor="_Toc401192185" w:history="1">
        <w:r w:rsidRPr="00B97304">
          <w:rPr>
            <w:rStyle w:val="Hyperlink"/>
            <w:noProof/>
          </w:rPr>
          <w:t>4</w:t>
        </w:r>
        <w:r>
          <w:rPr>
            <w:rFonts w:asciiTheme="minorHAnsi" w:eastAsiaTheme="minorEastAsia" w:hAnsiTheme="minorHAnsi" w:cstheme="minorBidi"/>
            <w:noProof/>
            <w:sz w:val="22"/>
            <w:szCs w:val="22"/>
            <w:lang w:eastAsia="ru-RU"/>
          </w:rPr>
          <w:tab/>
        </w:r>
        <w:r w:rsidRPr="00B97304">
          <w:rPr>
            <w:rStyle w:val="Hyperlink"/>
            <w:noProof/>
          </w:rPr>
          <w:t>Численная реализация двойственной задачи обучения распознаванию образов в множестве объектов с произвольной метрикой и результаты экспериментальных иследований</w:t>
        </w:r>
        <w:r>
          <w:rPr>
            <w:noProof/>
            <w:webHidden/>
          </w:rPr>
          <w:tab/>
        </w:r>
        <w:r>
          <w:rPr>
            <w:noProof/>
            <w:webHidden/>
          </w:rPr>
          <w:fldChar w:fldCharType="begin"/>
        </w:r>
        <w:r>
          <w:rPr>
            <w:noProof/>
            <w:webHidden/>
          </w:rPr>
          <w:instrText xml:space="preserve"> PAGEREF _Toc401192185 \h </w:instrText>
        </w:r>
        <w:r>
          <w:rPr>
            <w:noProof/>
            <w:webHidden/>
          </w:rPr>
        </w:r>
        <w:r>
          <w:rPr>
            <w:noProof/>
            <w:webHidden/>
          </w:rPr>
          <w:fldChar w:fldCharType="separate"/>
        </w:r>
        <w:r>
          <w:rPr>
            <w:noProof/>
            <w:webHidden/>
          </w:rPr>
          <w:t>66</w:t>
        </w:r>
        <w:r>
          <w:rPr>
            <w:noProof/>
            <w:webHidden/>
          </w:rPr>
          <w:fldChar w:fldCharType="end"/>
        </w:r>
      </w:hyperlink>
    </w:p>
    <w:p w14:paraId="243233D8" w14:textId="77777777" w:rsidR="000734BF" w:rsidRDefault="000734BF">
      <w:pPr>
        <w:pStyle w:val="TOC2"/>
        <w:rPr>
          <w:rFonts w:asciiTheme="minorHAnsi" w:eastAsiaTheme="minorEastAsia" w:hAnsiTheme="minorHAnsi" w:cstheme="minorBidi"/>
          <w:noProof/>
          <w:sz w:val="22"/>
          <w:szCs w:val="22"/>
          <w:lang w:eastAsia="ru-RU"/>
        </w:rPr>
      </w:pPr>
      <w:hyperlink w:anchor="_Toc401192186" w:history="1">
        <w:r w:rsidRPr="00B97304">
          <w:rPr>
            <w:rStyle w:val="Hyperlink"/>
            <w:noProof/>
            <w:snapToGrid w:val="0"/>
            <w:w w:val="0"/>
          </w:rPr>
          <w:t>4.1</w:t>
        </w:r>
        <w:r>
          <w:rPr>
            <w:rFonts w:asciiTheme="minorHAnsi" w:eastAsiaTheme="minorEastAsia" w:hAnsiTheme="minorHAnsi" w:cstheme="minorBidi"/>
            <w:noProof/>
            <w:sz w:val="22"/>
            <w:szCs w:val="22"/>
            <w:lang w:eastAsia="ru-RU"/>
          </w:rPr>
          <w:tab/>
        </w:r>
        <w:r w:rsidRPr="00B97304">
          <w:rPr>
            <w:rStyle w:val="Hyperlink"/>
            <w:noProof/>
          </w:rPr>
          <w:t>Верификация личности по подписи для случая пред-евклидовой метрики</w:t>
        </w:r>
        <w:r>
          <w:rPr>
            <w:noProof/>
            <w:webHidden/>
          </w:rPr>
          <w:tab/>
        </w:r>
        <w:r>
          <w:rPr>
            <w:noProof/>
            <w:webHidden/>
          </w:rPr>
          <w:fldChar w:fldCharType="begin"/>
        </w:r>
        <w:r>
          <w:rPr>
            <w:noProof/>
            <w:webHidden/>
          </w:rPr>
          <w:instrText xml:space="preserve"> PAGEREF _Toc401192186 \h </w:instrText>
        </w:r>
        <w:r>
          <w:rPr>
            <w:noProof/>
            <w:webHidden/>
          </w:rPr>
        </w:r>
        <w:r>
          <w:rPr>
            <w:noProof/>
            <w:webHidden/>
          </w:rPr>
          <w:fldChar w:fldCharType="separate"/>
        </w:r>
        <w:r>
          <w:rPr>
            <w:noProof/>
            <w:webHidden/>
          </w:rPr>
          <w:t>66</w:t>
        </w:r>
        <w:r>
          <w:rPr>
            <w:noProof/>
            <w:webHidden/>
          </w:rPr>
          <w:fldChar w:fldCharType="end"/>
        </w:r>
      </w:hyperlink>
    </w:p>
    <w:p w14:paraId="34FBAF80" w14:textId="77777777" w:rsidR="000734BF" w:rsidRDefault="000734BF">
      <w:pPr>
        <w:pStyle w:val="TOC2"/>
        <w:rPr>
          <w:rFonts w:asciiTheme="minorHAnsi" w:eastAsiaTheme="minorEastAsia" w:hAnsiTheme="minorHAnsi" w:cstheme="minorBidi"/>
          <w:noProof/>
          <w:sz w:val="22"/>
          <w:szCs w:val="22"/>
          <w:lang w:eastAsia="ru-RU"/>
        </w:rPr>
      </w:pPr>
      <w:hyperlink w:anchor="_Toc401192187" w:history="1">
        <w:r w:rsidRPr="00B97304">
          <w:rPr>
            <w:rStyle w:val="Hyperlink"/>
            <w:noProof/>
            <w:snapToGrid w:val="0"/>
            <w:w w:val="0"/>
          </w:rPr>
          <w:t>4.2</w:t>
        </w:r>
        <w:r>
          <w:rPr>
            <w:rFonts w:asciiTheme="minorHAnsi" w:eastAsiaTheme="minorEastAsia" w:hAnsiTheme="minorHAnsi" w:cstheme="minorBidi"/>
            <w:noProof/>
            <w:sz w:val="22"/>
            <w:szCs w:val="22"/>
            <w:lang w:eastAsia="ru-RU"/>
          </w:rPr>
          <w:tab/>
        </w:r>
        <w:r w:rsidRPr="00B97304">
          <w:rPr>
            <w:rStyle w:val="Hyperlink"/>
            <w:noProof/>
          </w:rPr>
          <w:t>Верификация личности по подписи для случая псевдо-евклидовой метрики</w:t>
        </w:r>
        <w:r>
          <w:rPr>
            <w:noProof/>
            <w:webHidden/>
          </w:rPr>
          <w:tab/>
        </w:r>
        <w:r>
          <w:rPr>
            <w:noProof/>
            <w:webHidden/>
          </w:rPr>
          <w:fldChar w:fldCharType="begin"/>
        </w:r>
        <w:r>
          <w:rPr>
            <w:noProof/>
            <w:webHidden/>
          </w:rPr>
          <w:instrText xml:space="preserve"> PAGEREF _Toc401192187 \h </w:instrText>
        </w:r>
        <w:r>
          <w:rPr>
            <w:noProof/>
            <w:webHidden/>
          </w:rPr>
        </w:r>
        <w:r>
          <w:rPr>
            <w:noProof/>
            <w:webHidden/>
          </w:rPr>
          <w:fldChar w:fldCharType="separate"/>
        </w:r>
        <w:r>
          <w:rPr>
            <w:noProof/>
            <w:webHidden/>
          </w:rPr>
          <w:t>67</w:t>
        </w:r>
        <w:r>
          <w:rPr>
            <w:noProof/>
            <w:webHidden/>
          </w:rPr>
          <w:fldChar w:fldCharType="end"/>
        </w:r>
      </w:hyperlink>
    </w:p>
    <w:p w14:paraId="368886A9" w14:textId="77777777" w:rsidR="000734BF" w:rsidRDefault="000734BF">
      <w:pPr>
        <w:pStyle w:val="TOC1"/>
        <w:rPr>
          <w:rFonts w:asciiTheme="minorHAnsi" w:eastAsiaTheme="minorEastAsia" w:hAnsiTheme="minorHAnsi" w:cstheme="minorBidi"/>
          <w:noProof/>
          <w:sz w:val="22"/>
          <w:szCs w:val="22"/>
          <w:lang w:eastAsia="ru-RU"/>
        </w:rPr>
      </w:pPr>
      <w:hyperlink w:anchor="_Toc401192188" w:history="1">
        <w:r w:rsidRPr="00B97304">
          <w:rPr>
            <w:rStyle w:val="Hyperlink"/>
            <w:noProof/>
          </w:rPr>
          <w:t>5</w:t>
        </w:r>
        <w:r>
          <w:rPr>
            <w:rFonts w:asciiTheme="minorHAnsi" w:eastAsiaTheme="minorEastAsia" w:hAnsiTheme="minorHAnsi" w:cstheme="minorBidi"/>
            <w:noProof/>
            <w:sz w:val="22"/>
            <w:szCs w:val="22"/>
            <w:lang w:eastAsia="ru-RU"/>
          </w:rPr>
          <w:tab/>
        </w:r>
        <w:r w:rsidRPr="00B97304">
          <w:rPr>
            <w:rStyle w:val="Hyperlink"/>
            <w:noProof/>
          </w:rPr>
          <w:t>Заключение</w:t>
        </w:r>
        <w:r>
          <w:rPr>
            <w:noProof/>
            <w:webHidden/>
          </w:rPr>
          <w:tab/>
        </w:r>
        <w:r>
          <w:rPr>
            <w:noProof/>
            <w:webHidden/>
          </w:rPr>
          <w:fldChar w:fldCharType="begin"/>
        </w:r>
        <w:r>
          <w:rPr>
            <w:noProof/>
            <w:webHidden/>
          </w:rPr>
          <w:instrText xml:space="preserve"> PAGEREF _Toc401192188 \h </w:instrText>
        </w:r>
        <w:r>
          <w:rPr>
            <w:noProof/>
            <w:webHidden/>
          </w:rPr>
        </w:r>
        <w:r>
          <w:rPr>
            <w:noProof/>
            <w:webHidden/>
          </w:rPr>
          <w:fldChar w:fldCharType="separate"/>
        </w:r>
        <w:r>
          <w:rPr>
            <w:noProof/>
            <w:webHidden/>
          </w:rPr>
          <w:t>69</w:t>
        </w:r>
        <w:r>
          <w:rPr>
            <w:noProof/>
            <w:webHidden/>
          </w:rPr>
          <w:fldChar w:fldCharType="end"/>
        </w:r>
      </w:hyperlink>
    </w:p>
    <w:p w14:paraId="2EA2CDF9" w14:textId="77777777" w:rsidR="000734BF" w:rsidRDefault="000734BF">
      <w:pPr>
        <w:pStyle w:val="TOC1"/>
        <w:rPr>
          <w:rFonts w:asciiTheme="minorHAnsi" w:eastAsiaTheme="minorEastAsia" w:hAnsiTheme="minorHAnsi" w:cstheme="minorBidi"/>
          <w:noProof/>
          <w:sz w:val="22"/>
          <w:szCs w:val="22"/>
          <w:lang w:eastAsia="ru-RU"/>
        </w:rPr>
      </w:pPr>
      <w:hyperlink w:anchor="_Toc401192189" w:history="1">
        <w:r w:rsidRPr="00B97304">
          <w:rPr>
            <w:rStyle w:val="Hyperlink"/>
            <w:noProof/>
          </w:rPr>
          <w:t>Приложение: доказательство теорем</w:t>
        </w:r>
        <w:r>
          <w:rPr>
            <w:noProof/>
            <w:webHidden/>
          </w:rPr>
          <w:tab/>
        </w:r>
        <w:r>
          <w:rPr>
            <w:noProof/>
            <w:webHidden/>
          </w:rPr>
          <w:fldChar w:fldCharType="begin"/>
        </w:r>
        <w:r>
          <w:rPr>
            <w:noProof/>
            <w:webHidden/>
          </w:rPr>
          <w:instrText xml:space="preserve"> PAGEREF _Toc401192189 \h </w:instrText>
        </w:r>
        <w:r>
          <w:rPr>
            <w:noProof/>
            <w:webHidden/>
          </w:rPr>
        </w:r>
        <w:r>
          <w:rPr>
            <w:noProof/>
            <w:webHidden/>
          </w:rPr>
          <w:fldChar w:fldCharType="separate"/>
        </w:r>
        <w:r>
          <w:rPr>
            <w:noProof/>
            <w:webHidden/>
          </w:rPr>
          <w:t>70</w:t>
        </w:r>
        <w:r>
          <w:rPr>
            <w:noProof/>
            <w:webHidden/>
          </w:rPr>
          <w:fldChar w:fldCharType="end"/>
        </w:r>
      </w:hyperlink>
    </w:p>
    <w:p w14:paraId="36C4955C" w14:textId="77777777" w:rsidR="000734BF" w:rsidRDefault="000734BF">
      <w:pPr>
        <w:pStyle w:val="TOC2"/>
        <w:rPr>
          <w:rFonts w:asciiTheme="minorHAnsi" w:eastAsiaTheme="minorEastAsia" w:hAnsiTheme="minorHAnsi" w:cstheme="minorBidi"/>
          <w:noProof/>
          <w:sz w:val="22"/>
          <w:szCs w:val="22"/>
          <w:lang w:eastAsia="ru-RU"/>
        </w:rPr>
      </w:pPr>
      <w:hyperlink w:anchor="_Toc401192190" w:history="1">
        <w:r w:rsidRPr="00B97304">
          <w:rPr>
            <w:rStyle w:val="Hyperlink"/>
            <w:noProof/>
            <w:snapToGrid w:val="0"/>
            <w:w w:val="0"/>
          </w:rPr>
          <w:t>5.1</w:t>
        </w:r>
        <w:r>
          <w:rPr>
            <w:rFonts w:asciiTheme="minorHAnsi" w:eastAsiaTheme="minorEastAsia" w:hAnsiTheme="minorHAnsi" w:cstheme="minorBidi"/>
            <w:noProof/>
            <w:sz w:val="22"/>
            <w:szCs w:val="22"/>
            <w:lang w:eastAsia="ru-RU"/>
          </w:rPr>
          <w:tab/>
        </w:r>
        <w:r w:rsidRPr="00B97304">
          <w:rPr>
            <w:rStyle w:val="Hyperlink"/>
            <w:noProof/>
          </w:rPr>
          <w:t>Доказательство теоремы 1.</w:t>
        </w:r>
        <w:r>
          <w:rPr>
            <w:noProof/>
            <w:webHidden/>
          </w:rPr>
          <w:tab/>
        </w:r>
        <w:r>
          <w:rPr>
            <w:noProof/>
            <w:webHidden/>
          </w:rPr>
          <w:fldChar w:fldCharType="begin"/>
        </w:r>
        <w:r>
          <w:rPr>
            <w:noProof/>
            <w:webHidden/>
          </w:rPr>
          <w:instrText xml:space="preserve"> PAGEREF _Toc401192190 \h </w:instrText>
        </w:r>
        <w:r>
          <w:rPr>
            <w:noProof/>
            <w:webHidden/>
          </w:rPr>
        </w:r>
        <w:r>
          <w:rPr>
            <w:noProof/>
            <w:webHidden/>
          </w:rPr>
          <w:fldChar w:fldCharType="separate"/>
        </w:r>
        <w:r>
          <w:rPr>
            <w:noProof/>
            <w:webHidden/>
          </w:rPr>
          <w:t>70</w:t>
        </w:r>
        <w:r>
          <w:rPr>
            <w:noProof/>
            <w:webHidden/>
          </w:rPr>
          <w:fldChar w:fldCharType="end"/>
        </w:r>
      </w:hyperlink>
    </w:p>
    <w:p w14:paraId="2EA2C456" w14:textId="77777777" w:rsidR="000734BF" w:rsidRDefault="000734BF">
      <w:pPr>
        <w:pStyle w:val="TOC2"/>
        <w:rPr>
          <w:rFonts w:asciiTheme="minorHAnsi" w:eastAsiaTheme="minorEastAsia" w:hAnsiTheme="minorHAnsi" w:cstheme="minorBidi"/>
          <w:noProof/>
          <w:sz w:val="22"/>
          <w:szCs w:val="22"/>
          <w:lang w:eastAsia="ru-RU"/>
        </w:rPr>
      </w:pPr>
      <w:hyperlink w:anchor="_Toc401192191" w:history="1">
        <w:r w:rsidRPr="00B97304">
          <w:rPr>
            <w:rStyle w:val="Hyperlink"/>
            <w:noProof/>
            <w:snapToGrid w:val="0"/>
            <w:w w:val="0"/>
          </w:rPr>
          <w:t>5.2</w:t>
        </w:r>
        <w:r>
          <w:rPr>
            <w:rFonts w:asciiTheme="minorHAnsi" w:eastAsiaTheme="minorEastAsia" w:hAnsiTheme="minorHAnsi" w:cstheme="minorBidi"/>
            <w:noProof/>
            <w:sz w:val="22"/>
            <w:szCs w:val="22"/>
            <w:lang w:eastAsia="ru-RU"/>
          </w:rPr>
          <w:tab/>
        </w:r>
        <w:r w:rsidRPr="00B97304">
          <w:rPr>
            <w:rStyle w:val="Hyperlink"/>
            <w:noProof/>
          </w:rPr>
          <w:t>Доказательство теоремы 2.</w:t>
        </w:r>
        <w:r>
          <w:rPr>
            <w:noProof/>
            <w:webHidden/>
          </w:rPr>
          <w:tab/>
        </w:r>
        <w:r>
          <w:rPr>
            <w:noProof/>
            <w:webHidden/>
          </w:rPr>
          <w:fldChar w:fldCharType="begin"/>
        </w:r>
        <w:r>
          <w:rPr>
            <w:noProof/>
            <w:webHidden/>
          </w:rPr>
          <w:instrText xml:space="preserve"> PAGEREF _Toc401192191 \h </w:instrText>
        </w:r>
        <w:r>
          <w:rPr>
            <w:noProof/>
            <w:webHidden/>
          </w:rPr>
        </w:r>
        <w:r>
          <w:rPr>
            <w:noProof/>
            <w:webHidden/>
          </w:rPr>
          <w:fldChar w:fldCharType="separate"/>
        </w:r>
        <w:r>
          <w:rPr>
            <w:noProof/>
            <w:webHidden/>
          </w:rPr>
          <w:t>70</w:t>
        </w:r>
        <w:r>
          <w:rPr>
            <w:noProof/>
            <w:webHidden/>
          </w:rPr>
          <w:fldChar w:fldCharType="end"/>
        </w:r>
      </w:hyperlink>
    </w:p>
    <w:p w14:paraId="3552EFE2" w14:textId="77777777" w:rsidR="000734BF" w:rsidRDefault="000734BF">
      <w:pPr>
        <w:pStyle w:val="TOC2"/>
        <w:rPr>
          <w:rFonts w:asciiTheme="minorHAnsi" w:eastAsiaTheme="minorEastAsia" w:hAnsiTheme="minorHAnsi" w:cstheme="minorBidi"/>
          <w:noProof/>
          <w:sz w:val="22"/>
          <w:szCs w:val="22"/>
          <w:lang w:eastAsia="ru-RU"/>
        </w:rPr>
      </w:pPr>
      <w:hyperlink w:anchor="_Toc401192192" w:history="1">
        <w:r w:rsidRPr="00B97304">
          <w:rPr>
            <w:rStyle w:val="Hyperlink"/>
            <w:noProof/>
            <w:snapToGrid w:val="0"/>
            <w:w w:val="0"/>
          </w:rPr>
          <w:t>5.3</w:t>
        </w:r>
        <w:r>
          <w:rPr>
            <w:rFonts w:asciiTheme="minorHAnsi" w:eastAsiaTheme="minorEastAsia" w:hAnsiTheme="minorHAnsi" w:cstheme="minorBidi"/>
            <w:noProof/>
            <w:sz w:val="22"/>
            <w:szCs w:val="22"/>
            <w:lang w:eastAsia="ru-RU"/>
          </w:rPr>
          <w:tab/>
        </w:r>
        <w:r w:rsidRPr="00B97304">
          <w:rPr>
            <w:rStyle w:val="Hyperlink"/>
            <w:noProof/>
          </w:rPr>
          <w:t>Доказательство теоремы 3.</w:t>
        </w:r>
        <w:r>
          <w:rPr>
            <w:noProof/>
            <w:webHidden/>
          </w:rPr>
          <w:tab/>
        </w:r>
        <w:r>
          <w:rPr>
            <w:noProof/>
            <w:webHidden/>
          </w:rPr>
          <w:fldChar w:fldCharType="begin"/>
        </w:r>
        <w:r>
          <w:rPr>
            <w:noProof/>
            <w:webHidden/>
          </w:rPr>
          <w:instrText xml:space="preserve"> PAGEREF _Toc401192192 \h </w:instrText>
        </w:r>
        <w:r>
          <w:rPr>
            <w:noProof/>
            <w:webHidden/>
          </w:rPr>
        </w:r>
        <w:r>
          <w:rPr>
            <w:noProof/>
            <w:webHidden/>
          </w:rPr>
          <w:fldChar w:fldCharType="separate"/>
        </w:r>
        <w:r>
          <w:rPr>
            <w:noProof/>
            <w:webHidden/>
          </w:rPr>
          <w:t>71</w:t>
        </w:r>
        <w:r>
          <w:rPr>
            <w:noProof/>
            <w:webHidden/>
          </w:rPr>
          <w:fldChar w:fldCharType="end"/>
        </w:r>
      </w:hyperlink>
    </w:p>
    <w:p w14:paraId="49C9865F" w14:textId="77777777" w:rsidR="000734BF" w:rsidRDefault="000734BF">
      <w:pPr>
        <w:pStyle w:val="TOC2"/>
        <w:rPr>
          <w:rFonts w:asciiTheme="minorHAnsi" w:eastAsiaTheme="minorEastAsia" w:hAnsiTheme="minorHAnsi" w:cstheme="minorBidi"/>
          <w:noProof/>
          <w:sz w:val="22"/>
          <w:szCs w:val="22"/>
          <w:lang w:eastAsia="ru-RU"/>
        </w:rPr>
      </w:pPr>
      <w:hyperlink w:anchor="_Toc401192193" w:history="1">
        <w:r w:rsidRPr="00B97304">
          <w:rPr>
            <w:rStyle w:val="Hyperlink"/>
            <w:noProof/>
            <w:snapToGrid w:val="0"/>
            <w:w w:val="0"/>
          </w:rPr>
          <w:t>5.4</w:t>
        </w:r>
        <w:r>
          <w:rPr>
            <w:rFonts w:asciiTheme="minorHAnsi" w:eastAsiaTheme="minorEastAsia" w:hAnsiTheme="minorHAnsi" w:cstheme="minorBidi"/>
            <w:noProof/>
            <w:sz w:val="22"/>
            <w:szCs w:val="22"/>
            <w:lang w:eastAsia="ru-RU"/>
          </w:rPr>
          <w:tab/>
        </w:r>
        <w:r w:rsidRPr="00B97304">
          <w:rPr>
            <w:rStyle w:val="Hyperlink"/>
            <w:noProof/>
          </w:rPr>
          <w:t>Доказательство теоремы 4.</w:t>
        </w:r>
        <w:r>
          <w:rPr>
            <w:noProof/>
            <w:webHidden/>
          </w:rPr>
          <w:tab/>
        </w:r>
        <w:r>
          <w:rPr>
            <w:noProof/>
            <w:webHidden/>
          </w:rPr>
          <w:fldChar w:fldCharType="begin"/>
        </w:r>
        <w:r>
          <w:rPr>
            <w:noProof/>
            <w:webHidden/>
          </w:rPr>
          <w:instrText xml:space="preserve"> PAGEREF _Toc401192193 \h </w:instrText>
        </w:r>
        <w:r>
          <w:rPr>
            <w:noProof/>
            <w:webHidden/>
          </w:rPr>
        </w:r>
        <w:r>
          <w:rPr>
            <w:noProof/>
            <w:webHidden/>
          </w:rPr>
          <w:fldChar w:fldCharType="separate"/>
        </w:r>
        <w:r>
          <w:rPr>
            <w:noProof/>
            <w:webHidden/>
          </w:rPr>
          <w:t>71</w:t>
        </w:r>
        <w:r>
          <w:rPr>
            <w:noProof/>
            <w:webHidden/>
          </w:rPr>
          <w:fldChar w:fldCharType="end"/>
        </w:r>
      </w:hyperlink>
    </w:p>
    <w:p w14:paraId="5334B91C" w14:textId="77777777" w:rsidR="000734BF" w:rsidRDefault="000734BF">
      <w:pPr>
        <w:pStyle w:val="TOC2"/>
        <w:rPr>
          <w:rFonts w:asciiTheme="minorHAnsi" w:eastAsiaTheme="minorEastAsia" w:hAnsiTheme="minorHAnsi" w:cstheme="minorBidi"/>
          <w:noProof/>
          <w:sz w:val="22"/>
          <w:szCs w:val="22"/>
          <w:lang w:eastAsia="ru-RU"/>
        </w:rPr>
      </w:pPr>
      <w:hyperlink w:anchor="_Toc401192194" w:history="1">
        <w:r w:rsidRPr="00B97304">
          <w:rPr>
            <w:rStyle w:val="Hyperlink"/>
            <w:noProof/>
            <w:snapToGrid w:val="0"/>
            <w:w w:val="0"/>
          </w:rPr>
          <w:t>5.5</w:t>
        </w:r>
        <w:r>
          <w:rPr>
            <w:rFonts w:asciiTheme="minorHAnsi" w:eastAsiaTheme="minorEastAsia" w:hAnsiTheme="minorHAnsi" w:cstheme="minorBidi"/>
            <w:noProof/>
            <w:sz w:val="22"/>
            <w:szCs w:val="22"/>
            <w:lang w:eastAsia="ru-RU"/>
          </w:rPr>
          <w:tab/>
        </w:r>
        <w:r w:rsidRPr="00B97304">
          <w:rPr>
            <w:rStyle w:val="Hyperlink"/>
            <w:noProof/>
          </w:rPr>
          <w:t>Доказательство теоремы 5.</w:t>
        </w:r>
        <w:r>
          <w:rPr>
            <w:noProof/>
            <w:webHidden/>
          </w:rPr>
          <w:tab/>
        </w:r>
        <w:r>
          <w:rPr>
            <w:noProof/>
            <w:webHidden/>
          </w:rPr>
          <w:fldChar w:fldCharType="begin"/>
        </w:r>
        <w:r>
          <w:rPr>
            <w:noProof/>
            <w:webHidden/>
          </w:rPr>
          <w:instrText xml:space="preserve"> PAGEREF _Toc401192194 \h </w:instrText>
        </w:r>
        <w:r>
          <w:rPr>
            <w:noProof/>
            <w:webHidden/>
          </w:rPr>
        </w:r>
        <w:r>
          <w:rPr>
            <w:noProof/>
            <w:webHidden/>
          </w:rPr>
          <w:fldChar w:fldCharType="separate"/>
        </w:r>
        <w:r>
          <w:rPr>
            <w:noProof/>
            <w:webHidden/>
          </w:rPr>
          <w:t>72</w:t>
        </w:r>
        <w:r>
          <w:rPr>
            <w:noProof/>
            <w:webHidden/>
          </w:rPr>
          <w:fldChar w:fldCharType="end"/>
        </w:r>
      </w:hyperlink>
    </w:p>
    <w:p w14:paraId="28AE55C5" w14:textId="77777777" w:rsidR="000734BF" w:rsidRDefault="000734BF">
      <w:pPr>
        <w:pStyle w:val="TOC2"/>
        <w:rPr>
          <w:rFonts w:asciiTheme="minorHAnsi" w:eastAsiaTheme="minorEastAsia" w:hAnsiTheme="minorHAnsi" w:cstheme="minorBidi"/>
          <w:noProof/>
          <w:sz w:val="22"/>
          <w:szCs w:val="22"/>
          <w:lang w:eastAsia="ru-RU"/>
        </w:rPr>
      </w:pPr>
      <w:hyperlink w:anchor="_Toc401192195" w:history="1">
        <w:r w:rsidRPr="00B97304">
          <w:rPr>
            <w:rStyle w:val="Hyperlink"/>
            <w:noProof/>
            <w:snapToGrid w:val="0"/>
            <w:w w:val="0"/>
          </w:rPr>
          <w:t>5.6</w:t>
        </w:r>
        <w:r>
          <w:rPr>
            <w:rFonts w:asciiTheme="minorHAnsi" w:eastAsiaTheme="minorEastAsia" w:hAnsiTheme="minorHAnsi" w:cstheme="minorBidi"/>
            <w:noProof/>
            <w:sz w:val="22"/>
            <w:szCs w:val="22"/>
            <w:lang w:eastAsia="ru-RU"/>
          </w:rPr>
          <w:tab/>
        </w:r>
        <w:r w:rsidRPr="00B97304">
          <w:rPr>
            <w:rStyle w:val="Hyperlink"/>
            <w:noProof/>
          </w:rPr>
          <w:t>Доказательство теоремы 6.</w:t>
        </w:r>
        <w:r>
          <w:rPr>
            <w:noProof/>
            <w:webHidden/>
          </w:rPr>
          <w:tab/>
        </w:r>
        <w:r>
          <w:rPr>
            <w:noProof/>
            <w:webHidden/>
          </w:rPr>
          <w:fldChar w:fldCharType="begin"/>
        </w:r>
        <w:r>
          <w:rPr>
            <w:noProof/>
            <w:webHidden/>
          </w:rPr>
          <w:instrText xml:space="preserve"> PAGEREF _Toc401192195 \h </w:instrText>
        </w:r>
        <w:r>
          <w:rPr>
            <w:noProof/>
            <w:webHidden/>
          </w:rPr>
        </w:r>
        <w:r>
          <w:rPr>
            <w:noProof/>
            <w:webHidden/>
          </w:rPr>
          <w:fldChar w:fldCharType="separate"/>
        </w:r>
        <w:r>
          <w:rPr>
            <w:noProof/>
            <w:webHidden/>
          </w:rPr>
          <w:t>73</w:t>
        </w:r>
        <w:r>
          <w:rPr>
            <w:noProof/>
            <w:webHidden/>
          </w:rPr>
          <w:fldChar w:fldCharType="end"/>
        </w:r>
      </w:hyperlink>
    </w:p>
    <w:p w14:paraId="431D1DF0" w14:textId="77777777" w:rsidR="000734BF" w:rsidRDefault="000734BF">
      <w:pPr>
        <w:pStyle w:val="TOC2"/>
        <w:rPr>
          <w:rFonts w:asciiTheme="minorHAnsi" w:eastAsiaTheme="minorEastAsia" w:hAnsiTheme="minorHAnsi" w:cstheme="minorBidi"/>
          <w:noProof/>
          <w:sz w:val="22"/>
          <w:szCs w:val="22"/>
          <w:lang w:eastAsia="ru-RU"/>
        </w:rPr>
      </w:pPr>
      <w:hyperlink w:anchor="_Toc401192196" w:history="1">
        <w:r w:rsidRPr="00B97304">
          <w:rPr>
            <w:rStyle w:val="Hyperlink"/>
            <w:noProof/>
            <w:snapToGrid w:val="0"/>
            <w:w w:val="0"/>
          </w:rPr>
          <w:t>5.7</w:t>
        </w:r>
        <w:r>
          <w:rPr>
            <w:rFonts w:asciiTheme="minorHAnsi" w:eastAsiaTheme="minorEastAsia" w:hAnsiTheme="minorHAnsi" w:cstheme="minorBidi"/>
            <w:noProof/>
            <w:sz w:val="22"/>
            <w:szCs w:val="22"/>
            <w:lang w:eastAsia="ru-RU"/>
          </w:rPr>
          <w:tab/>
        </w:r>
        <w:r w:rsidRPr="00B97304">
          <w:rPr>
            <w:rStyle w:val="Hyperlink"/>
            <w:noProof/>
          </w:rPr>
          <w:t>Доказательство теоремы 7.</w:t>
        </w:r>
        <w:r>
          <w:rPr>
            <w:noProof/>
            <w:webHidden/>
          </w:rPr>
          <w:tab/>
        </w:r>
        <w:r>
          <w:rPr>
            <w:noProof/>
            <w:webHidden/>
          </w:rPr>
          <w:fldChar w:fldCharType="begin"/>
        </w:r>
        <w:r>
          <w:rPr>
            <w:noProof/>
            <w:webHidden/>
          </w:rPr>
          <w:instrText xml:space="preserve"> PAGEREF _Toc401192196 \h </w:instrText>
        </w:r>
        <w:r>
          <w:rPr>
            <w:noProof/>
            <w:webHidden/>
          </w:rPr>
        </w:r>
        <w:r>
          <w:rPr>
            <w:noProof/>
            <w:webHidden/>
          </w:rPr>
          <w:fldChar w:fldCharType="separate"/>
        </w:r>
        <w:r>
          <w:rPr>
            <w:noProof/>
            <w:webHidden/>
          </w:rPr>
          <w:t>73</w:t>
        </w:r>
        <w:r>
          <w:rPr>
            <w:noProof/>
            <w:webHidden/>
          </w:rPr>
          <w:fldChar w:fldCharType="end"/>
        </w:r>
      </w:hyperlink>
    </w:p>
    <w:p w14:paraId="4F1262F1" w14:textId="77777777" w:rsidR="000734BF" w:rsidRDefault="000734BF">
      <w:pPr>
        <w:pStyle w:val="TOC2"/>
        <w:rPr>
          <w:rFonts w:asciiTheme="minorHAnsi" w:eastAsiaTheme="minorEastAsia" w:hAnsiTheme="minorHAnsi" w:cstheme="minorBidi"/>
          <w:noProof/>
          <w:sz w:val="22"/>
          <w:szCs w:val="22"/>
          <w:lang w:eastAsia="ru-RU"/>
        </w:rPr>
      </w:pPr>
      <w:hyperlink w:anchor="_Toc401192197" w:history="1">
        <w:r w:rsidRPr="00B97304">
          <w:rPr>
            <w:rStyle w:val="Hyperlink"/>
            <w:noProof/>
            <w:snapToGrid w:val="0"/>
            <w:w w:val="0"/>
          </w:rPr>
          <w:t>5.8</w:t>
        </w:r>
        <w:r>
          <w:rPr>
            <w:rFonts w:asciiTheme="minorHAnsi" w:eastAsiaTheme="minorEastAsia" w:hAnsiTheme="minorHAnsi" w:cstheme="minorBidi"/>
            <w:noProof/>
            <w:sz w:val="22"/>
            <w:szCs w:val="22"/>
            <w:lang w:eastAsia="ru-RU"/>
          </w:rPr>
          <w:tab/>
        </w:r>
        <w:r w:rsidRPr="00B97304">
          <w:rPr>
            <w:rStyle w:val="Hyperlink"/>
            <w:noProof/>
          </w:rPr>
          <w:t>Доказательство теоремы 8.</w:t>
        </w:r>
        <w:r>
          <w:rPr>
            <w:noProof/>
            <w:webHidden/>
          </w:rPr>
          <w:tab/>
        </w:r>
        <w:r>
          <w:rPr>
            <w:noProof/>
            <w:webHidden/>
          </w:rPr>
          <w:fldChar w:fldCharType="begin"/>
        </w:r>
        <w:r>
          <w:rPr>
            <w:noProof/>
            <w:webHidden/>
          </w:rPr>
          <w:instrText xml:space="preserve"> PAGEREF _Toc401192197 \h </w:instrText>
        </w:r>
        <w:r>
          <w:rPr>
            <w:noProof/>
            <w:webHidden/>
          </w:rPr>
        </w:r>
        <w:r>
          <w:rPr>
            <w:noProof/>
            <w:webHidden/>
          </w:rPr>
          <w:fldChar w:fldCharType="separate"/>
        </w:r>
        <w:r>
          <w:rPr>
            <w:noProof/>
            <w:webHidden/>
          </w:rPr>
          <w:t>74</w:t>
        </w:r>
        <w:r>
          <w:rPr>
            <w:noProof/>
            <w:webHidden/>
          </w:rPr>
          <w:fldChar w:fldCharType="end"/>
        </w:r>
      </w:hyperlink>
    </w:p>
    <w:p w14:paraId="0F6AA0D4" w14:textId="77777777" w:rsidR="000734BF" w:rsidRDefault="000734BF">
      <w:pPr>
        <w:pStyle w:val="TOC2"/>
        <w:rPr>
          <w:rFonts w:asciiTheme="minorHAnsi" w:eastAsiaTheme="minorEastAsia" w:hAnsiTheme="minorHAnsi" w:cstheme="minorBidi"/>
          <w:noProof/>
          <w:sz w:val="22"/>
          <w:szCs w:val="22"/>
          <w:lang w:eastAsia="ru-RU"/>
        </w:rPr>
      </w:pPr>
      <w:hyperlink w:anchor="_Toc401192198" w:history="1">
        <w:r w:rsidRPr="00B97304">
          <w:rPr>
            <w:rStyle w:val="Hyperlink"/>
            <w:noProof/>
            <w:snapToGrid w:val="0"/>
            <w:w w:val="0"/>
          </w:rPr>
          <w:t>5.9</w:t>
        </w:r>
        <w:r>
          <w:rPr>
            <w:rFonts w:asciiTheme="minorHAnsi" w:eastAsiaTheme="minorEastAsia" w:hAnsiTheme="minorHAnsi" w:cstheme="minorBidi"/>
            <w:noProof/>
            <w:sz w:val="22"/>
            <w:szCs w:val="22"/>
            <w:lang w:eastAsia="ru-RU"/>
          </w:rPr>
          <w:tab/>
        </w:r>
        <w:r w:rsidRPr="00B97304">
          <w:rPr>
            <w:rStyle w:val="Hyperlink"/>
            <w:noProof/>
          </w:rPr>
          <w:t>Доказательство теоремы 9.</w:t>
        </w:r>
        <w:r>
          <w:rPr>
            <w:noProof/>
            <w:webHidden/>
          </w:rPr>
          <w:tab/>
        </w:r>
        <w:r>
          <w:rPr>
            <w:noProof/>
            <w:webHidden/>
          </w:rPr>
          <w:fldChar w:fldCharType="begin"/>
        </w:r>
        <w:r>
          <w:rPr>
            <w:noProof/>
            <w:webHidden/>
          </w:rPr>
          <w:instrText xml:space="preserve"> PAGEREF _Toc401192198 \h </w:instrText>
        </w:r>
        <w:r>
          <w:rPr>
            <w:noProof/>
            <w:webHidden/>
          </w:rPr>
        </w:r>
        <w:r>
          <w:rPr>
            <w:noProof/>
            <w:webHidden/>
          </w:rPr>
          <w:fldChar w:fldCharType="separate"/>
        </w:r>
        <w:r>
          <w:rPr>
            <w:noProof/>
            <w:webHidden/>
          </w:rPr>
          <w:t>74</w:t>
        </w:r>
        <w:r>
          <w:rPr>
            <w:noProof/>
            <w:webHidden/>
          </w:rPr>
          <w:fldChar w:fldCharType="end"/>
        </w:r>
      </w:hyperlink>
    </w:p>
    <w:p w14:paraId="08A8A05D" w14:textId="77777777" w:rsidR="000734BF" w:rsidRDefault="000734BF">
      <w:pPr>
        <w:pStyle w:val="TOC2"/>
        <w:rPr>
          <w:rFonts w:asciiTheme="minorHAnsi" w:eastAsiaTheme="minorEastAsia" w:hAnsiTheme="minorHAnsi" w:cstheme="minorBidi"/>
          <w:noProof/>
          <w:sz w:val="22"/>
          <w:szCs w:val="22"/>
          <w:lang w:eastAsia="ru-RU"/>
        </w:rPr>
      </w:pPr>
      <w:hyperlink w:anchor="_Toc401192199" w:history="1">
        <w:r w:rsidRPr="00B97304">
          <w:rPr>
            <w:rStyle w:val="Hyperlink"/>
            <w:noProof/>
            <w:snapToGrid w:val="0"/>
            <w:w w:val="0"/>
          </w:rPr>
          <w:t>5.10</w:t>
        </w:r>
        <w:r>
          <w:rPr>
            <w:rFonts w:asciiTheme="minorHAnsi" w:eastAsiaTheme="minorEastAsia" w:hAnsiTheme="minorHAnsi" w:cstheme="minorBidi"/>
            <w:noProof/>
            <w:sz w:val="22"/>
            <w:szCs w:val="22"/>
            <w:lang w:eastAsia="ru-RU"/>
          </w:rPr>
          <w:tab/>
        </w:r>
        <w:r w:rsidRPr="00B97304">
          <w:rPr>
            <w:rStyle w:val="Hyperlink"/>
            <w:noProof/>
          </w:rPr>
          <w:t>Доказательство теоремы 10.</w:t>
        </w:r>
        <w:r>
          <w:rPr>
            <w:noProof/>
            <w:webHidden/>
          </w:rPr>
          <w:tab/>
        </w:r>
        <w:r>
          <w:rPr>
            <w:noProof/>
            <w:webHidden/>
          </w:rPr>
          <w:fldChar w:fldCharType="begin"/>
        </w:r>
        <w:r>
          <w:rPr>
            <w:noProof/>
            <w:webHidden/>
          </w:rPr>
          <w:instrText xml:space="preserve"> PAGEREF _Toc401192199 \h </w:instrText>
        </w:r>
        <w:r>
          <w:rPr>
            <w:noProof/>
            <w:webHidden/>
          </w:rPr>
        </w:r>
        <w:r>
          <w:rPr>
            <w:noProof/>
            <w:webHidden/>
          </w:rPr>
          <w:fldChar w:fldCharType="separate"/>
        </w:r>
        <w:r>
          <w:rPr>
            <w:noProof/>
            <w:webHidden/>
          </w:rPr>
          <w:t>75</w:t>
        </w:r>
        <w:r>
          <w:rPr>
            <w:noProof/>
            <w:webHidden/>
          </w:rPr>
          <w:fldChar w:fldCharType="end"/>
        </w:r>
      </w:hyperlink>
    </w:p>
    <w:p w14:paraId="481CBDDE" w14:textId="77777777" w:rsidR="000734BF" w:rsidRDefault="000734BF">
      <w:pPr>
        <w:pStyle w:val="TOC2"/>
        <w:rPr>
          <w:rFonts w:asciiTheme="minorHAnsi" w:eastAsiaTheme="minorEastAsia" w:hAnsiTheme="minorHAnsi" w:cstheme="minorBidi"/>
          <w:noProof/>
          <w:sz w:val="22"/>
          <w:szCs w:val="22"/>
          <w:lang w:eastAsia="ru-RU"/>
        </w:rPr>
      </w:pPr>
      <w:hyperlink w:anchor="_Toc401192200" w:history="1">
        <w:r w:rsidRPr="00B97304">
          <w:rPr>
            <w:rStyle w:val="Hyperlink"/>
            <w:noProof/>
            <w:snapToGrid w:val="0"/>
            <w:w w:val="0"/>
          </w:rPr>
          <w:t>5.11</w:t>
        </w:r>
        <w:r>
          <w:rPr>
            <w:rFonts w:asciiTheme="minorHAnsi" w:eastAsiaTheme="minorEastAsia" w:hAnsiTheme="minorHAnsi" w:cstheme="minorBidi"/>
            <w:noProof/>
            <w:sz w:val="22"/>
            <w:szCs w:val="22"/>
            <w:lang w:eastAsia="ru-RU"/>
          </w:rPr>
          <w:tab/>
        </w:r>
        <w:r w:rsidRPr="00B97304">
          <w:rPr>
            <w:rStyle w:val="Hyperlink"/>
            <w:noProof/>
          </w:rPr>
          <w:t>Доказательство теоремы 11.</w:t>
        </w:r>
        <w:r>
          <w:rPr>
            <w:noProof/>
            <w:webHidden/>
          </w:rPr>
          <w:tab/>
        </w:r>
        <w:r>
          <w:rPr>
            <w:noProof/>
            <w:webHidden/>
          </w:rPr>
          <w:fldChar w:fldCharType="begin"/>
        </w:r>
        <w:r>
          <w:rPr>
            <w:noProof/>
            <w:webHidden/>
          </w:rPr>
          <w:instrText xml:space="preserve"> PAGEREF _Toc401192200 \h </w:instrText>
        </w:r>
        <w:r>
          <w:rPr>
            <w:noProof/>
            <w:webHidden/>
          </w:rPr>
        </w:r>
        <w:r>
          <w:rPr>
            <w:noProof/>
            <w:webHidden/>
          </w:rPr>
          <w:fldChar w:fldCharType="separate"/>
        </w:r>
        <w:r>
          <w:rPr>
            <w:noProof/>
            <w:webHidden/>
          </w:rPr>
          <w:t>76</w:t>
        </w:r>
        <w:r>
          <w:rPr>
            <w:noProof/>
            <w:webHidden/>
          </w:rPr>
          <w:fldChar w:fldCharType="end"/>
        </w:r>
      </w:hyperlink>
    </w:p>
    <w:p w14:paraId="11ACBC54" w14:textId="77777777" w:rsidR="000734BF" w:rsidRDefault="000734BF">
      <w:pPr>
        <w:pStyle w:val="TOC1"/>
        <w:rPr>
          <w:rFonts w:asciiTheme="minorHAnsi" w:eastAsiaTheme="minorEastAsia" w:hAnsiTheme="minorHAnsi" w:cstheme="minorBidi"/>
          <w:noProof/>
          <w:sz w:val="22"/>
          <w:szCs w:val="22"/>
          <w:lang w:eastAsia="ru-RU"/>
        </w:rPr>
      </w:pPr>
      <w:hyperlink w:anchor="_Toc401192201" w:history="1">
        <w:r w:rsidRPr="00B97304">
          <w:rPr>
            <w:rStyle w:val="Hyperlink"/>
            <w:noProof/>
          </w:rPr>
          <w:t>Литература</w:t>
        </w:r>
        <w:r>
          <w:rPr>
            <w:noProof/>
            <w:webHidden/>
          </w:rPr>
          <w:tab/>
        </w:r>
        <w:r>
          <w:rPr>
            <w:noProof/>
            <w:webHidden/>
          </w:rPr>
          <w:fldChar w:fldCharType="begin"/>
        </w:r>
        <w:r>
          <w:rPr>
            <w:noProof/>
            <w:webHidden/>
          </w:rPr>
          <w:instrText xml:space="preserve"> PAGEREF _Toc401192201 \h </w:instrText>
        </w:r>
        <w:r>
          <w:rPr>
            <w:noProof/>
            <w:webHidden/>
          </w:rPr>
        </w:r>
        <w:r>
          <w:rPr>
            <w:noProof/>
            <w:webHidden/>
          </w:rPr>
          <w:fldChar w:fldCharType="separate"/>
        </w:r>
        <w:r>
          <w:rPr>
            <w:noProof/>
            <w:webHidden/>
          </w:rPr>
          <w:t>79</w:t>
        </w:r>
        <w:r>
          <w:rPr>
            <w:noProof/>
            <w:webHidden/>
          </w:rPr>
          <w:fldChar w:fldCharType="end"/>
        </w:r>
      </w:hyperlink>
    </w:p>
    <w:p w14:paraId="190E21A7" w14:textId="77777777" w:rsidR="001D7262" w:rsidRDefault="001D7262" w:rsidP="00717C62">
      <w:pPr>
        <w:pStyle w:val="TOC3"/>
      </w:pPr>
      <w:r w:rsidRPr="00DA6800">
        <w:fldChar w:fldCharType="end"/>
      </w:r>
    </w:p>
    <w:p w14:paraId="4C6D25E1" w14:textId="77777777" w:rsidR="007F4B5D" w:rsidRDefault="003A593D" w:rsidP="0090294E">
      <w:pPr>
        <w:pStyle w:val="Heading1"/>
        <w:numPr>
          <w:ilvl w:val="0"/>
          <w:numId w:val="0"/>
        </w:numPr>
        <w:ind w:left="431"/>
      </w:pPr>
      <w:bookmarkStart w:id="1" w:name="_Toc401192152"/>
      <w:r>
        <w:lastRenderedPageBreak/>
        <w:t>Введение</w:t>
      </w:r>
      <w:bookmarkEnd w:id="1"/>
      <w:r>
        <w:t xml:space="preserve"> </w:t>
      </w:r>
    </w:p>
    <w:p w14:paraId="1252FC83" w14:textId="77777777" w:rsidR="00866F3B" w:rsidRPr="00B67993" w:rsidRDefault="00866F3B" w:rsidP="00866F3B">
      <w:r w:rsidRPr="004F43CE">
        <w:rPr>
          <w:b/>
          <w:bCs/>
        </w:rPr>
        <w:t>Актуальность.</w:t>
      </w:r>
      <w:r w:rsidRPr="00B67993">
        <w:t xml:space="preserve"> Проблема обучения распознаванию образов составляет важнейший аспект современной теории машинного обучения (</w:t>
      </w:r>
      <w:r w:rsidRPr="00B67993">
        <w:rPr>
          <w:i/>
          <w:lang w:val="en-US"/>
        </w:rPr>
        <w:t>Machine</w:t>
      </w:r>
      <w:r w:rsidRPr="00B67993">
        <w:rPr>
          <w:i/>
        </w:rPr>
        <w:t xml:space="preserve"> </w:t>
      </w:r>
      <w:r w:rsidRPr="00B67993">
        <w:rPr>
          <w:i/>
          <w:lang w:val="en-US"/>
        </w:rPr>
        <w:t>Learning</w:t>
      </w:r>
      <w:r w:rsidRPr="00B67993">
        <w:t>)</w:t>
      </w:r>
      <w:r w:rsidRPr="00500AF7">
        <w:t xml:space="preserve"> </w:t>
      </w:r>
      <w:r w:rsidRPr="00717C62">
        <w:t>[</w:t>
      </w:r>
      <w:r w:rsidRPr="00717C62">
        <w:endnoteReference w:id="1"/>
      </w:r>
      <w:r w:rsidRPr="00717C62">
        <w:t>]</w:t>
      </w:r>
      <w:r w:rsidRPr="00B67993">
        <w:t xml:space="preserve">. Пусть в пределах генеральной совокупности объектов реального мира </w:t>
      </w:r>
      <w:r w:rsidRPr="00B67993">
        <w:rPr>
          <w:position w:val="-6"/>
        </w:rPr>
        <w:object w:dxaOrig="680" w:dyaOrig="279" w14:anchorId="654CD3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pt;height:13.95pt" o:ole="">
            <v:imagedata r:id="rId8" o:title=""/>
          </v:shape>
          <o:OLEObject Type="Embed" ProgID="Equation.DSMT4" ShapeID="_x0000_i1025" DrawAspect="Content" ObjectID="_1474954934" r:id="rId9"/>
        </w:object>
      </w:r>
      <w:r w:rsidRPr="00B67993">
        <w:t xml:space="preserve"> всякий объект характеризуется скрытой от наблюдателя принадлежностью к одному из конечного множества классов </w:t>
      </w:r>
      <w:r w:rsidRPr="00B67993">
        <w:rPr>
          <w:position w:val="-12"/>
        </w:rPr>
        <w:object w:dxaOrig="2240" w:dyaOrig="360" w14:anchorId="4F558E5F">
          <v:shape id="_x0000_i1026" type="#_x0000_t75" style="width:112pt;height:18pt" o:ole="">
            <v:imagedata r:id="rId10" o:title=""/>
          </v:shape>
          <o:OLEObject Type="Embed" ProgID="Equation.DSMT4" ShapeID="_x0000_i1026" DrawAspect="Content" ObjectID="_1474954935" r:id="rId11"/>
        </w:object>
      </w:r>
      <w:r w:rsidRPr="00B67993">
        <w:t xml:space="preserve">. Природа выбирает некоторый объект и требует, чтобы наблюдатель «угадал» класс объекта, всякий раз «наказывая» за ошибку </w:t>
      </w:r>
      <w:r w:rsidRPr="00B67993">
        <w:rPr>
          <w:position w:val="-12"/>
        </w:rPr>
        <w:object w:dxaOrig="1300" w:dyaOrig="380" w14:anchorId="2043A875">
          <v:shape id="_x0000_i1027" type="#_x0000_t75" style="width:65pt;height:19pt" o:ole="">
            <v:imagedata r:id="rId12" o:title=""/>
          </v:shape>
          <o:OLEObject Type="Embed" ProgID="Equation.DSMT4" ShapeID="_x0000_i1027" DrawAspect="Content" ObjectID="_1474954936" r:id="rId13"/>
        </w:object>
      </w:r>
      <w:r w:rsidRPr="00B67993">
        <w:t xml:space="preserve">. В данной работе мы ограничимся рассмотрением задачи распознавания образов для двух классов </w:t>
      </w:r>
      <w:r w:rsidRPr="00B67993">
        <w:rPr>
          <w:position w:val="-12"/>
        </w:rPr>
        <w:object w:dxaOrig="1120" w:dyaOrig="360" w14:anchorId="5EA25117">
          <v:shape id="_x0000_i1028" type="#_x0000_t75" style="width:56pt;height:18pt" o:ole="">
            <v:imagedata r:id="rId14" o:title=""/>
          </v:shape>
          <o:OLEObject Type="Embed" ProgID="Equation.DSMT4" ShapeID="_x0000_i1028" DrawAspect="Content" ObjectID="_1474954937" r:id="rId15"/>
        </w:object>
      </w:r>
      <w:r w:rsidRPr="00B67993">
        <w:t xml:space="preserve">. </w:t>
      </w:r>
    </w:p>
    <w:p w14:paraId="14ADE3EA" w14:textId="77777777" w:rsidR="00866F3B" w:rsidRPr="00B67993" w:rsidRDefault="00866F3B" w:rsidP="00866F3B">
      <w:r w:rsidRPr="00B67993">
        <w:t xml:space="preserve">Теория машинного обучения основана на понятии конечной обучающей совокупности, в которой известны истинные значения индексов классов объектов </w:t>
      </w:r>
    </w:p>
    <w:p w14:paraId="6E0D55EE" w14:textId="7AA5A0F6" w:rsidR="00866F3B" w:rsidRPr="0085588E" w:rsidRDefault="00866F3B" w:rsidP="0085588E">
      <w:pPr>
        <w:pStyle w:val="a1"/>
      </w:pPr>
      <w:r w:rsidRPr="00B67993">
        <w:tab/>
      </w:r>
      <w:r w:rsidRPr="00B67993">
        <w:rPr>
          <w:position w:val="-18"/>
        </w:rPr>
        <w:object w:dxaOrig="1040" w:dyaOrig="480" w14:anchorId="140DCF3A">
          <v:shape id="_x0000_i1029" type="#_x0000_t75" style="width:52pt;height:24pt" o:ole="">
            <v:imagedata r:id="rId16" o:title=""/>
          </v:shape>
          <o:OLEObject Type="Embed" ProgID="Equation.DSMT4" ShapeID="_x0000_i1029" DrawAspect="Content" ObjectID="_1474954938" r:id="rId17"/>
        </w:object>
      </w:r>
      <w:r w:rsidRPr="00B67993">
        <w:t xml:space="preserve"> </w:t>
      </w:r>
      <w:r w:rsidRPr="00B67993">
        <w:rPr>
          <w:position w:val="-18"/>
        </w:rPr>
        <w:object w:dxaOrig="2860" w:dyaOrig="480" w14:anchorId="70D39ED0">
          <v:shape id="_x0000_i1030" type="#_x0000_t75" style="width:143pt;height:24pt" o:ole="">
            <v:imagedata r:id="rId18" o:title=""/>
          </v:shape>
          <o:OLEObject Type="Embed" ProgID="Equation.DSMT4" ShapeID="_x0000_i1030" DrawAspect="Content" ObjectID="_1474954939" r:id="rId19"/>
        </w:object>
      </w:r>
      <w:r w:rsidRPr="00B67993">
        <w:t xml:space="preserve"> </w:t>
      </w:r>
      <w:r w:rsidRPr="00B67993">
        <w:tab/>
      </w:r>
      <w:r w:rsidR="0085588E">
        <w:t>(</w:t>
      </w:r>
      <w:fldSimple w:instr=" SEQ формула \* MERGEFORMAT ">
        <w:r w:rsidR="000734BF">
          <w:rPr>
            <w:noProof/>
          </w:rPr>
          <w:t>1</w:t>
        </w:r>
      </w:fldSimple>
      <w:r w:rsidR="0085588E">
        <w:t>)</w:t>
      </w:r>
    </w:p>
    <w:p w14:paraId="10A68812" w14:textId="77777777" w:rsidR="00866F3B" w:rsidRPr="00B67993" w:rsidRDefault="00866F3B" w:rsidP="004F43CE">
      <w:pPr>
        <w:ind w:firstLine="0"/>
      </w:pPr>
      <w:r w:rsidRPr="00B67993">
        <w:t xml:space="preserve">и которая является единственным источником информации о скрытых свойствах природы, доступным наблюдателю. Задача обучения заключается в поиске такой аппроксимации </w:t>
      </w:r>
      <w:r w:rsidRPr="00B67993">
        <w:rPr>
          <w:position w:val="-10"/>
        </w:rPr>
        <w:object w:dxaOrig="580" w:dyaOrig="340" w14:anchorId="01807AFE">
          <v:shape id="_x0000_i1031" type="#_x0000_t75" style="width:29pt;height:17pt" o:ole="">
            <v:imagedata r:id="rId20" o:title=""/>
          </v:shape>
          <o:OLEObject Type="Embed" ProgID="Equation.DSMT4" ShapeID="_x0000_i1031" DrawAspect="Content" ObjectID="_1474954940" r:id="rId21"/>
        </w:object>
      </w:r>
      <w:r w:rsidRPr="00B67993">
        <w:t xml:space="preserve"> функции </w:t>
      </w:r>
      <w:r w:rsidRPr="00B67993">
        <w:rPr>
          <w:position w:val="-10"/>
        </w:rPr>
        <w:object w:dxaOrig="580" w:dyaOrig="340" w14:anchorId="38FB0544">
          <v:shape id="_x0000_i1032" type="#_x0000_t75" style="width:29pt;height:17pt" o:ole="">
            <v:imagedata r:id="rId22" o:title=""/>
          </v:shape>
          <o:OLEObject Type="Embed" ProgID="Equation.DSMT4" ShapeID="_x0000_i1032" DrawAspect="Content" ObjectID="_1474954941" r:id="rId23"/>
        </w:object>
      </w:r>
      <w:r w:rsidRPr="00B67993">
        <w:t xml:space="preserve">, известной лишь в пределах обучающей совокупности, которая позволила бы продолжить эту функцию на все множество объектов </w:t>
      </w:r>
      <w:r w:rsidRPr="00B67993">
        <w:rPr>
          <w:position w:val="-12"/>
        </w:rPr>
        <w:object w:dxaOrig="639" w:dyaOrig="360" w14:anchorId="1105D4E1">
          <v:shape id="_x0000_i1033" type="#_x0000_t75" style="width:31.95pt;height:18pt" o:ole="">
            <v:imagedata r:id="rId24" o:title=""/>
          </v:shape>
          <o:OLEObject Type="Embed" ProgID="Equation.DSMT4" ShapeID="_x0000_i1033" DrawAspect="Content" ObjectID="_1474954942" r:id="rId25"/>
        </w:object>
      </w:r>
      <w:r w:rsidRPr="00B67993">
        <w:t xml:space="preserve"> </w:t>
      </w:r>
      <w:r w:rsidRPr="00B67993">
        <w:rPr>
          <w:position w:val="-12"/>
        </w:rPr>
        <w:object w:dxaOrig="1600" w:dyaOrig="360" w14:anchorId="27C46C25">
          <v:shape id="_x0000_i1034" type="#_x0000_t75" style="width:80pt;height:18pt" o:ole="">
            <v:imagedata r:id="rId26" o:title=""/>
          </v:shape>
          <o:OLEObject Type="Embed" ProgID="Equation.DSMT4" ShapeID="_x0000_i1034" DrawAspect="Content" ObjectID="_1474954943" r:id="rId27"/>
        </w:object>
      </w:r>
      <w:r w:rsidRPr="00B67993">
        <w:t xml:space="preserve">. </w:t>
      </w:r>
    </w:p>
    <w:p w14:paraId="5FBED0B6" w14:textId="77777777" w:rsidR="00866F3B" w:rsidRPr="00B67993" w:rsidRDefault="00866F3B" w:rsidP="00866F3B">
      <w:r w:rsidRPr="00B67993">
        <w:t>В данной диссертации гипотеза компактности, сформулированная Э.М. Браверманом</w:t>
      </w:r>
      <w:r w:rsidR="004F43CE" w:rsidRPr="004F43CE">
        <w:t xml:space="preserve"> [</w:t>
      </w:r>
      <w:r w:rsidRPr="004F43CE">
        <w:endnoteReference w:id="2"/>
      </w:r>
      <w:r w:rsidR="004F43CE" w:rsidRPr="004F43CE">
        <w:t>]</w:t>
      </w:r>
      <w:r w:rsidRPr="00B67993">
        <w:t xml:space="preserve">, рассматривается как основополагающий принцип машинного обучения. В самой общей формулировке для задач обучения распознаванию образов гипотеза компактности заключается в предположении, что объекты, отнесенные природой к одному и тому же классу, имеют, как правило, бóльшее сходство между собой, чем объекты разных классов. Способ измерения сходства либо несходства объектов должен выработать наблюдатель. </w:t>
      </w:r>
    </w:p>
    <w:p w14:paraId="3659BC78" w14:textId="77777777" w:rsidR="00866F3B" w:rsidRPr="00B67993" w:rsidRDefault="00866F3B" w:rsidP="00866F3B">
      <w:r w:rsidRPr="00B67993">
        <w:t xml:space="preserve">В качестве математически корректной модели интуитивного суждения о несходстве объектов реального мира </w:t>
      </w:r>
      <w:r w:rsidRPr="00B67993">
        <w:rPr>
          <w:position w:val="-6"/>
        </w:rPr>
        <w:object w:dxaOrig="680" w:dyaOrig="279" w14:anchorId="357587F5">
          <v:shape id="_x0000_i1035" type="#_x0000_t75" style="width:34pt;height:13.95pt" o:ole="">
            <v:imagedata r:id="rId8" o:title=""/>
          </v:shape>
          <o:OLEObject Type="Embed" ProgID="Equation.DSMT4" ShapeID="_x0000_i1035" DrawAspect="Content" ObjectID="_1474954944" r:id="rId28"/>
        </w:object>
      </w:r>
      <w:r w:rsidRPr="00B67993">
        <w:t xml:space="preserve"> в данной диссертации рассматривается некоторая метрика, выбранная наблюдателем: </w:t>
      </w:r>
    </w:p>
    <w:p w14:paraId="2BA02614" w14:textId="77777777" w:rsidR="00866F3B" w:rsidRPr="00B67993" w:rsidRDefault="00866F3B" w:rsidP="0085588E">
      <w:pPr>
        <w:pStyle w:val="a1"/>
        <w:rPr>
          <w:rFonts w:eastAsia="MS Mincho"/>
        </w:rPr>
      </w:pPr>
      <w:r w:rsidRPr="00B67993">
        <w:rPr>
          <w:rFonts w:eastAsia="MS Mincho"/>
        </w:rPr>
        <w:lastRenderedPageBreak/>
        <w:tab/>
      </w:r>
      <w:r w:rsidRPr="00B67993">
        <w:object w:dxaOrig="7800" w:dyaOrig="639" w14:anchorId="78ED8489">
          <v:shape id="_x0000_i1036" type="#_x0000_t75" style="width:390pt;height:31.95pt" o:ole="">
            <v:imagedata r:id="rId29" o:title=""/>
          </v:shape>
          <o:OLEObject Type="Embed" ProgID="Equation.DSMT4" ShapeID="_x0000_i1036" DrawAspect="Content" ObjectID="_1474954945" r:id="rId30"/>
        </w:object>
      </w:r>
      <w:r w:rsidRPr="00B67993">
        <w:t xml:space="preserve"> </w:t>
      </w:r>
      <w:r>
        <w:rPr>
          <w:rFonts w:eastAsia="MS Mincho"/>
        </w:rPr>
        <w:tab/>
      </w:r>
      <w:r w:rsidR="0085588E">
        <w:t>(</w:t>
      </w:r>
      <w:bookmarkStart w:id="2" w:name="выбор_метрики"/>
      <w:r w:rsidR="0085588E">
        <w:fldChar w:fldCharType="begin"/>
      </w:r>
      <w:r w:rsidR="0085588E">
        <w:instrText xml:space="preserve"> SEQ формула \* MERGEFORMAT </w:instrText>
      </w:r>
      <w:r w:rsidR="0085588E">
        <w:fldChar w:fldCharType="separate"/>
      </w:r>
      <w:r w:rsidR="000734BF">
        <w:rPr>
          <w:noProof/>
        </w:rPr>
        <w:t>2</w:t>
      </w:r>
      <w:r w:rsidR="0085588E">
        <w:fldChar w:fldCharType="end"/>
      </w:r>
      <w:bookmarkEnd w:id="2"/>
      <w:r w:rsidR="0085588E">
        <w:t>)</w:t>
      </w:r>
    </w:p>
    <w:p w14:paraId="39E1A8FB" w14:textId="77777777" w:rsidR="00866F3B" w:rsidRPr="00B67993" w:rsidRDefault="00866F3B" w:rsidP="00866F3B">
      <w:r w:rsidRPr="00B67993">
        <w:t xml:space="preserve">Выбор метрики удачен, если выполняется гипотеза компактности: когда </w:t>
      </w:r>
      <w:r w:rsidRPr="00B67993">
        <w:rPr>
          <w:position w:val="-12"/>
        </w:rPr>
        <w:object w:dxaOrig="1420" w:dyaOrig="360" w14:anchorId="4B02875C">
          <v:shape id="_x0000_i1037" type="#_x0000_t75" style="width:71pt;height:18pt" o:ole="">
            <v:imagedata r:id="rId31" o:title=""/>
          </v:shape>
          <o:OLEObject Type="Embed" ProgID="Equation.DSMT4" ShapeID="_x0000_i1037" DrawAspect="Content" ObjectID="_1474954946" r:id="rId32"/>
        </w:object>
      </w:r>
      <w:r w:rsidRPr="00B67993">
        <w:t xml:space="preserve">, то в большинстве случаев классы объектов совпадают </w:t>
      </w:r>
      <w:r w:rsidRPr="00B67993">
        <w:rPr>
          <w:position w:val="-10"/>
        </w:rPr>
        <w:object w:dxaOrig="1320" w:dyaOrig="320" w14:anchorId="3B0FBD8C">
          <v:shape id="_x0000_i1038" type="#_x0000_t75" style="width:66pt;height:16pt" o:ole="">
            <v:imagedata r:id="rId33" o:title=""/>
          </v:shape>
          <o:OLEObject Type="Embed" ProgID="Equation.DSMT4" ShapeID="_x0000_i1038" DrawAspect="Content" ObjectID="_1474954947" r:id="rId34"/>
        </w:object>
      </w:r>
      <w:r w:rsidRPr="00B67993">
        <w:t xml:space="preserve">. </w:t>
      </w:r>
    </w:p>
    <w:p w14:paraId="211C6540" w14:textId="54B1AD60" w:rsidR="00866F3B" w:rsidRPr="00B67993" w:rsidRDefault="00866F3B" w:rsidP="00866F3B">
      <w:r w:rsidRPr="00B67993">
        <w:t>В диссертации показано, что именно гипотеза компактности, выражаемая некоторой метрикой (</w:t>
      </w:r>
      <w:r w:rsidR="0085588E">
        <w:fldChar w:fldCharType="begin"/>
      </w:r>
      <w:r w:rsidR="0085588E">
        <w:instrText xml:space="preserve"> REF выбор_метрики \h </w:instrText>
      </w:r>
      <w:r w:rsidR="0085588E">
        <w:fldChar w:fldCharType="separate"/>
      </w:r>
      <w:r w:rsidR="000734BF">
        <w:rPr>
          <w:noProof/>
        </w:rPr>
        <w:t>2</w:t>
      </w:r>
      <w:r w:rsidR="0085588E">
        <w:fldChar w:fldCharType="end"/>
      </w:r>
      <w:r w:rsidRPr="00B67993">
        <w:t xml:space="preserve">), лежит в основе чрезвычайно популярного метода машинного обучения, получившего в мировой литературе название </w:t>
      </w:r>
      <w:r w:rsidRPr="00B67993">
        <w:rPr>
          <w:i/>
        </w:rPr>
        <w:t>кернельного метода</w:t>
      </w:r>
      <w:r w:rsidRPr="00B67993">
        <w:t xml:space="preserve"> (</w:t>
      </w:r>
      <w:r w:rsidRPr="00B67993">
        <w:rPr>
          <w:i/>
          <w:lang w:val="en-US"/>
        </w:rPr>
        <w:t>Kernel</w:t>
      </w:r>
      <w:r w:rsidRPr="00B67993">
        <w:rPr>
          <w:i/>
        </w:rPr>
        <w:t xml:space="preserve"> </w:t>
      </w:r>
      <w:r w:rsidRPr="00B67993">
        <w:rPr>
          <w:i/>
          <w:lang w:val="en-US"/>
        </w:rPr>
        <w:t>Based</w:t>
      </w:r>
      <w:r w:rsidRPr="00B67993">
        <w:rPr>
          <w:i/>
        </w:rPr>
        <w:t xml:space="preserve"> </w:t>
      </w:r>
      <w:r w:rsidRPr="00B67993">
        <w:rPr>
          <w:i/>
          <w:lang w:val="en-US"/>
        </w:rPr>
        <w:t>Approach</w:t>
      </w:r>
      <w:r w:rsidRPr="00B67993">
        <w:t>)</w:t>
      </w:r>
      <w:bookmarkStart w:id="3" w:name="_Ref398753637"/>
      <w:r w:rsidRPr="00342FBB">
        <w:t xml:space="preserve"> [</w:t>
      </w:r>
      <w:bookmarkStart w:id="4" w:name="_Ref399586698"/>
      <w:r w:rsidRPr="00B67993">
        <w:rPr>
          <w:rStyle w:val="EndnoteReference"/>
          <w:szCs w:val="28"/>
        </w:rPr>
        <w:endnoteReference w:id="3"/>
      </w:r>
      <w:bookmarkEnd w:id="3"/>
      <w:bookmarkEnd w:id="4"/>
      <w:r w:rsidRPr="00342FBB">
        <w:t>]</w:t>
      </w:r>
      <w:r w:rsidRPr="00B67993">
        <w:t>, являющегося развитием известного метода потенциальных функций</w:t>
      </w:r>
      <w:bookmarkStart w:id="5" w:name="_Ref398753123"/>
      <w:r w:rsidRPr="00342FBB">
        <w:t xml:space="preserve"> [</w:t>
      </w:r>
      <w:r w:rsidRPr="00B67993">
        <w:rPr>
          <w:rStyle w:val="EndnoteReference"/>
          <w:szCs w:val="28"/>
        </w:rPr>
        <w:endnoteReference w:id="4"/>
      </w:r>
      <w:bookmarkEnd w:id="5"/>
      <w:r w:rsidRPr="00342FBB">
        <w:t>]</w:t>
      </w:r>
      <w:r w:rsidRPr="00B67993">
        <w:t xml:space="preserve">. Под кернелом (потенциальной функцией) понимается всякая симметричная числовая функция, определенная на множестве объектов </w:t>
      </w:r>
      <w:r w:rsidRPr="00B67993">
        <w:rPr>
          <w:position w:val="-12"/>
        </w:rPr>
        <w:object w:dxaOrig="2280" w:dyaOrig="360" w14:anchorId="65E777A1">
          <v:shape id="_x0000_i1039" type="#_x0000_t75" style="width:114pt;height:18pt" o:ole="">
            <v:imagedata r:id="rId35" o:title=""/>
          </v:shape>
          <o:OLEObject Type="Embed" ProgID="Equation.DSMT4" ShapeID="_x0000_i1039" DrawAspect="Content" ObjectID="_1474954948" r:id="rId36"/>
        </w:object>
      </w:r>
      <w:r w:rsidRPr="00B67993">
        <w:t xml:space="preserve">, образующая неотрицательно определенную матрицу значений </w:t>
      </w:r>
      <w:r w:rsidRPr="00B67993">
        <w:rPr>
          <w:position w:val="-18"/>
        </w:rPr>
        <w:object w:dxaOrig="2560" w:dyaOrig="480" w14:anchorId="7BE5382C">
          <v:shape id="_x0000_i1040" type="#_x0000_t75" style="width:128pt;height:24pt" o:ole="">
            <v:imagedata r:id="rId37" o:title=""/>
          </v:shape>
          <o:OLEObject Type="Embed" ProgID="Equation.DSMT4" ShapeID="_x0000_i1040" DrawAspect="Content" ObjectID="_1474954949" r:id="rId38"/>
        </w:object>
      </w:r>
      <w:r w:rsidRPr="00B67993">
        <w:t xml:space="preserve"> для всякой конечной совокупности объектов </w:t>
      </w:r>
      <w:r w:rsidRPr="00B67993">
        <w:rPr>
          <w:position w:val="-12"/>
        </w:rPr>
        <w:object w:dxaOrig="1680" w:dyaOrig="360" w14:anchorId="23A8E446">
          <v:shape id="_x0000_i1041" type="#_x0000_t75" style="width:84pt;height:18pt" o:ole="">
            <v:imagedata r:id="rId39" o:title=""/>
          </v:shape>
          <o:OLEObject Type="Embed" ProgID="Equation.DSMT4" ShapeID="_x0000_i1041" DrawAspect="Content" ObjectID="_1474954950" r:id="rId40"/>
        </w:object>
      </w:r>
      <w:r w:rsidRPr="00B67993">
        <w:t xml:space="preserve">. Известно, что всякий кернел определяет погружение исходного множества объектов </w:t>
      </w:r>
      <w:r w:rsidRPr="00B67993">
        <w:rPr>
          <w:position w:val="-4"/>
        </w:rPr>
        <w:object w:dxaOrig="279" w:dyaOrig="260" w14:anchorId="214A27AD">
          <v:shape id="_x0000_i1042" type="#_x0000_t75" style="width:13.95pt;height:13pt" o:ole="">
            <v:imagedata r:id="rId41" o:title=""/>
          </v:shape>
          <o:OLEObject Type="Embed" ProgID="Equation.DSMT4" ShapeID="_x0000_i1042" DrawAspect="Content" ObjectID="_1474954951" r:id="rId42"/>
        </w:object>
      </w:r>
      <w:r w:rsidRPr="00B67993">
        <w:t xml:space="preserve"> в некоторое гипотетическое линейное пространство, быть может, бесконечномерное, на которое эта функция естественным образом </w:t>
      </w:r>
      <w:r w:rsidR="00717C62">
        <w:t>продолжается</w:t>
      </w:r>
      <w:r w:rsidRPr="00B67993">
        <w:t xml:space="preserve"> и в котором она играет роль скалярного произведения, определяя тем самым евклидову метрику. </w:t>
      </w:r>
    </w:p>
    <w:p w14:paraId="59650757" w14:textId="10F33944" w:rsidR="00866F3B" w:rsidRPr="00B67993" w:rsidRDefault="00866F3B" w:rsidP="00866F3B">
      <w:r w:rsidRPr="00B67993">
        <w:t xml:space="preserve">Наиболее популярный метод обучения распознаванию двух классов объектов, получивший название </w:t>
      </w:r>
      <w:r w:rsidRPr="00B67993">
        <w:rPr>
          <w:i/>
        </w:rPr>
        <w:t>метода опорных векторов</w:t>
      </w:r>
      <w:r w:rsidRPr="00B67993">
        <w:t xml:space="preserve"> (</w:t>
      </w:r>
      <w:r w:rsidRPr="00B67993">
        <w:rPr>
          <w:i/>
          <w:lang w:val="en-US"/>
        </w:rPr>
        <w:t>Support</w:t>
      </w:r>
      <w:r w:rsidRPr="00B67993">
        <w:rPr>
          <w:i/>
        </w:rPr>
        <w:t xml:space="preserve"> </w:t>
      </w:r>
      <w:r w:rsidRPr="00B67993">
        <w:rPr>
          <w:i/>
          <w:lang w:val="en-US"/>
        </w:rPr>
        <w:t>Vector</w:t>
      </w:r>
      <w:r w:rsidRPr="00B67993">
        <w:rPr>
          <w:i/>
        </w:rPr>
        <w:t xml:space="preserve"> </w:t>
      </w:r>
      <w:r w:rsidRPr="00B67993">
        <w:rPr>
          <w:i/>
          <w:lang w:val="en-US"/>
        </w:rPr>
        <w:t>Machine</w:t>
      </w:r>
      <w:r w:rsidRPr="00B67993">
        <w:t>) основан на идее поиска такой гиперплоскости в этом воображаемом линейном пространстве (дискриминантной гиперплоскости), которая обеспечила бы наиболее правильную классификацию объектов обучающей совокупности в смысле максимизации их евклидовых расстояний до гиперплоскости с нужной стороны от нее</w:t>
      </w:r>
      <w:r w:rsidR="00543CE9" w:rsidRPr="00543CE9">
        <w:t xml:space="preserve"> [</w:t>
      </w:r>
      <w:r w:rsidRPr="00543CE9">
        <w:fldChar w:fldCharType="begin"/>
      </w:r>
      <w:r w:rsidRPr="00543CE9">
        <w:instrText xml:space="preserve"> NOTEREF _Ref398753637 \h  \* MERGEFORMAT </w:instrText>
      </w:r>
      <w:r w:rsidRPr="00543CE9">
        <w:fldChar w:fldCharType="separate"/>
      </w:r>
      <w:r w:rsidR="000734BF">
        <w:t>3</w:t>
      </w:r>
      <w:r w:rsidRPr="00543CE9">
        <w:fldChar w:fldCharType="end"/>
      </w:r>
      <w:r w:rsidR="00543CE9" w:rsidRPr="00543CE9">
        <w:t>]</w:t>
      </w:r>
      <w:r w:rsidRPr="00B67993">
        <w:t xml:space="preserve">. </w:t>
      </w:r>
    </w:p>
    <w:p w14:paraId="13D76C33" w14:textId="77777777" w:rsidR="00866F3B" w:rsidRPr="00B67993" w:rsidRDefault="00866F3B" w:rsidP="00866F3B">
      <w:r w:rsidRPr="0085588E">
        <w:rPr>
          <w:b/>
          <w:bCs/>
        </w:rPr>
        <w:t>Первая проблемная ситуация</w:t>
      </w:r>
      <w:r w:rsidRPr="00B67993">
        <w:t xml:space="preserve">, определившая выбор темы данного диссертационного исследования, заключается в том, что существует континуум разных кернелов, отличающихся друг от друга только выбором нулевого элемента в соответствующих гипотетических линейных пространствах, но определяющих одну и ту же метрику на множестве объектов реального мира. Кроме того, опыт показывает, </w:t>
      </w:r>
      <w:r w:rsidRPr="00B67993">
        <w:lastRenderedPageBreak/>
        <w:t xml:space="preserve">что держатели прикладных задач, эксперты в соответствующих предметных областях знания, хорошо понимают предложение сформировать метрику на множестве объектов, удовлетворяющую, по их мнению, гипотезе компактности, но плохо понимают просьбу предложить соответствующий кернел. </w:t>
      </w:r>
    </w:p>
    <w:p w14:paraId="4A5EA0F7" w14:textId="77777777" w:rsidR="00866F3B" w:rsidRPr="00B67993" w:rsidRDefault="00866F3B" w:rsidP="00866F3B">
      <w:r w:rsidRPr="0085588E">
        <w:rPr>
          <w:b/>
          <w:bCs/>
        </w:rPr>
        <w:t>Для разрешения этой проблемной ситуации</w:t>
      </w:r>
      <w:r w:rsidRPr="00B67993">
        <w:t xml:space="preserve"> в настоящей диссертации предлагается метод обучения распознаванию образов в множествах объектов, в которых определена лишь метрика вместо кернела, существенно более сложного по своей математической структуре. Метод практически полностью аналогичен методу опорных векторов и требует лишь, чтобы метрика на множестве объектов обладала некоторыми специальными свойствами. Метрики этого вида предложено называть </w:t>
      </w:r>
      <w:r w:rsidRPr="00B67993">
        <w:rPr>
          <w:i/>
        </w:rPr>
        <w:t>пред-евклидовыми</w:t>
      </w:r>
      <w:r w:rsidRPr="00B67993">
        <w:t xml:space="preserve"> (</w:t>
      </w:r>
      <w:r w:rsidRPr="00B67993">
        <w:rPr>
          <w:i/>
          <w:lang w:val="en-US"/>
        </w:rPr>
        <w:t>proto</w:t>
      </w:r>
      <w:r w:rsidRPr="00B67993">
        <w:rPr>
          <w:i/>
        </w:rPr>
        <w:t>-</w:t>
      </w:r>
      <w:r w:rsidRPr="00B67993">
        <w:rPr>
          <w:i/>
          <w:lang w:val="en-US"/>
        </w:rPr>
        <w:t>Euclidean</w:t>
      </w:r>
      <w:r w:rsidRPr="00B67993">
        <w:rPr>
          <w:i/>
        </w:rPr>
        <w:t xml:space="preserve"> </w:t>
      </w:r>
      <w:r w:rsidRPr="00B67993">
        <w:rPr>
          <w:i/>
          <w:lang w:val="en-US"/>
        </w:rPr>
        <w:t>metrics</w:t>
      </w:r>
      <w:r w:rsidRPr="00B67993">
        <w:t xml:space="preserve">), поскольку каждая из них обеспечивает континуум естественных погружений исходного множества объектов в разные линейные пространства с разными скалярными произведениями, отличающиеся друг от друга только выбором нулевого элемента, но с одной и той же евклидовой метрикой. Предложенный метод поиска решающего правила распознавания по обучающей совокупности объектов приводит к задаче выпуклого квадратичного программирования. В отличие от классического метода опорных векторов, разработанный метод обучения назван </w:t>
      </w:r>
      <w:r w:rsidRPr="00B67993">
        <w:rPr>
          <w:i/>
        </w:rPr>
        <w:t>методом опорных объектов</w:t>
      </w:r>
      <w:r w:rsidRPr="00B67993">
        <w:t xml:space="preserve">, поскольку он не использует векторы признаков объектов в явном виде. </w:t>
      </w:r>
    </w:p>
    <w:p w14:paraId="2B5205AA" w14:textId="77777777" w:rsidR="00866F3B" w:rsidRPr="00B67993" w:rsidRDefault="00866F3B" w:rsidP="00866F3B">
      <w:r w:rsidRPr="0085588E">
        <w:rPr>
          <w:b/>
          <w:bCs/>
        </w:rPr>
        <w:t>Вторая проблемная ситуация</w:t>
      </w:r>
      <w:r w:rsidRPr="00B67993">
        <w:t xml:space="preserve"> заключается в том, что существует широкий класс прикладных задач обучения распознаванию образов, в которых естественные метрики на множестве объектов принципиально не относятся к классу пред-евклидовых метрик. В частности, это задачи классификации биологических полимеров, компьютерного анализа речи, распознавания динамических подписей, целый рад задач распознавания изображений. В результате возникает необходимость создания методологии обучения распознаванию образов, опирающейся на понимание множества объектов реального мира как метрического пространства с произвольной метрикой. </w:t>
      </w:r>
    </w:p>
    <w:p w14:paraId="04B00DBF" w14:textId="5DE8997A" w:rsidR="00866F3B" w:rsidRPr="00B67993" w:rsidRDefault="00866F3B" w:rsidP="00866F3B">
      <w:r w:rsidRPr="0085588E">
        <w:rPr>
          <w:b/>
          <w:bCs/>
        </w:rPr>
        <w:lastRenderedPageBreak/>
        <w:t>Для разрешения этой проблемной ситуации</w:t>
      </w:r>
      <w:r w:rsidRPr="00B67993">
        <w:t xml:space="preserve"> в настоящей диссертации разработан способ погружения произвольного метрического пространства в линейное пространство с индефинитным скалярным произведением, называемое также </w:t>
      </w:r>
      <w:r w:rsidRPr="00B67993">
        <w:rPr>
          <w:i/>
        </w:rPr>
        <w:t>псевдоевклидовым пространством</w:t>
      </w:r>
      <w:r w:rsidRPr="00B67993">
        <w:t>. В отличие от обычного евклидова линейного пространства, в псевдоевклидовом линейном пространстве метрика определена не для всех пар элементов, и существенно искажается само понятие дискриминантной гиперплоскости. Разработанный метод обучения распознаванию образов в множествах объектов с произвольной метрикой, аналогичный классическому методу опорных векторов, основан на доказанном в диссертации факте, что для элементов  метрического пространства, погружаемого в псевдоевклидово линейное пространство как подмножество изолированных точек, сохраняется корректное значение  метрики.</w:t>
      </w:r>
    </w:p>
    <w:p w14:paraId="710C1AB2" w14:textId="77777777" w:rsidR="00866F3B" w:rsidRPr="00B67993" w:rsidRDefault="00866F3B" w:rsidP="00866F3B">
      <w:r w:rsidRPr="00BC3D53">
        <w:rPr>
          <w:b/>
          <w:bCs/>
        </w:rPr>
        <w:t>Третья проблемная ситуация</w:t>
      </w:r>
      <w:r w:rsidRPr="00B67993">
        <w:t xml:space="preserve"> заключается в том, что, в отличие от частного случая пред-евклидовой метрики на множестве реальных объектов, метод обучения для произвольной метрики приводит к задаче квадратичного программирования с невыпуклой квадратичной формой в качестве целевой функции, матрица которой содержит как положительные, таки и отрицательные собственные числа. В результате квадрат нормы направляющего вектора искомой дискриминантной гиперплоскости в псевдоевклидовом пространстве может оказаться отрицательным, что разрушает саму идею разделения образов объектов двух классов. Такое явление характерно для обучающих совокупностей, для которых используемая метрика не удовлетворяет гипотезе компактности, что аналогично линейной неразделимости образов объектов разных классов в псевдоевклидовом пространстве. </w:t>
      </w:r>
    </w:p>
    <w:p w14:paraId="78691559" w14:textId="6FB3E2EC" w:rsidR="00866F3B" w:rsidRPr="00B67993" w:rsidRDefault="00866F3B" w:rsidP="00866F3B">
      <w:r w:rsidRPr="00BC3D53">
        <w:rPr>
          <w:b/>
          <w:bCs/>
        </w:rPr>
        <w:t>Для разрешения этой проблемной ситуации</w:t>
      </w:r>
      <w:r w:rsidRPr="00B67993">
        <w:t xml:space="preserve">, во-первых, в критерий обучения введена специальная штрафная функция, ограничивающая корректную область поиска разделяющей гиперплоскости. Во-вторых, разработано параметрическое семейство преобразований исходной метрики, аналогичное идее классической </w:t>
      </w:r>
      <w:r w:rsidRPr="00B06773">
        <w:t>потенциальной функции</w:t>
      </w:r>
      <w:r w:rsidR="00B06773" w:rsidRPr="00B06773">
        <w:t xml:space="preserve"> [</w:t>
      </w:r>
      <w:r w:rsidRPr="00B06773">
        <w:fldChar w:fldCharType="begin"/>
      </w:r>
      <w:r w:rsidRPr="00B06773">
        <w:instrText xml:space="preserve"> NOTEREF _Ref398753123 \h  \* MERGEFORMAT </w:instrText>
      </w:r>
      <w:r w:rsidRPr="00B06773">
        <w:fldChar w:fldCharType="separate"/>
      </w:r>
      <w:r w:rsidR="000734BF">
        <w:t>4</w:t>
      </w:r>
      <w:r w:rsidRPr="00B06773">
        <w:fldChar w:fldCharType="end"/>
      </w:r>
      <w:r w:rsidR="00B06773" w:rsidRPr="00B06773">
        <w:t>]</w:t>
      </w:r>
      <w:r w:rsidRPr="00B06773">
        <w:t>, в котором</w:t>
      </w:r>
      <w:r w:rsidRPr="00B67993">
        <w:t xml:space="preserve"> нулевое значение параметра сохраняет исходную </w:t>
      </w:r>
      <w:r w:rsidRPr="00B67993">
        <w:lastRenderedPageBreak/>
        <w:t xml:space="preserve">метрику, а его достаточно большое значение обеспечивает полное разделение классов в любой обучающей совокупности. Конечно, разделимость классов на этапе обучения не гарантирует малой ошибки распознавания на генеральной совокупности, поэтому выбор такого структурного параметра критерия обучения должен быть основан на соответствующей процедуре кросс-валидации. </w:t>
      </w:r>
    </w:p>
    <w:p w14:paraId="7264ECBE" w14:textId="77777777" w:rsidR="00866F3B" w:rsidRPr="00B67993" w:rsidRDefault="00866F3B" w:rsidP="00866F3B">
      <w:r w:rsidRPr="00BC3D53">
        <w:rPr>
          <w:b/>
          <w:bCs/>
        </w:rPr>
        <w:t>Целью диссертации</w:t>
      </w:r>
      <w:r w:rsidRPr="00B67993">
        <w:t xml:space="preserve"> является разработка методологии обучения распознаванию объектов двух классов в множествах объектов, рассматриваемых как метрические пространства с произвольной метрикой.</w:t>
      </w:r>
    </w:p>
    <w:p w14:paraId="130BEAAC" w14:textId="77777777" w:rsidR="00866F3B" w:rsidRPr="00B67993" w:rsidRDefault="00866F3B" w:rsidP="00866F3B">
      <w:r w:rsidRPr="00BC3D53">
        <w:rPr>
          <w:b/>
          <w:bCs/>
        </w:rPr>
        <w:t>Методы исследования</w:t>
      </w:r>
      <w:r w:rsidRPr="00B67993">
        <w:t xml:space="preserve">. Теоретическое исследование базируется на общих принципах теории метрических пространств, аналитической геометрия и линейной алгебры, методе опорных векторов, методах выпуклой и невыпуклой оптимизации. Экспериментальное исследование проводилось с использованием программно-алгоритмического комплекса, разработанного автором. </w:t>
      </w:r>
    </w:p>
    <w:p w14:paraId="4B3683FA" w14:textId="77777777" w:rsidR="00866F3B" w:rsidRPr="00B67993" w:rsidRDefault="00866F3B" w:rsidP="00866F3B">
      <w:r w:rsidRPr="00342FBB">
        <w:rPr>
          <w:b/>
        </w:rPr>
        <w:t>Научная новизна.</w:t>
      </w:r>
      <w:r w:rsidRPr="00B67993">
        <w:t xml:space="preserve"> В данной работе впервые сформулирована задача обучения распознаванию образов в множестве объектов, рассматриваемом как метрическое пространство. Разработан математический аппарат погружение конечного метрического пространства с произвольной метрикой в псевдоевклидово линейное пространство. Предложено параметрическое семейство решающих правил различения точек двух классов в псевдоевклидовом линейном пространстве. Разработан критерий обучения распознаванию объектов двух классов в произвольном метрическом пространстве как обобщение классического метода опорных векторов. Разработаны численные методы и алгоритмы обучения распознаванию объектов двух классов в произвольном метрическом пространстве. </w:t>
      </w:r>
    </w:p>
    <w:p w14:paraId="0571F034" w14:textId="77777777" w:rsidR="00866F3B" w:rsidRPr="00BC3D53" w:rsidRDefault="00BC3D53" w:rsidP="00866F3B">
      <w:pPr>
        <w:rPr>
          <w:b/>
          <w:bCs/>
        </w:rPr>
      </w:pPr>
      <w:r w:rsidRPr="00BC3D53">
        <w:rPr>
          <w:b/>
          <w:bCs/>
        </w:rPr>
        <w:t>Положения, выносимые на защиту:</w:t>
      </w:r>
    </w:p>
    <w:p w14:paraId="7F18C152" w14:textId="1CE1C2A7" w:rsidR="00866F3B" w:rsidRPr="00BC3D53" w:rsidRDefault="00866F3B" w:rsidP="003109BE">
      <w:pPr>
        <w:numPr>
          <w:ilvl w:val="0"/>
          <w:numId w:val="6"/>
        </w:numPr>
      </w:pPr>
      <w:r w:rsidRPr="00BC3D53">
        <w:t xml:space="preserve">Математический аппарат </w:t>
      </w:r>
      <w:r w:rsidR="00D4067A">
        <w:t>погружения</w:t>
      </w:r>
      <w:r w:rsidRPr="00BC3D53">
        <w:t xml:space="preserve"> метрического пространства с произвольной метрикой в псевдоевклидово линейное пространство.</w:t>
      </w:r>
    </w:p>
    <w:p w14:paraId="73BD5D19" w14:textId="77777777" w:rsidR="00866F3B" w:rsidRPr="00B67993" w:rsidRDefault="00866F3B" w:rsidP="003109BE">
      <w:pPr>
        <w:pStyle w:val="ListParagraph"/>
        <w:numPr>
          <w:ilvl w:val="0"/>
          <w:numId w:val="6"/>
        </w:numPr>
      </w:pPr>
      <w:r w:rsidRPr="00BC3D53">
        <w:t>Параметрическое семейство</w:t>
      </w:r>
      <w:r w:rsidRPr="00B67993">
        <w:t xml:space="preserve"> решающих правил линейного различения точек двух классов в псевдоевклидовом линейном пространстве.</w:t>
      </w:r>
    </w:p>
    <w:p w14:paraId="42A98117" w14:textId="77777777" w:rsidR="00866F3B" w:rsidRPr="00B67993" w:rsidRDefault="00866F3B" w:rsidP="003109BE">
      <w:pPr>
        <w:pStyle w:val="ListParagraph"/>
        <w:numPr>
          <w:ilvl w:val="0"/>
          <w:numId w:val="6"/>
        </w:numPr>
      </w:pPr>
      <w:r w:rsidRPr="00B67993">
        <w:lastRenderedPageBreak/>
        <w:t>Критерий обучения распознаванию объектов двух классов в произвольном метрическом пространстве, являющийся обобщением классического критерия опорных векторов.</w:t>
      </w:r>
    </w:p>
    <w:p w14:paraId="7BCA36AE" w14:textId="77777777" w:rsidR="00866F3B" w:rsidRPr="00B67993" w:rsidRDefault="00866F3B" w:rsidP="003109BE">
      <w:pPr>
        <w:pStyle w:val="ListParagraph"/>
        <w:numPr>
          <w:ilvl w:val="0"/>
          <w:numId w:val="6"/>
        </w:numPr>
      </w:pPr>
      <w:r w:rsidRPr="00B67993">
        <w:t xml:space="preserve">Численные методы и алгоритмы обучения распознаванию объектов двух классов в произвольном метрическом пространстве. </w:t>
      </w:r>
    </w:p>
    <w:p w14:paraId="17A09D8F" w14:textId="77777777" w:rsidR="00866F3B" w:rsidRPr="00B67993" w:rsidRDefault="00866F3B" w:rsidP="00866F3B">
      <w:r w:rsidRPr="000A552B">
        <w:rPr>
          <w:b/>
          <w:bCs/>
        </w:rPr>
        <w:t>Достоверность полученных результатов</w:t>
      </w:r>
      <w:r w:rsidRPr="00B67993">
        <w:t xml:space="preserve"> подтверждается доказательствами сформулированных теорем и экспериментальной проверкой полученных результатов. </w:t>
      </w:r>
    </w:p>
    <w:p w14:paraId="07C9439B" w14:textId="77777777" w:rsidR="00866F3B" w:rsidRPr="00B67993" w:rsidRDefault="00866F3B" w:rsidP="00866F3B">
      <w:r w:rsidRPr="000A552B">
        <w:rPr>
          <w:b/>
          <w:bCs/>
        </w:rPr>
        <w:t>Практическая значимость</w:t>
      </w:r>
      <w:r w:rsidR="000A552B">
        <w:rPr>
          <w:b/>
          <w:bCs/>
        </w:rPr>
        <w:t>.</w:t>
      </w:r>
      <w:r w:rsidRPr="00B67993">
        <w:t xml:space="preserve"> Разработанные алгоритмы позволяют решать широкий класс прикладных задач обучения распознаванию образов, для которых естественно понимание множества объектов как метрического пространства с произвольной метрикой. В частности, к этому классу относятся задачи классификации биологических полимеров, компьютерного анализа речи, распознавания динамических подписей, целый рад задач распознавания изображений. </w:t>
      </w:r>
    </w:p>
    <w:p w14:paraId="4F333DD1" w14:textId="77777777" w:rsidR="00866F3B" w:rsidRPr="00B67993" w:rsidRDefault="00866F3B" w:rsidP="00866F3B">
      <w:r w:rsidRPr="000A552B">
        <w:rPr>
          <w:b/>
          <w:bCs/>
        </w:rPr>
        <w:t>Связь с плановыми научными исследованиями.</w:t>
      </w:r>
      <w:r w:rsidRPr="00B67993">
        <w:t xml:space="preserve"> Работа выполнена при поддержке грантов Российского фонда фундаментальных исследований №№ 11-07-00409-a, 14-07-00661-а, 13-07-13132 офи_м_РЖД. </w:t>
      </w:r>
    </w:p>
    <w:p w14:paraId="7BD750B7" w14:textId="77777777" w:rsidR="00866F3B" w:rsidRPr="00B67993" w:rsidRDefault="00866F3B" w:rsidP="00866F3B">
      <w:r w:rsidRPr="0095372A">
        <w:rPr>
          <w:b/>
          <w:bCs/>
        </w:rPr>
        <w:t>Апробация работы.</w:t>
      </w:r>
      <w:r w:rsidRPr="00B67993">
        <w:t xml:space="preserve"> Основные положения и результаты диссертации докладывались на конференциях «Интеллектуализация обработки информации ИОИ</w:t>
      </w:r>
      <w:r w:rsidRPr="00B67993">
        <w:rPr>
          <w:lang w:val="en-US"/>
        </w:rPr>
        <w:t> </w:t>
      </w:r>
      <w:r w:rsidRPr="00B67993">
        <w:t>-</w:t>
      </w:r>
      <w:r w:rsidRPr="00B67993">
        <w:rPr>
          <w:lang w:val="en-US"/>
        </w:rPr>
        <w:t> </w:t>
      </w:r>
      <w:r w:rsidRPr="00B67993">
        <w:t>2010» (Республика Кипр, г. Пафос, 2010 г.), «Интеллектуализация обработки информации ИОИ</w:t>
      </w:r>
      <w:r w:rsidRPr="00B67993">
        <w:rPr>
          <w:lang w:val="en-US"/>
        </w:rPr>
        <w:t> </w:t>
      </w:r>
      <w:r w:rsidRPr="00B67993">
        <w:t>-</w:t>
      </w:r>
      <w:r w:rsidRPr="00B67993">
        <w:rPr>
          <w:lang w:val="en-US"/>
        </w:rPr>
        <w:t> </w:t>
      </w:r>
      <w:r w:rsidRPr="00B67993">
        <w:t>2012» (Черногория, г. Будва, 2012 г.), «Интеллектуализация обработки информации ИОИ</w:t>
      </w:r>
      <w:r w:rsidRPr="00B67993">
        <w:rPr>
          <w:lang w:val="en-US"/>
        </w:rPr>
        <w:t> </w:t>
      </w:r>
      <w:r w:rsidRPr="00B67993">
        <w:t>-</w:t>
      </w:r>
      <w:r w:rsidRPr="00B67993">
        <w:rPr>
          <w:lang w:val="en-US"/>
        </w:rPr>
        <w:t> </w:t>
      </w:r>
      <w:r w:rsidRPr="00B67993">
        <w:t xml:space="preserve">2014» (Греция, о. Крит, 2014 г.), «Математические методы распознавания образов ММРО - 2013» (г. Казань, 2013 г.). </w:t>
      </w:r>
    </w:p>
    <w:p w14:paraId="0E407BDD" w14:textId="77777777" w:rsidR="00866F3B" w:rsidRPr="00B67993" w:rsidRDefault="00866F3B" w:rsidP="00866F3B">
      <w:r w:rsidRPr="0095372A">
        <w:rPr>
          <w:b/>
          <w:bCs/>
        </w:rPr>
        <w:t>Публикации.</w:t>
      </w:r>
      <w:r w:rsidRPr="00B67993">
        <w:t xml:space="preserve"> По тематике работы опубликовано 4 статьи, в том числе 2 статьи в журналах, рекомендованных ВАК. </w:t>
      </w:r>
    </w:p>
    <w:p w14:paraId="5ADC78AB" w14:textId="1F7BB71A" w:rsidR="003A593D" w:rsidRDefault="00866F3B" w:rsidP="00866F3B">
      <w:pPr>
        <w:rPr>
          <w:lang w:eastAsia="ru-RU"/>
        </w:rPr>
      </w:pPr>
      <w:r w:rsidRPr="0095372A">
        <w:rPr>
          <w:b/>
          <w:bCs/>
        </w:rPr>
        <w:t>Структура и объем работы.</w:t>
      </w:r>
      <w:r w:rsidRPr="00B67993">
        <w:t xml:space="preserve"> Диссертация состоит из введения, </w:t>
      </w:r>
      <w:r w:rsidR="00D4067A">
        <w:t>4</w:t>
      </w:r>
      <w:r w:rsidRPr="00B67993">
        <w:t xml:space="preserve"> глав основного содержания, заключения и библиографии. Работа содержит </w:t>
      </w:r>
      <w:fldSimple w:instr=" NUMPAGES   \* MERGEFORMAT ">
        <w:r w:rsidR="000734BF">
          <w:rPr>
            <w:noProof/>
          </w:rPr>
          <w:t>82</w:t>
        </w:r>
      </w:fldSimple>
      <w:r w:rsidRPr="00B67993">
        <w:t xml:space="preserve"> страниц основного текста.</w:t>
      </w:r>
    </w:p>
    <w:p w14:paraId="419B4183" w14:textId="77777777" w:rsidR="003A593D" w:rsidRDefault="003A593D" w:rsidP="003A593D">
      <w:pPr>
        <w:rPr>
          <w:lang w:eastAsia="ru-RU"/>
        </w:rPr>
      </w:pPr>
    </w:p>
    <w:p w14:paraId="7C2D070B" w14:textId="77777777" w:rsidR="003A593D" w:rsidRDefault="00DD0FF2" w:rsidP="00DD0FF2">
      <w:pPr>
        <w:pStyle w:val="Heading1"/>
      </w:pPr>
      <w:bookmarkStart w:id="6" w:name="_Toc401192153"/>
      <w:r w:rsidRPr="00DD0FF2">
        <w:lastRenderedPageBreak/>
        <w:t>Реализация гипотезы компактности при построении методов обучения распознаванию образов</w:t>
      </w:r>
      <w:r>
        <w:t>. Основные задачи исследования</w:t>
      </w:r>
      <w:bookmarkEnd w:id="6"/>
      <w:r>
        <w:t xml:space="preserve"> </w:t>
      </w:r>
    </w:p>
    <w:p w14:paraId="667423A2" w14:textId="2D2EB1BC" w:rsidR="003A593D" w:rsidRDefault="00DD0FF2" w:rsidP="00DD0FF2">
      <w:pPr>
        <w:pStyle w:val="Heading2"/>
      </w:pPr>
      <w:bookmarkStart w:id="7" w:name="_Toc401192154"/>
      <w:r w:rsidRPr="00DD0FF2">
        <w:t>Проблема восстановления скрытой зависимости по эмпирическим данным</w:t>
      </w:r>
      <w:r w:rsidR="00F37014">
        <w:t xml:space="preserve"> </w:t>
      </w:r>
      <w:r w:rsidR="009E0E71">
        <w:t>и гипотеза компактности</w:t>
      </w:r>
      <w:bookmarkEnd w:id="7"/>
      <w:r w:rsidR="009E0E71">
        <w:t xml:space="preserve"> </w:t>
      </w:r>
    </w:p>
    <w:p w14:paraId="1087FAC3" w14:textId="77777777" w:rsidR="0095372A" w:rsidRPr="00B67993" w:rsidRDefault="0095372A" w:rsidP="0095372A">
      <w:r w:rsidRPr="00B67993">
        <w:t>Сущность проблемы восстановления скрытой зависимости по эмпирическим данным, составляющей важнейший аспект современной информатики, заключается в следующем [</w:t>
      </w:r>
      <w:bookmarkStart w:id="8" w:name="_Ref397980886"/>
      <w:r w:rsidRPr="0095372A">
        <w:endnoteReference w:id="5"/>
      </w:r>
      <w:bookmarkEnd w:id="8"/>
      <w:r w:rsidRPr="00B67993">
        <w:t xml:space="preserve">]. Пусть в пределах некоторой генеральной совокупности объектов реального мира </w:t>
      </w:r>
      <w:r w:rsidRPr="00B67993">
        <w:rPr>
          <w:position w:val="-4"/>
        </w:rPr>
        <w:object w:dxaOrig="260" w:dyaOrig="260" w14:anchorId="34E0CDF2">
          <v:shape id="_x0000_i1043" type="#_x0000_t75" style="width:13pt;height:13pt" o:ole="">
            <v:imagedata r:id="rId43" o:title=""/>
          </v:shape>
          <o:OLEObject Type="Embed" ProgID="Equation.DSMT4" ShapeID="_x0000_i1043" DrawAspect="Content" ObjectID="_1474954952" r:id="rId44"/>
        </w:object>
      </w:r>
      <w:r w:rsidRPr="00B67993">
        <w:t xml:space="preserve"> всякий объект </w:t>
      </w:r>
      <w:r w:rsidRPr="00B67993">
        <w:rPr>
          <w:position w:val="-6"/>
        </w:rPr>
        <w:object w:dxaOrig="639" w:dyaOrig="279" w14:anchorId="2F499C4D">
          <v:shape id="_x0000_i1044" type="#_x0000_t75" style="width:31.95pt;height:13.95pt" o:ole="">
            <v:imagedata r:id="rId45" o:title=""/>
          </v:shape>
          <o:OLEObject Type="Embed" ProgID="Equation.DSMT4" ShapeID="_x0000_i1044" DrawAspect="Content" ObjectID="_1474954953" r:id="rId46"/>
        </w:object>
      </w:r>
      <w:r w:rsidRPr="00B67993">
        <w:t xml:space="preserve"> характеризуется значениями двух переменных – доступной наблюдателю </w:t>
      </w:r>
      <w:r w:rsidRPr="00B67993">
        <w:rPr>
          <w:position w:val="-10"/>
        </w:rPr>
        <w:object w:dxaOrig="920" w:dyaOrig="320" w14:anchorId="35FDF237">
          <v:shape id="_x0000_i1045" type="#_x0000_t75" style="width:46pt;height:16pt" o:ole="">
            <v:imagedata r:id="rId47" o:title=""/>
          </v:shape>
          <o:OLEObject Type="Embed" ProgID="Equation.DSMT4" ShapeID="_x0000_i1045" DrawAspect="Content" ObjectID="_1474954954" r:id="rId48"/>
        </w:object>
      </w:r>
      <w:r w:rsidRPr="00B67993">
        <w:t xml:space="preserve"> и скрытой </w:t>
      </w:r>
      <w:r w:rsidRPr="00B67993">
        <w:rPr>
          <w:position w:val="-10"/>
        </w:rPr>
        <w:object w:dxaOrig="940" w:dyaOrig="320" w14:anchorId="6A420351">
          <v:shape id="_x0000_i1046" type="#_x0000_t75" style="width:47pt;height:16pt" o:ole="">
            <v:imagedata r:id="rId49" o:title=""/>
          </v:shape>
          <o:OLEObject Type="Embed" ProgID="Equation.DSMT4" ShapeID="_x0000_i1046" DrawAspect="Content" ObjectID="_1474954955" r:id="rId50"/>
        </w:object>
      </w:r>
      <w:r w:rsidRPr="00B67993">
        <w:t xml:space="preserve">. Природа «случайно» выбирает некоторый объект и требует, чтобы наблюдатель «угадал» значение скрытой характеристики по наблюдаемой, всякий раз «наказывая» его за ошибку </w:t>
      </w:r>
      <w:r w:rsidRPr="00B67993">
        <w:rPr>
          <w:position w:val="-14"/>
        </w:rPr>
        <w:object w:dxaOrig="1579" w:dyaOrig="400" w14:anchorId="01862461">
          <v:shape id="_x0000_i1047" type="#_x0000_t75" style="width:78.95pt;height:20pt" o:ole="">
            <v:imagedata r:id="rId51" o:title=""/>
          </v:shape>
          <o:OLEObject Type="Embed" ProgID="Equation.DSMT4" ShapeID="_x0000_i1047" DrawAspect="Content" ObjectID="_1474954956" r:id="rId52"/>
        </w:object>
      </w:r>
      <w:r w:rsidRPr="00B67993">
        <w:t xml:space="preserve">. Такую задачу называют задачей оценивания числовой (обычно говорят – регрессионной) зависимости, если множество значений скрытой характеристики есть множество действительных чисел </w:t>
      </w:r>
      <w:r w:rsidRPr="00B67993">
        <w:rPr>
          <w:position w:val="-4"/>
        </w:rPr>
        <w:object w:dxaOrig="680" w:dyaOrig="260" w14:anchorId="122E4A93">
          <v:shape id="_x0000_i1048" type="#_x0000_t75" style="width:34pt;height:13pt" o:ole="">
            <v:imagedata r:id="rId53" o:title=""/>
          </v:shape>
          <o:OLEObject Type="Embed" ProgID="Equation.DSMT4" ShapeID="_x0000_i1048" DrawAspect="Content" ObjectID="_1474954957" r:id="rId54"/>
        </w:object>
      </w:r>
      <w:r w:rsidRPr="00B67993">
        <w:t xml:space="preserve">, и задачей распознавания образов, если скрытая характеристика принимает значения из конечного неупорядоченного множества </w:t>
      </w:r>
      <w:r w:rsidRPr="00B67993">
        <w:rPr>
          <w:position w:val="-12"/>
        </w:rPr>
        <w:object w:dxaOrig="1480" w:dyaOrig="360" w14:anchorId="14EF98C3">
          <v:shape id="_x0000_i1049" type="#_x0000_t75" style="width:74pt;height:18pt" o:ole="">
            <v:imagedata r:id="rId55" o:title=""/>
          </v:shape>
          <o:OLEObject Type="Embed" ProgID="Equation.DSMT4" ShapeID="_x0000_i1049" DrawAspect="Content" ObjectID="_1474954958" r:id="rId56"/>
        </w:object>
      </w:r>
      <w:r w:rsidRPr="00B67993">
        <w:t xml:space="preserve">. </w:t>
      </w:r>
      <w:r w:rsidRPr="00EA1B34">
        <w:t xml:space="preserve">В данной работе рассматривается задача распознавания образов, причем только для двух классов объектов </w:t>
      </w:r>
      <w:r w:rsidRPr="00EA1B34">
        <w:rPr>
          <w:position w:val="-10"/>
        </w:rPr>
        <w:object w:dxaOrig="1080" w:dyaOrig="320" w14:anchorId="46C42806">
          <v:shape id="_x0000_i1050" type="#_x0000_t75" style="width:54pt;height:16pt" o:ole="">
            <v:imagedata r:id="rId57" o:title=""/>
          </v:shape>
          <o:OLEObject Type="Embed" ProgID="Equation.DSMT4" ShapeID="_x0000_i1050" DrawAspect="Content" ObjectID="_1474954959" r:id="rId58"/>
        </w:object>
      </w:r>
      <w:r w:rsidRPr="00EA1B34">
        <w:t>.</w:t>
      </w:r>
      <w:r w:rsidRPr="00B67993">
        <w:t xml:space="preserve"> </w:t>
      </w:r>
    </w:p>
    <w:p w14:paraId="4BABB673" w14:textId="77777777" w:rsidR="0095372A" w:rsidRPr="00B67993" w:rsidRDefault="0095372A" w:rsidP="0095372A">
      <w:r w:rsidRPr="00B67993">
        <w:t xml:space="preserve">Предполагается, что единственным объективным источником информации о скрытых свойствах природы, доступным наблюдателю, является конечная обучающая совокупность </w:t>
      </w:r>
    </w:p>
    <w:p w14:paraId="158328AE" w14:textId="77777777" w:rsidR="0095372A" w:rsidRPr="00A730BB" w:rsidRDefault="0095372A" w:rsidP="0095372A">
      <w:pPr>
        <w:pStyle w:val="a1"/>
      </w:pPr>
      <w:r w:rsidRPr="00B67993">
        <w:tab/>
      </w:r>
      <w:r w:rsidRPr="002B14D8">
        <w:rPr>
          <w:position w:val="-16"/>
        </w:rPr>
        <w:object w:dxaOrig="3900" w:dyaOrig="440" w14:anchorId="6E4052B2">
          <v:shape id="_x0000_i1051" type="#_x0000_t75" style="width:158.35pt;height:22.2pt" o:ole="">
            <v:imagedata r:id="rId59" o:title=""/>
            <o:lock v:ext="edit" aspectratio="f"/>
          </v:shape>
          <o:OLEObject Type="Embed" ProgID="Equation.DSMT4" ShapeID="_x0000_i1051" DrawAspect="Content" ObjectID="_1474954960" r:id="rId60"/>
        </w:object>
      </w:r>
      <w:r w:rsidRPr="002B14D8">
        <w:t xml:space="preserve">, </w:t>
      </w:r>
      <w:r w:rsidRPr="002B14D8">
        <w:rPr>
          <w:position w:val="-10"/>
        </w:rPr>
        <w:object w:dxaOrig="1219" w:dyaOrig="320" w14:anchorId="34B15706">
          <v:shape id="_x0000_i1052" type="#_x0000_t75" style="width:60.95pt;height:16pt" o:ole="">
            <v:imagedata r:id="rId61" o:title=""/>
          </v:shape>
          <o:OLEObject Type="Embed" ProgID="Equation.DSMT4" ShapeID="_x0000_i1052" DrawAspect="Content" ObjectID="_1474954961" r:id="rId62"/>
        </w:object>
      </w:r>
      <w:r w:rsidRPr="002B14D8">
        <w:t xml:space="preserve">, </w:t>
      </w:r>
      <w:r w:rsidRPr="002B14D8">
        <w:tab/>
      </w:r>
      <w:r>
        <w:t>(</w:t>
      </w:r>
      <w:bookmarkStart w:id="9" w:name="обучающая_совокупность"/>
      <w:r>
        <w:fldChar w:fldCharType="begin"/>
      </w:r>
      <w:r>
        <w:instrText xml:space="preserve"> SEQ формула \* MERGEFORMAT </w:instrText>
      </w:r>
      <w:r>
        <w:fldChar w:fldCharType="separate"/>
      </w:r>
      <w:r w:rsidR="000734BF">
        <w:rPr>
          <w:noProof/>
        </w:rPr>
        <w:t>3</w:t>
      </w:r>
      <w:r>
        <w:fldChar w:fldCharType="end"/>
      </w:r>
      <w:bookmarkEnd w:id="9"/>
      <w:r>
        <w:t>)</w:t>
      </w:r>
    </w:p>
    <w:p w14:paraId="63BC58F3" w14:textId="77777777" w:rsidR="00DD0FF2" w:rsidRDefault="0095372A" w:rsidP="0095372A">
      <w:pPr>
        <w:ind w:firstLine="0"/>
        <w:rPr>
          <w:lang w:eastAsia="ru-RU"/>
        </w:rPr>
      </w:pPr>
      <w:r w:rsidRPr="00B67993">
        <w:lastRenderedPageBreak/>
        <w:t xml:space="preserve">в которой известны истинные значения обеих характеристик объектов. Принятый наблюдателем метод выбора решающего правила </w:t>
      </w:r>
      <w:r w:rsidRPr="00B67993">
        <w:rPr>
          <w:position w:val="-14"/>
        </w:rPr>
        <w:object w:dxaOrig="880" w:dyaOrig="400" w14:anchorId="12644B70">
          <v:shape id="_x0000_i1053" type="#_x0000_t75" style="width:44pt;height:20pt" o:ole="">
            <v:imagedata r:id="rId63" o:title=""/>
          </v:shape>
          <o:OLEObject Type="Embed" ProgID="Equation.DSMT4" ShapeID="_x0000_i1053" DrawAspect="Content" ObjectID="_1474954962" r:id="rId64"/>
        </w:object>
      </w:r>
      <w:r w:rsidRPr="00B67993">
        <w:t xml:space="preserve">, </w:t>
      </w:r>
      <w:r w:rsidRPr="00B67993">
        <w:rPr>
          <w:position w:val="-10"/>
        </w:rPr>
        <w:object w:dxaOrig="1320" w:dyaOrig="320" w14:anchorId="2CAEBB64">
          <v:shape id="_x0000_i1054" type="#_x0000_t75" style="width:66pt;height:16pt" o:ole="">
            <v:imagedata r:id="rId65" o:title=""/>
          </v:shape>
          <o:OLEObject Type="Embed" ProgID="Equation.DSMT4" ShapeID="_x0000_i1054" DrawAspect="Content" ObjectID="_1474954963" r:id="rId66"/>
        </w:object>
      </w:r>
      <w:r w:rsidRPr="00B67993">
        <w:t xml:space="preserve">, применимого ко всякому объекту, в том числе не представленному в обучающей совокупности </w:t>
      </w:r>
      <w:r w:rsidRPr="00B67993">
        <w:rPr>
          <w:position w:val="-10"/>
        </w:rPr>
        <w:object w:dxaOrig="1380" w:dyaOrig="320" w14:anchorId="4657AB8B">
          <v:shape id="_x0000_i1055" type="#_x0000_t75" style="width:69pt;height:16pt" o:ole="">
            <v:imagedata r:id="rId67" o:title=""/>
          </v:shape>
          <o:OLEObject Type="Embed" ProgID="Equation.DSMT4" ShapeID="_x0000_i1055" DrawAspect="Content" ObjectID="_1474954964" r:id="rId68"/>
        </w:object>
      </w:r>
      <w:r>
        <w:t xml:space="preserve"> </w:t>
      </w:r>
      <w:r w:rsidR="0012732A">
        <w:t>(</w:t>
      </w:r>
      <w:r w:rsidR="0012732A">
        <w:fldChar w:fldCharType="begin"/>
      </w:r>
      <w:r w:rsidR="0012732A">
        <w:instrText xml:space="preserve"> REF обучающая_совокупность \h </w:instrText>
      </w:r>
      <w:r w:rsidR="0012732A">
        <w:fldChar w:fldCharType="separate"/>
      </w:r>
      <w:r w:rsidR="000734BF">
        <w:rPr>
          <w:noProof/>
        </w:rPr>
        <w:t>3</w:t>
      </w:r>
      <w:r w:rsidR="0012732A">
        <w:fldChar w:fldCharType="end"/>
      </w:r>
      <w:r w:rsidR="0012732A">
        <w:t>)</w:t>
      </w:r>
      <w:r w:rsidRPr="002B14D8">
        <w:t>,</w:t>
      </w:r>
      <w:r w:rsidRPr="00B67993">
        <w:t xml:space="preserve"> называе</w:t>
      </w:r>
      <w:r w:rsidRPr="00B67993">
        <w:rPr>
          <w:noProof/>
        </w:rPr>
        <w:t>т</w:t>
      </w:r>
      <w:r w:rsidRPr="00B67993">
        <w:t>ся методом обучения.</w:t>
      </w:r>
    </w:p>
    <w:p w14:paraId="4BAD55E4" w14:textId="73653E87" w:rsidR="00DD0FF2" w:rsidRDefault="00F37014" w:rsidP="00F37014">
      <w:pPr>
        <w:pStyle w:val="Heading2"/>
      </w:pPr>
      <w:bookmarkStart w:id="10" w:name="_Toc399504208"/>
      <w:bookmarkStart w:id="11" w:name="_Toc399584037"/>
      <w:bookmarkStart w:id="12" w:name="_Toc401192155"/>
      <w:r w:rsidRPr="00F37014">
        <w:t>Классический метод опорных векторов</w:t>
      </w:r>
      <w:bookmarkEnd w:id="10"/>
      <w:bookmarkEnd w:id="11"/>
      <w:bookmarkEnd w:id="12"/>
      <w:r>
        <w:t xml:space="preserve"> </w:t>
      </w:r>
    </w:p>
    <w:p w14:paraId="53C4F015" w14:textId="77777777" w:rsidR="00F37014" w:rsidRDefault="00144AFA" w:rsidP="00144AFA">
      <w:pPr>
        <w:pStyle w:val="Heading3"/>
      </w:pPr>
      <w:bookmarkStart w:id="13" w:name="_Toc401192156"/>
      <w:r w:rsidRPr="00144AFA">
        <w:t>Концепция оптимальной разделяющей гиперплоскости в пространстве действительных признаков объектов</w:t>
      </w:r>
      <w:bookmarkEnd w:id="13"/>
      <w:r w:rsidRPr="00144AFA">
        <w:t xml:space="preserve"> </w:t>
      </w:r>
    </w:p>
    <w:p w14:paraId="453B30D1" w14:textId="77777777" w:rsidR="0080211F" w:rsidRDefault="0080211F" w:rsidP="0080211F">
      <w:r w:rsidRPr="00B67993">
        <w:t xml:space="preserve">Пожалуй, наиболее популярным в мировой литературе методом обучения распознаванию образов с двумя классами объектов является метод опорных векторов В.Н. Вапника и </w:t>
      </w:r>
      <w:r w:rsidRPr="00B67993">
        <w:rPr>
          <w:lang w:eastAsia="ru-RU"/>
        </w:rPr>
        <w:t>А.Я.</w:t>
      </w:r>
      <w:r w:rsidRPr="00B67993">
        <w:t xml:space="preserve"> </w:t>
      </w:r>
      <w:r w:rsidRPr="00B67993">
        <w:rPr>
          <w:lang w:eastAsia="ru-RU"/>
        </w:rPr>
        <w:t>Червоненкиса</w:t>
      </w:r>
      <w:r w:rsidRPr="00B67993">
        <w:t xml:space="preserve"> (SVM – Support Vector Machine) [</w:t>
      </w:r>
      <w:r>
        <w:fldChar w:fldCharType="begin"/>
      </w:r>
      <w:r>
        <w:instrText xml:space="preserve"> NOTEREF _Ref399586698 \h </w:instrText>
      </w:r>
      <w:r>
        <w:fldChar w:fldCharType="separate"/>
      </w:r>
      <w:r w:rsidR="000734BF">
        <w:t>3</w:t>
      </w:r>
      <w:r>
        <w:fldChar w:fldCharType="end"/>
      </w:r>
      <w:r w:rsidRPr="00B67993">
        <w:t xml:space="preserve">], </w:t>
      </w:r>
      <w:r w:rsidRPr="00B67993">
        <w:rPr>
          <w:lang w:eastAsia="ru-RU"/>
        </w:rPr>
        <w:t>в основе которого лежит ими же ранее предложенный метод обобщенного портрета [</w:t>
      </w:r>
      <w:bookmarkStart w:id="14" w:name="_Ref397980897"/>
      <w:r w:rsidRPr="00B67993">
        <w:rPr>
          <w:rStyle w:val="EndnoteReference"/>
          <w:szCs w:val="28"/>
          <w:lang w:eastAsia="ru-RU"/>
        </w:rPr>
        <w:endnoteReference w:id="6"/>
      </w:r>
      <w:bookmarkEnd w:id="14"/>
      <w:r w:rsidRPr="00B67993">
        <w:rPr>
          <w:lang w:eastAsia="ru-RU"/>
        </w:rPr>
        <w:t>]</w:t>
      </w:r>
      <w:r w:rsidRPr="00B67993">
        <w:t xml:space="preserve">. </w:t>
      </w:r>
    </w:p>
    <w:p w14:paraId="0ACC9DF1" w14:textId="77777777" w:rsidR="0080211F" w:rsidRPr="0080211F" w:rsidRDefault="0080211F" w:rsidP="0080211F">
      <w:r w:rsidRPr="00003A80">
        <w:t xml:space="preserve">Пусть изучается некоторое множество объектов реального мира </w:t>
      </w:r>
      <w:r w:rsidRPr="00003A80">
        <w:rPr>
          <w:position w:val="-6"/>
        </w:rPr>
        <w:object w:dxaOrig="740" w:dyaOrig="300" w14:anchorId="2C5CC086">
          <v:shape id="_x0000_i1056" type="#_x0000_t75" style="width:36.75pt;height:15pt" o:ole="">
            <v:imagedata r:id="rId69" o:title=""/>
          </v:shape>
          <o:OLEObject Type="Embed" ProgID="Equation.DSMT4" ShapeID="_x0000_i1056" DrawAspect="Content" ObjectID="_1474954965" r:id="rId70"/>
        </w:object>
      </w:r>
      <w:r w:rsidRPr="00003A80">
        <w:t xml:space="preserve">. Никакой реальный объект не может быть воспринят компьютером иначе, как через результат измерения того либо иного его свойства, выражаемый значением некоторой формальной переменной </w:t>
      </w:r>
      <w:r w:rsidRPr="00003A80">
        <w:rPr>
          <w:position w:val="-12"/>
        </w:rPr>
        <w:object w:dxaOrig="1080" w:dyaOrig="360" w14:anchorId="7D52A406">
          <v:shape id="_x0000_i1057" type="#_x0000_t75" style="width:54.75pt;height:18.75pt" o:ole="">
            <v:imagedata r:id="rId71" o:title=""/>
          </v:shape>
          <o:OLEObject Type="Embed" ProgID="Equation.DSMT4" ShapeID="_x0000_i1057" DrawAspect="Content" ObjectID="_1474954966" r:id="rId72"/>
        </w:object>
      </w:r>
      <w:r w:rsidRPr="00003A80">
        <w:t xml:space="preserve">. Будем полагать, что у объектов реально мира измеряются </w:t>
      </w:r>
      <w:r w:rsidRPr="00003A80">
        <w:rPr>
          <w:position w:val="-6"/>
        </w:rPr>
        <w:object w:dxaOrig="220" w:dyaOrig="240" w14:anchorId="666B8818">
          <v:shape id="_x0000_i1058" type="#_x0000_t75" style="width:11.25pt;height:12pt" o:ole="">
            <v:imagedata r:id="rId73" o:title=""/>
          </v:shape>
          <o:OLEObject Type="Embed" ProgID="Equation.DSMT4" ShapeID="_x0000_i1058" DrawAspect="Content" ObjectID="_1474954967" r:id="rId74"/>
        </w:object>
      </w:r>
      <w:r w:rsidRPr="00003A80">
        <w:t xml:space="preserve"> свойств, выражаемых действительными числами </w:t>
      </w:r>
      <w:r w:rsidRPr="00003A80">
        <w:rPr>
          <w:position w:val="-12"/>
        </w:rPr>
        <w:object w:dxaOrig="1140" w:dyaOrig="380" w14:anchorId="4650DBC2">
          <v:shape id="_x0000_i1059" type="#_x0000_t75" style="width:57pt;height:18.75pt" o:ole="">
            <v:imagedata r:id="rId75" o:title=""/>
          </v:shape>
          <o:OLEObject Type="Embed" ProgID="Equation.DSMT4" ShapeID="_x0000_i1059" DrawAspect="Content" ObjectID="_1474954968" r:id="rId76"/>
        </w:object>
      </w:r>
      <w:r w:rsidRPr="00003A80">
        <w:t xml:space="preserve">, </w:t>
      </w:r>
      <w:r w:rsidRPr="00003A80">
        <w:rPr>
          <w:position w:val="-10"/>
        </w:rPr>
        <w:object w:dxaOrig="1040" w:dyaOrig="340" w14:anchorId="270B6F8E">
          <v:shape id="_x0000_i1060" type="#_x0000_t75" style="width:51.75pt;height:17.25pt" o:ole="">
            <v:imagedata r:id="rId77" o:title=""/>
          </v:shape>
          <o:OLEObject Type="Embed" ProgID="Equation.DSMT4" ShapeID="_x0000_i1060" DrawAspect="Content" ObjectID="_1474954969" r:id="rId78"/>
        </w:object>
      </w:r>
      <w:r w:rsidRPr="00003A80">
        <w:t xml:space="preserve">. Совокупность результатов этих измерений будем называть вектором действительных признаков объекта </w:t>
      </w:r>
      <w:r w:rsidRPr="00003A80">
        <w:rPr>
          <w:position w:val="-14"/>
        </w:rPr>
        <w:object w:dxaOrig="3320" w:dyaOrig="480" w14:anchorId="7CC35866">
          <v:shape id="_x0000_i1061" type="#_x0000_t75" style="width:165.65pt;height:24pt" o:ole="">
            <v:imagedata r:id="rId79" o:title=""/>
          </v:shape>
          <o:OLEObject Type="Embed" ProgID="Equation.DSMT4" ShapeID="_x0000_i1061" DrawAspect="Content" ObjectID="_1474954970" r:id="rId80"/>
        </w:object>
      </w:r>
      <w:r w:rsidRPr="00003A80">
        <w:t xml:space="preserve">. </w:t>
      </w:r>
    </w:p>
    <w:p w14:paraId="66D3DC1F" w14:textId="77777777" w:rsidR="0080211F" w:rsidRPr="00003A80" w:rsidRDefault="0080211F" w:rsidP="0080211F">
      <w:r w:rsidRPr="00003A80">
        <w:t xml:space="preserve">С другой стороны, допустим, что все множество объектов </w:t>
      </w:r>
      <w:r w:rsidRPr="00003A80">
        <w:rPr>
          <w:position w:val="-6"/>
        </w:rPr>
        <w:object w:dxaOrig="740" w:dyaOrig="300" w14:anchorId="6D233BA3">
          <v:shape id="_x0000_i1062" type="#_x0000_t75" style="width:36.75pt;height:15pt" o:ole="">
            <v:imagedata r:id="rId81" o:title=""/>
          </v:shape>
          <o:OLEObject Type="Embed" ProgID="Equation.DSMT4" ShapeID="_x0000_i1062" DrawAspect="Content" ObjectID="_1474954971" r:id="rId82"/>
        </w:object>
      </w:r>
      <w:r w:rsidRPr="00003A80">
        <w:t xml:space="preserve"> разбито на два класса индикаторной функцией </w:t>
      </w:r>
      <w:r w:rsidRPr="00003A80">
        <w:rPr>
          <w:position w:val="-12"/>
        </w:rPr>
        <w:object w:dxaOrig="2060" w:dyaOrig="360" w14:anchorId="7BB3BC58">
          <v:shape id="_x0000_i1063" type="#_x0000_t75" style="width:102.8pt;height:18.75pt" o:ole="">
            <v:imagedata r:id="rId83" o:title=""/>
          </v:shape>
          <o:OLEObject Type="Embed" ProgID="Equation.DSMT4" ShapeID="_x0000_i1063" DrawAspect="Content" ObjectID="_1474954972" r:id="rId84"/>
        </w:object>
      </w:r>
      <w:r w:rsidRPr="00003A80">
        <w:t xml:space="preserve">, вообще говоря, неизвестной наблюдателю. Целью наблюдателя является определение скрытого класса предъявленного объекта </w:t>
      </w:r>
      <w:r w:rsidRPr="00003A80">
        <w:rPr>
          <w:position w:val="-12"/>
        </w:rPr>
        <w:object w:dxaOrig="1560" w:dyaOrig="360" w14:anchorId="394D7DF8">
          <v:shape id="_x0000_i1064" type="#_x0000_t75" style="width:78pt;height:18.75pt" o:ole="">
            <v:imagedata r:id="rId85" o:title=""/>
          </v:shape>
          <o:OLEObject Type="Embed" ProgID="Equation.DSMT4" ShapeID="_x0000_i1064" DrawAspect="Content" ObjectID="_1474954973" r:id="rId86"/>
        </w:object>
      </w:r>
      <w:r w:rsidRPr="00003A80">
        <w:t xml:space="preserve">, зная лишь доступный для непосредственного наблюдения вектор признаков </w:t>
      </w:r>
      <w:r w:rsidRPr="00003A80">
        <w:rPr>
          <w:position w:val="-12"/>
        </w:rPr>
        <w:object w:dxaOrig="1180" w:dyaOrig="420" w14:anchorId="6CE672A0">
          <v:shape id="_x0000_i1065" type="#_x0000_t75" style="width:59.25pt;height:21pt" o:ole="">
            <v:imagedata r:id="rId87" o:title=""/>
          </v:shape>
          <o:OLEObject Type="Embed" ProgID="Equation.DSMT4" ShapeID="_x0000_i1065" DrawAspect="Content" ObjectID="_1474954974" r:id="rId88"/>
        </w:object>
      </w:r>
      <w:r w:rsidRPr="00003A80">
        <w:t xml:space="preserve">. Иными словами, желание наблюдателя сводится к построению дискриминантной функции </w:t>
      </w:r>
      <w:r w:rsidRPr="00003A80">
        <w:rPr>
          <w:position w:val="-12"/>
        </w:rPr>
        <w:object w:dxaOrig="2120" w:dyaOrig="420" w14:anchorId="5FC854AA">
          <v:shape id="_x0000_i1066" type="#_x0000_t75" style="width:105.8pt;height:21pt" o:ole="">
            <v:imagedata r:id="rId89" o:title=""/>
          </v:shape>
          <o:OLEObject Type="Embed" ProgID="Equation.DSMT4" ShapeID="_x0000_i1066" DrawAspect="Content" ObjectID="_1474954975" r:id="rId90"/>
        </w:object>
      </w:r>
      <w:r w:rsidRPr="00003A80">
        <w:t xml:space="preserve">. </w:t>
      </w:r>
    </w:p>
    <w:p w14:paraId="68B08C97" w14:textId="77777777" w:rsidR="0080211F" w:rsidRPr="00003A80" w:rsidRDefault="0080211F" w:rsidP="0080211F">
      <w:r w:rsidRPr="00003A80">
        <w:lastRenderedPageBreak/>
        <w:t xml:space="preserve">Очевидно, что всякая дискриминантная функция определяет некоторое разбиение реально существующих объектов на два класса </w:t>
      </w:r>
      <w:r w:rsidRPr="00003A80">
        <w:rPr>
          <w:position w:val="-14"/>
        </w:rPr>
        <w:object w:dxaOrig="2439" w:dyaOrig="420" w14:anchorId="2364F75E">
          <v:shape id="_x0000_i1067" type="#_x0000_t75" style="width:122.2pt;height:21pt" o:ole="">
            <v:imagedata r:id="rId91" o:title=""/>
          </v:shape>
          <o:OLEObject Type="Embed" ProgID="Equation.DSMT4" ShapeID="_x0000_i1067" DrawAspect="Content" ObjectID="_1474954976" r:id="rId92"/>
        </w:object>
      </w:r>
      <w:r w:rsidRPr="00003A80">
        <w:t xml:space="preserve">, не совпадающее, вообще говоря, с объективно существующим разбиением </w:t>
      </w:r>
      <w:r w:rsidRPr="00003A80">
        <w:rPr>
          <w:position w:val="-12"/>
        </w:rPr>
        <w:object w:dxaOrig="2060" w:dyaOrig="360" w14:anchorId="7372A36B">
          <v:shape id="_x0000_i1068" type="#_x0000_t75" style="width:102.8pt;height:18.75pt" o:ole="">
            <v:imagedata r:id="rId93" o:title=""/>
          </v:shape>
          <o:OLEObject Type="Embed" ProgID="Equation.DSMT4" ShapeID="_x0000_i1068" DrawAspect="Content" ObjectID="_1474954977" r:id="rId94"/>
        </w:object>
      </w:r>
      <w:r w:rsidRPr="00003A80">
        <w:t xml:space="preserve">. Естественно желание найти </w:t>
      </w:r>
      <w:r>
        <w:t>т</w:t>
      </w:r>
      <w:r w:rsidRPr="00003A80">
        <w:t xml:space="preserve">акую дискриминантную функцию, легко </w:t>
      </w:r>
      <w:r>
        <w:t>вычисляемую</w:t>
      </w:r>
      <w:r w:rsidRPr="00003A80">
        <w:t xml:space="preserve"> на компьютере, для которой это несовпадение было бы как можно меньше. </w:t>
      </w:r>
    </w:p>
    <w:p w14:paraId="580E7C4F" w14:textId="77777777" w:rsidR="0080211F" w:rsidRPr="00003A80" w:rsidRDefault="0080211F" w:rsidP="0080211F">
      <w:r w:rsidRPr="00003A80">
        <w:t xml:space="preserve">В качестве исходной информации для выбора дискриминантной функции будем рассматривать обучающую совокупность объектов </w:t>
      </w:r>
      <w:r w:rsidRPr="00003A80">
        <w:rPr>
          <w:position w:val="-18"/>
        </w:rPr>
        <w:object w:dxaOrig="2940" w:dyaOrig="499" w14:anchorId="0FF42AA6">
          <v:shape id="_x0000_i1069" type="#_x0000_t75" style="width:147pt;height:24.75pt" o:ole="">
            <v:imagedata r:id="rId95" o:title=""/>
          </v:shape>
          <o:OLEObject Type="Embed" ProgID="Equation.DSMT4" ShapeID="_x0000_i1069" DrawAspect="Content" ObjectID="_1474954978" r:id="rId96"/>
        </w:object>
      </w:r>
      <w:r w:rsidRPr="00003A80">
        <w:t xml:space="preserve">, представленных и векторам их признаков </w:t>
      </w:r>
      <w:r w:rsidRPr="00003A80">
        <w:rPr>
          <w:position w:val="-16"/>
        </w:rPr>
        <w:object w:dxaOrig="1800" w:dyaOrig="460" w14:anchorId="2514CFA3">
          <v:shape id="_x0000_i1070" type="#_x0000_t75" style="width:90pt;height:23.25pt" o:ole="">
            <v:imagedata r:id="rId97" o:title=""/>
          </v:shape>
          <o:OLEObject Type="Embed" ProgID="Equation.DSMT4" ShapeID="_x0000_i1070" DrawAspect="Content" ObjectID="_1474954979" r:id="rId98"/>
        </w:object>
      </w:r>
      <w:r w:rsidRPr="00003A80">
        <w:t xml:space="preserve">, и фактическими значениями индикаторной функции класса </w:t>
      </w:r>
      <w:r w:rsidRPr="00003A80">
        <w:rPr>
          <w:position w:val="-16"/>
        </w:rPr>
        <w:object w:dxaOrig="2200" w:dyaOrig="420" w14:anchorId="2A6E75EF">
          <v:shape id="_x0000_i1071" type="#_x0000_t75" style="width:110.2pt;height:21pt" o:ole="">
            <v:imagedata r:id="rId99" o:title=""/>
          </v:shape>
          <o:OLEObject Type="Embed" ProgID="Equation.DSMT4" ShapeID="_x0000_i1071" DrawAspect="Content" ObjectID="_1474954980" r:id="rId100"/>
        </w:object>
      </w:r>
      <w:r w:rsidRPr="00003A80">
        <w:t xml:space="preserve">. Таким образом, обучающая совокупность представлена конечным множеством пар </w:t>
      </w:r>
      <w:r w:rsidRPr="00003A80">
        <w:rPr>
          <w:position w:val="-18"/>
        </w:rPr>
        <w:object w:dxaOrig="2340" w:dyaOrig="499" w14:anchorId="6AAF23DE">
          <v:shape id="_x0000_i1072" type="#_x0000_t75" style="width:117pt;height:24.75pt" o:ole="">
            <v:imagedata r:id="rId101" o:title=""/>
          </v:shape>
          <o:OLEObject Type="Embed" ProgID="Equation.DSMT4" ShapeID="_x0000_i1072" DrawAspect="Content" ObjectID="_1474954981" r:id="rId102"/>
        </w:object>
      </w:r>
      <w:r w:rsidRPr="00003A80">
        <w:t xml:space="preserve">. </w:t>
      </w:r>
    </w:p>
    <w:p w14:paraId="3EC3BB6A" w14:textId="77777777" w:rsidR="0080211F" w:rsidRPr="00A2010D" w:rsidRDefault="0080211F" w:rsidP="0080211F">
      <w:pPr>
        <w:rPr>
          <w:highlight w:val="yellow"/>
        </w:rPr>
      </w:pPr>
      <w:r w:rsidRPr="00003A80">
        <w:t>Будем искать подходящую дискриминантную функцию в виде линейной действительной функции векторного аргумента:</w:t>
      </w:r>
      <w:r w:rsidRPr="00A2010D">
        <w:rPr>
          <w:highlight w:val="yellow"/>
        </w:rPr>
        <w:t xml:space="preserve"> </w:t>
      </w:r>
    </w:p>
    <w:p w14:paraId="75F9ADBE" w14:textId="77777777" w:rsidR="0080211F" w:rsidRPr="00A730BB" w:rsidRDefault="0080211F" w:rsidP="0080211F">
      <w:pPr>
        <w:pStyle w:val="a1"/>
      </w:pPr>
      <w:r w:rsidRPr="00AE0E5B">
        <w:tab/>
      </w:r>
      <w:r w:rsidRPr="00606708">
        <w:rPr>
          <w:position w:val="-36"/>
        </w:rPr>
        <w:object w:dxaOrig="3860" w:dyaOrig="859" w14:anchorId="5BFFF7E1">
          <v:shape id="_x0000_i1073" type="#_x0000_t75" style="width:193.6pt;height:42.75pt" o:ole="">
            <v:imagedata r:id="rId103" o:title=""/>
          </v:shape>
          <o:OLEObject Type="Embed" ProgID="Equation.DSMT4" ShapeID="_x0000_i1073" DrawAspect="Content" ObjectID="_1474954982" r:id="rId104"/>
        </w:object>
      </w:r>
      <w:r>
        <w:tab/>
      </w:r>
      <w:bookmarkStart w:id="15" w:name="дискриминантная_функция"/>
      <w:r>
        <w:t>(</w:t>
      </w:r>
      <w:fldSimple w:instr=" SEQ формула \* MERGEFORMAT ">
        <w:r w:rsidR="000734BF">
          <w:rPr>
            <w:noProof/>
          </w:rPr>
          <w:t>4</w:t>
        </w:r>
      </w:fldSimple>
      <w:r>
        <w:t>)</w:t>
      </w:r>
      <w:bookmarkEnd w:id="15"/>
    </w:p>
    <w:p w14:paraId="068B42DF" w14:textId="77777777" w:rsidR="0080211F" w:rsidRPr="00284CB4" w:rsidRDefault="0080211F" w:rsidP="0080211F">
      <w:pPr>
        <w:ind w:firstLine="0"/>
      </w:pPr>
      <w:r w:rsidRPr="00284CB4">
        <w:t>где</w:t>
      </w:r>
      <w:r>
        <w:t xml:space="preserve"> </w:t>
      </w:r>
      <w:r w:rsidRPr="00284CB4">
        <w:rPr>
          <w:position w:val="-14"/>
        </w:rPr>
        <w:object w:dxaOrig="2240" w:dyaOrig="480" w14:anchorId="05D552BA">
          <v:shape id="_x0000_i1074" type="#_x0000_t75" style="width:111.8pt;height:24pt" o:ole="">
            <v:imagedata r:id="rId105" o:title=""/>
          </v:shape>
          <o:OLEObject Type="Embed" ProgID="Equation.DSMT4" ShapeID="_x0000_i1074" DrawAspect="Content" ObjectID="_1474954983" r:id="rId106"/>
        </w:object>
      </w:r>
      <w:r w:rsidRPr="00284CB4">
        <w:t xml:space="preserve"> – вектор действительных признаков объекта,</w:t>
      </w:r>
      <w:r>
        <w:t xml:space="preserve"> </w:t>
      </w:r>
      <w:r w:rsidRPr="00284CB4">
        <w:rPr>
          <w:position w:val="-12"/>
        </w:rPr>
        <w:object w:dxaOrig="1180" w:dyaOrig="360" w14:anchorId="63D350D5">
          <v:shape id="_x0000_i1075" type="#_x0000_t75" style="width:59.25pt;height:18pt" o:ole="">
            <v:imagedata r:id="rId107" o:title=""/>
          </v:shape>
          <o:OLEObject Type="Embed" ProgID="Equation.DSMT4" ShapeID="_x0000_i1075" DrawAspect="Content" ObjectID="_1474954984" r:id="rId108"/>
        </w:object>
      </w:r>
      <w:r w:rsidRPr="00284CB4">
        <w:t xml:space="preserve"> – индекс класса объекта.</w:t>
      </w:r>
    </w:p>
    <w:p w14:paraId="27910768" w14:textId="77777777" w:rsidR="0080211F" w:rsidRPr="00003A80" w:rsidRDefault="0080211F" w:rsidP="0080211F">
      <w:r w:rsidRPr="00003A80">
        <w:t xml:space="preserve">Очевидно, что всякая такая функция определяет некоторую разделяющую гиперплоскость в пространстве </w:t>
      </w:r>
      <w:r w:rsidRPr="00003A80">
        <w:rPr>
          <w:position w:val="-4"/>
        </w:rPr>
        <w:object w:dxaOrig="380" w:dyaOrig="340" w14:anchorId="3CD0DC1D">
          <v:shape id="_x0000_i1076" type="#_x0000_t75" style="width:18.75pt;height:17.25pt" o:ole="">
            <v:imagedata r:id="rId109" o:title=""/>
          </v:shape>
          <o:OLEObject Type="Embed" ProgID="Equation.DSMT4" ShapeID="_x0000_i1076" DrawAspect="Content" ObjectID="_1474954985" r:id="rId110"/>
        </w:object>
      </w:r>
      <w:r w:rsidRPr="00003A80">
        <w:t xml:space="preserve">, задаваемую направляющим вектором </w:t>
      </w:r>
      <w:r w:rsidRPr="00003A80">
        <w:rPr>
          <w:position w:val="-6"/>
        </w:rPr>
        <w:object w:dxaOrig="780" w:dyaOrig="360" w14:anchorId="33990B1E">
          <v:shape id="_x0000_i1077" type="#_x0000_t75" style="width:39pt;height:18.75pt" o:ole="">
            <v:imagedata r:id="rId111" o:title=""/>
          </v:shape>
          <o:OLEObject Type="Embed" ProgID="Equation.DSMT4" ShapeID="_x0000_i1077" DrawAspect="Content" ObjectID="_1474954986" r:id="rId112"/>
        </w:object>
      </w:r>
      <w:r w:rsidRPr="00003A80">
        <w:t xml:space="preserve"> и порогом </w:t>
      </w:r>
      <w:r w:rsidRPr="00003A80">
        <w:rPr>
          <w:position w:val="-6"/>
        </w:rPr>
        <w:object w:dxaOrig="680" w:dyaOrig="300" w14:anchorId="114C5BC9">
          <v:shape id="_x0000_i1078" type="#_x0000_t75" style="width:33.75pt;height:15pt" o:ole="">
            <v:imagedata r:id="rId113" o:title=""/>
          </v:shape>
          <o:OLEObject Type="Embed" ProgID="Equation.DSMT4" ShapeID="_x0000_i1078" DrawAspect="Content" ObjectID="_1474954987" r:id="rId114"/>
        </w:object>
      </w:r>
      <w:r w:rsidRPr="00003A80">
        <w:t xml:space="preserve">. </w:t>
      </w:r>
    </w:p>
    <w:p w14:paraId="01D5E293" w14:textId="77777777" w:rsidR="0080211F" w:rsidRPr="00003A80" w:rsidRDefault="0080211F" w:rsidP="0080211F">
      <w:r w:rsidRPr="00003A80">
        <w:t xml:space="preserve">Пусть поступила обучающая совокупность </w:t>
      </w:r>
      <w:r w:rsidRPr="00003A80">
        <w:rPr>
          <w:position w:val="-18"/>
        </w:rPr>
        <w:object w:dxaOrig="2340" w:dyaOrig="499" w14:anchorId="3969F859">
          <v:shape id="_x0000_i1079" type="#_x0000_t75" style="width:117pt;height:24.75pt" o:ole="">
            <v:imagedata r:id="rId115" o:title=""/>
          </v:shape>
          <o:OLEObject Type="Embed" ProgID="Equation.DSMT4" ShapeID="_x0000_i1079" DrawAspect="Content" ObjectID="_1474954988" r:id="rId116"/>
        </w:object>
      </w:r>
      <w:r w:rsidRPr="00003A80">
        <w:t xml:space="preserve">. Представляется естественной эвристическая идея выбрать такую разделяющую гиперплоскость </w:t>
      </w:r>
      <w:r w:rsidRPr="00003A80">
        <w:rPr>
          <w:position w:val="-12"/>
        </w:rPr>
        <w:object w:dxaOrig="620" w:dyaOrig="360" w14:anchorId="31694F5E">
          <v:shape id="_x0000_i1080" type="#_x0000_t75" style="width:30.75pt;height:18.75pt" o:ole="">
            <v:imagedata r:id="rId117" o:title=""/>
          </v:shape>
          <o:OLEObject Type="Embed" ProgID="Equation.DSMT4" ShapeID="_x0000_i1080" DrawAspect="Content" ObjectID="_1474954989" r:id="rId118"/>
        </w:object>
      </w:r>
      <w:r w:rsidRPr="00003A80">
        <w:t xml:space="preserve">, которая правильно разделяет объекты двух классов: </w:t>
      </w:r>
    </w:p>
    <w:p w14:paraId="0561C0F3" w14:textId="77777777" w:rsidR="0080211F" w:rsidRDefault="0080211F" w:rsidP="0080211F">
      <w:pPr>
        <w:pStyle w:val="a1"/>
      </w:pPr>
      <w:r>
        <w:tab/>
      </w:r>
      <w:r w:rsidRPr="00003A80">
        <w:object w:dxaOrig="2500" w:dyaOrig="940" w14:anchorId="3016853E">
          <v:shape id="_x0000_i1081" type="#_x0000_t75" style="width:125.25pt;height:47.25pt" o:ole="">
            <v:imagedata r:id="rId119" o:title=""/>
          </v:shape>
          <o:OLEObject Type="Embed" ProgID="Equation.DSMT4" ShapeID="_x0000_i1081" DrawAspect="Content" ObjectID="_1474954990" r:id="rId120"/>
        </w:object>
      </w:r>
      <w:r w:rsidRPr="00003A80">
        <w:t xml:space="preserve"> </w:t>
      </w:r>
      <w:r>
        <w:tab/>
      </w:r>
    </w:p>
    <w:p w14:paraId="1233EFD1" w14:textId="77777777" w:rsidR="0080211F" w:rsidRPr="00003A80" w:rsidRDefault="0080211F" w:rsidP="0080211F">
      <w:pPr>
        <w:ind w:firstLine="0"/>
      </w:pPr>
      <w:r w:rsidRPr="00003A80">
        <w:t xml:space="preserve">или, что эквивалентно, </w:t>
      </w:r>
      <w:r w:rsidRPr="00003A80">
        <w:rPr>
          <w:position w:val="-16"/>
        </w:rPr>
        <w:object w:dxaOrig="1860" w:dyaOrig="460" w14:anchorId="6B0268EC">
          <v:shape id="_x0000_i1082" type="#_x0000_t75" style="width:93pt;height:23.25pt" o:ole="">
            <v:imagedata r:id="rId121" o:title=""/>
          </v:shape>
          <o:OLEObject Type="Embed" ProgID="Equation.DSMT4" ShapeID="_x0000_i1082" DrawAspect="Content" ObjectID="_1474954991" r:id="rId122"/>
        </w:object>
      </w:r>
      <w:r w:rsidRPr="00003A80">
        <w:t xml:space="preserve"> для всех </w:t>
      </w:r>
      <w:r w:rsidRPr="00003A80">
        <w:rPr>
          <w:position w:val="-12"/>
        </w:rPr>
        <w:object w:dxaOrig="1200" w:dyaOrig="360" w14:anchorId="568017ED">
          <v:shape id="_x0000_i1083" type="#_x0000_t75" style="width:60pt;height:18.75pt" o:ole="">
            <v:imagedata r:id="rId123" o:title=""/>
          </v:shape>
          <o:OLEObject Type="Embed" ProgID="Equation.DSMT4" ShapeID="_x0000_i1083" DrawAspect="Content" ObjectID="_1474954992" r:id="rId124"/>
        </w:object>
      </w:r>
      <w:r>
        <w:t>.</w:t>
      </w:r>
    </w:p>
    <w:p w14:paraId="6D83DE9C" w14:textId="682C278D" w:rsidR="0080211F" w:rsidRPr="00003A80" w:rsidRDefault="0080211F" w:rsidP="0080211F">
      <w:r w:rsidRPr="00003A80">
        <w:lastRenderedPageBreak/>
        <w:t>Допустим, что для предъявленной обучающей совокупности разделяющая гиперплоскость существует. Но в этом случае существует континуум разделяющих гиперплоскостей. Идея В.Н. Вапника заключается в выборе той из них, которая обеспечивает наибольший «зазор», по-английски, «</w:t>
      </w:r>
      <w:r w:rsidRPr="00003A80">
        <w:rPr>
          <w:lang w:val="en-US"/>
        </w:rPr>
        <w:t>margin</w:t>
      </w:r>
      <w:r w:rsidRPr="00003A80">
        <w:t>» между гиперплоскостью и ближайшими точками обучающей совокупности как одного, так</w:t>
      </w:r>
      <w:r w:rsidR="00F86DF2">
        <w:t xml:space="preserve"> </w:t>
      </w:r>
      <w:r w:rsidRPr="00003A80">
        <w:t xml:space="preserve">и другого класса </w:t>
      </w:r>
      <w:r w:rsidRPr="00003A80">
        <w:rPr>
          <w:position w:val="-16"/>
        </w:rPr>
        <w:object w:dxaOrig="2260" w:dyaOrig="460" w14:anchorId="0B22B20C">
          <v:shape id="_x0000_i1084" type="#_x0000_t75" style="width:113.25pt;height:23.25pt" o:ole="">
            <v:imagedata r:id="rId125" o:title=""/>
          </v:shape>
          <o:OLEObject Type="Embed" ProgID="Equation.DSMT4" ShapeID="_x0000_i1084" DrawAspect="Content" ObjectID="_1474954993" r:id="rId126"/>
        </w:object>
      </w:r>
      <w:r w:rsidRPr="00003A80">
        <w:t xml:space="preserve">. </w:t>
      </w:r>
      <w:r>
        <w:t>Вообще говоря</w:t>
      </w:r>
      <w:r w:rsidRPr="00003A80">
        <w:t xml:space="preserve">, величина зазора </w:t>
      </w:r>
      <w:r w:rsidRPr="00003A80">
        <w:rPr>
          <w:position w:val="-6"/>
        </w:rPr>
        <w:object w:dxaOrig="220" w:dyaOrig="240" w14:anchorId="4D152CC2">
          <v:shape id="_x0000_i1085" type="#_x0000_t75" style="width:11.25pt;height:12pt" o:ole="">
            <v:imagedata r:id="rId127" o:title=""/>
          </v:shape>
          <o:OLEObject Type="Embed" ProgID="Equation.DSMT4" ShapeID="_x0000_i1085" DrawAspect="Content" ObjectID="_1474954994" r:id="rId128"/>
        </w:object>
      </w:r>
      <w:r w:rsidRPr="00003A80">
        <w:t xml:space="preserve"> условна, и определяется еще и нормой направляющего вектора, поэтому задача формулируется в виде задачи условной оптимизации: </w:t>
      </w:r>
    </w:p>
    <w:p w14:paraId="76FFF261" w14:textId="77777777" w:rsidR="0080211F" w:rsidRPr="00003A80" w:rsidRDefault="0080211F" w:rsidP="0080211F">
      <w:pPr>
        <w:pStyle w:val="a1"/>
      </w:pPr>
      <w:r w:rsidRPr="00003A80">
        <w:tab/>
      </w:r>
      <w:r w:rsidRPr="00003A80">
        <w:rPr>
          <w:position w:val="-16"/>
        </w:rPr>
        <w:object w:dxaOrig="3280" w:dyaOrig="460" w14:anchorId="4062E35F">
          <v:shape id="_x0000_i1086" type="#_x0000_t75" style="width:164.35pt;height:23.25pt" o:ole="">
            <v:imagedata r:id="rId129" o:title=""/>
          </v:shape>
          <o:OLEObject Type="Embed" ProgID="Equation.DSMT4" ShapeID="_x0000_i1086" DrawAspect="Content" ObjectID="_1474954995" r:id="rId130"/>
        </w:object>
      </w:r>
      <w:r w:rsidRPr="00003A80">
        <w:t xml:space="preserve">, </w:t>
      </w:r>
      <w:r w:rsidRPr="00003A80">
        <w:rPr>
          <w:position w:val="-12"/>
        </w:rPr>
        <w:object w:dxaOrig="1200" w:dyaOrig="360" w14:anchorId="2CB985A2">
          <v:shape id="_x0000_i1087" type="#_x0000_t75" style="width:60pt;height:18.75pt" o:ole="">
            <v:imagedata r:id="rId131" o:title=""/>
          </v:shape>
          <o:OLEObject Type="Embed" ProgID="Equation.DSMT4" ShapeID="_x0000_i1087" DrawAspect="Content" ObjectID="_1474954996" r:id="rId132"/>
        </w:object>
      </w:r>
      <w:r w:rsidRPr="00003A80">
        <w:t xml:space="preserve">, </w:t>
      </w:r>
      <w:r w:rsidRPr="00003A80">
        <w:rPr>
          <w:position w:val="-6"/>
        </w:rPr>
        <w:object w:dxaOrig="820" w:dyaOrig="360" w14:anchorId="644874B0">
          <v:shape id="_x0000_i1088" type="#_x0000_t75" style="width:41.25pt;height:18.75pt" o:ole="">
            <v:imagedata r:id="rId133" o:title=""/>
          </v:shape>
          <o:OLEObject Type="Embed" ProgID="Equation.DSMT4" ShapeID="_x0000_i1088" DrawAspect="Content" ObjectID="_1474954997" r:id="rId134"/>
        </w:object>
      </w:r>
      <w:r w:rsidRPr="00003A80">
        <w:t xml:space="preserve">. </w:t>
      </w:r>
      <w:r w:rsidRPr="00003A80">
        <w:tab/>
      </w:r>
    </w:p>
    <w:p w14:paraId="54026474" w14:textId="77777777" w:rsidR="0080211F" w:rsidRDefault="0080211F" w:rsidP="0080211F">
      <w:r w:rsidRPr="00003A80">
        <w:t xml:space="preserve">Такая концепция обучения названа концепцией оптимальной разделяющей гиперплоскости. </w:t>
      </w:r>
    </w:p>
    <w:p w14:paraId="7AD4A1A9" w14:textId="77777777" w:rsidR="007575D1" w:rsidRPr="00003A80" w:rsidRDefault="007575D1" w:rsidP="007575D1">
      <w:r w:rsidRPr="00003A80">
        <w:t xml:space="preserve">Задачу поиска оптимальной разделяющей гиперплоскости удобно записывать в несколько иной эквивалентной форме. Разделим обе части неравенства </w:t>
      </w:r>
      <w:r w:rsidRPr="00003A80">
        <w:rPr>
          <w:position w:val="-16"/>
        </w:rPr>
        <w:object w:dxaOrig="1860" w:dyaOrig="460" w14:anchorId="4AB15FCD">
          <v:shape id="_x0000_i1089" type="#_x0000_t75" style="width:93pt;height:23.25pt" o:ole="">
            <v:imagedata r:id="rId135" o:title=""/>
          </v:shape>
          <o:OLEObject Type="Embed" ProgID="Equation.DSMT4" ShapeID="_x0000_i1089" DrawAspect="Content" ObjectID="_1474954998" r:id="rId136"/>
        </w:object>
      </w:r>
      <w:r w:rsidRPr="00003A80">
        <w:t xml:space="preserve"> на </w:t>
      </w:r>
      <w:r w:rsidRPr="00003A80">
        <w:rPr>
          <w:position w:val="-6"/>
        </w:rPr>
        <w:object w:dxaOrig="220" w:dyaOrig="240" w14:anchorId="11B5097A">
          <v:shape id="_x0000_i1090" type="#_x0000_t75" style="width:11.25pt;height:12pt" o:ole="">
            <v:imagedata r:id="rId137" o:title=""/>
          </v:shape>
          <o:OLEObject Type="Embed" ProgID="Equation.DSMT4" ShapeID="_x0000_i1090" DrawAspect="Content" ObjectID="_1474954999" r:id="rId138"/>
        </w:object>
      </w:r>
      <w:r w:rsidRPr="00003A80">
        <w:t xml:space="preserve">, тогда надо обеспечить выполнение условий </w:t>
      </w:r>
      <w:r w:rsidRPr="00003A80">
        <w:rPr>
          <w:position w:val="-16"/>
        </w:rPr>
        <w:object w:dxaOrig="1820" w:dyaOrig="460" w14:anchorId="6939442A">
          <v:shape id="_x0000_i1091" type="#_x0000_t75" style="width:90pt;height:23.25pt" o:ole="">
            <v:imagedata r:id="rId139" o:title=""/>
          </v:shape>
          <o:OLEObject Type="Embed" ProgID="Equation.DSMT4" ShapeID="_x0000_i1091" DrawAspect="Content" ObjectID="_1474955000" r:id="rId140"/>
        </w:object>
      </w:r>
      <w:r w:rsidRPr="00003A80">
        <w:t xml:space="preserve"> для </w:t>
      </w:r>
      <w:r w:rsidRPr="00003A80">
        <w:rPr>
          <w:position w:val="-12"/>
        </w:rPr>
        <w:object w:dxaOrig="880" w:dyaOrig="380" w14:anchorId="54F8FDF6">
          <v:shape id="_x0000_i1092" type="#_x0000_t75" style="width:44.25pt;height:18.75pt" o:ole="">
            <v:imagedata r:id="rId141" o:title=""/>
          </v:shape>
          <o:OLEObject Type="Embed" ProgID="Equation.DSMT4" ShapeID="_x0000_i1092" DrawAspect="Content" ObjectID="_1474955001" r:id="rId142"/>
        </w:object>
      </w:r>
      <w:r w:rsidRPr="00003A80">
        <w:t xml:space="preserve"> и </w:t>
      </w:r>
      <w:r w:rsidRPr="00003A80">
        <w:rPr>
          <w:position w:val="-12"/>
        </w:rPr>
        <w:object w:dxaOrig="880" w:dyaOrig="420" w14:anchorId="6F33A61F">
          <v:shape id="_x0000_i1093" type="#_x0000_t75" style="width:44.25pt;height:21pt" o:ole="">
            <v:imagedata r:id="rId143" o:title=""/>
          </v:shape>
          <o:OLEObject Type="Embed" ProgID="Equation.DSMT4" ShapeID="_x0000_i1093" DrawAspect="Content" ObjectID="_1474955002" r:id="rId144"/>
        </w:object>
      </w:r>
      <w:r w:rsidRPr="00003A80">
        <w:t xml:space="preserve">. При такой замене переменных </w:t>
      </w:r>
      <w:r w:rsidRPr="00003A80">
        <w:rPr>
          <w:position w:val="-12"/>
        </w:rPr>
        <w:object w:dxaOrig="2540" w:dyaOrig="420" w14:anchorId="2B78F8B6">
          <v:shape id="_x0000_i1094" type="#_x0000_t75" style="width:126pt;height:21pt" o:ole="">
            <v:imagedata r:id="rId145" o:title=""/>
          </v:shape>
          <o:OLEObject Type="Embed" ProgID="Equation.DSMT4" ShapeID="_x0000_i1094" DrawAspect="Content" ObjectID="_1474955003" r:id="rId146"/>
        </w:object>
      </w:r>
      <w:r w:rsidRPr="00003A80">
        <w:t xml:space="preserve">, поэтому требование </w:t>
      </w:r>
      <w:r w:rsidRPr="00003A80">
        <w:rPr>
          <w:position w:val="-6"/>
        </w:rPr>
        <w:object w:dxaOrig="1100" w:dyaOrig="240" w14:anchorId="5AEA24EC">
          <v:shape id="_x0000_i1095" type="#_x0000_t75" style="width:54.7pt;height:12pt" o:ole="">
            <v:imagedata r:id="rId147" o:title=""/>
          </v:shape>
          <o:OLEObject Type="Embed" ProgID="Equation.DSMT4" ShapeID="_x0000_i1095" DrawAspect="Content" ObjectID="_1474955004" r:id="rId148"/>
        </w:object>
      </w:r>
      <w:r w:rsidRPr="00003A80">
        <w:t xml:space="preserve"> равносильно требованию </w:t>
      </w:r>
      <w:r w:rsidRPr="00003A80">
        <w:rPr>
          <w:position w:val="-6"/>
        </w:rPr>
        <w:object w:dxaOrig="1300" w:dyaOrig="360" w14:anchorId="63976486">
          <v:shape id="_x0000_i1096" type="#_x0000_t75" style="width:65.25pt;height:18.75pt" o:ole="">
            <v:imagedata r:id="rId149" o:title=""/>
          </v:shape>
          <o:OLEObject Type="Embed" ProgID="Equation.DSMT4" ShapeID="_x0000_i1096" DrawAspect="Content" ObjectID="_1474955005" r:id="rId150"/>
        </w:object>
      </w:r>
      <w:r w:rsidRPr="00003A80">
        <w:t xml:space="preserve">. Отсюда следует эквивалентная формулировка задачи поиска оптимальной разделяющей гиперплоскости: </w:t>
      </w:r>
    </w:p>
    <w:p w14:paraId="4A4AC356" w14:textId="77777777" w:rsidR="007575D1" w:rsidRDefault="007575D1" w:rsidP="007575D1">
      <w:pPr>
        <w:pStyle w:val="a1"/>
      </w:pPr>
      <w:r w:rsidRPr="00AE0E5B">
        <w:tab/>
      </w:r>
      <w:r w:rsidRPr="00E96B84">
        <w:rPr>
          <w:position w:val="-40"/>
        </w:rPr>
        <w:object w:dxaOrig="3240" w:dyaOrig="940" w14:anchorId="41F84D02">
          <v:shape id="_x0000_i1097" type="#_x0000_t75" style="width:162pt;height:47.25pt" o:ole="">
            <v:imagedata r:id="rId151" o:title=""/>
          </v:shape>
          <o:OLEObject Type="Embed" ProgID="Equation.DSMT4" ShapeID="_x0000_i1097" DrawAspect="Content" ObjectID="_1474955006" r:id="rId152"/>
        </w:object>
      </w:r>
      <w:r>
        <w:tab/>
      </w:r>
      <w:bookmarkStart w:id="16" w:name="задача_разделяющей_гиперплоскости"/>
      <w:r>
        <w:t>(</w:t>
      </w:r>
      <w:fldSimple w:instr=" SEQ формула \* MERGEFORMAT ">
        <w:r w:rsidR="000734BF">
          <w:rPr>
            <w:noProof/>
          </w:rPr>
          <w:t>5</w:t>
        </w:r>
      </w:fldSimple>
      <w:r>
        <w:t>)</w:t>
      </w:r>
      <w:bookmarkEnd w:id="16"/>
    </w:p>
    <w:p w14:paraId="3134864C" w14:textId="77777777" w:rsidR="003D2770" w:rsidRDefault="006C0CAA" w:rsidP="003D2770">
      <w:pPr>
        <w:pStyle w:val="Heading3"/>
      </w:pPr>
      <w:bookmarkStart w:id="17" w:name="_Toc401192157"/>
      <w:r>
        <w:t>Выпуклый критерий обучения и его двойственная формулировка</w:t>
      </w:r>
      <w:bookmarkEnd w:id="17"/>
      <w:r>
        <w:t xml:space="preserve"> </w:t>
      </w:r>
    </w:p>
    <w:p w14:paraId="4710D319" w14:textId="77777777" w:rsidR="0080211F" w:rsidRPr="00003A80" w:rsidRDefault="0080211F" w:rsidP="0080211F">
      <w:r w:rsidRPr="00003A80">
        <w:t xml:space="preserve">Однако предъявленная обучающая совокупность может оказаться линейно неразделимой, и задача </w:t>
      </w:r>
      <w:r>
        <w:fldChar w:fldCharType="begin"/>
      </w:r>
      <w:r>
        <w:instrText xml:space="preserve"> REF задача_разделяющей_гиперплоскости \h </w:instrText>
      </w:r>
      <w:r>
        <w:fldChar w:fldCharType="separate"/>
      </w:r>
      <w:r w:rsidR="000734BF">
        <w:t>(</w:t>
      </w:r>
      <w:r w:rsidR="000734BF">
        <w:rPr>
          <w:noProof/>
        </w:rPr>
        <w:t>5</w:t>
      </w:r>
      <w:r w:rsidR="000734BF">
        <w:t>)</w:t>
      </w:r>
      <w:r>
        <w:fldChar w:fldCharType="end"/>
      </w:r>
      <w:r w:rsidRPr="00003A80">
        <w:t xml:space="preserve"> не будет иметь решения. В качестве еще одной эвристики В.Н. Вапник предложил в качестве компромисса «разрешить» некоторым точкам обучающей совокупности располагаться с «неправильной» стороны разделяющей гиперплоскости, потребовав, чтобы такой дефект был минимальным. Наибольшую популярность получил следующий критерий обучения: </w:t>
      </w:r>
    </w:p>
    <w:p w14:paraId="6B7F367A" w14:textId="77777777" w:rsidR="0080211F" w:rsidRPr="00003A80" w:rsidRDefault="0080211F" w:rsidP="0080211F">
      <w:pPr>
        <w:pStyle w:val="a1"/>
      </w:pPr>
      <w:r>
        <w:lastRenderedPageBreak/>
        <w:tab/>
      </w:r>
      <w:r w:rsidRPr="00E96B84">
        <w:rPr>
          <w:position w:val="-60"/>
        </w:rPr>
        <w:object w:dxaOrig="4540" w:dyaOrig="1340" w14:anchorId="6DAF27E1">
          <v:shape id="_x0000_i1098" type="#_x0000_t75" style="width:227.25pt;height:66.75pt" o:ole="">
            <v:imagedata r:id="rId153" o:title=""/>
          </v:shape>
          <o:OLEObject Type="Embed" ProgID="Equation.DSMT4" ShapeID="_x0000_i1098" DrawAspect="Content" ObjectID="_1474955007" r:id="rId154"/>
        </w:object>
      </w:r>
      <w:r>
        <w:tab/>
      </w:r>
      <w:bookmarkStart w:id="18" w:name="популярный_критерий_обучения"/>
      <w:r>
        <w:t>(</w:t>
      </w:r>
      <w:fldSimple w:instr=" SEQ формула \* MERGEFORMAT ">
        <w:r w:rsidR="000734BF">
          <w:rPr>
            <w:noProof/>
          </w:rPr>
          <w:t>6</w:t>
        </w:r>
      </w:fldSimple>
      <w:r>
        <w:t>)</w:t>
      </w:r>
      <w:bookmarkEnd w:id="18"/>
    </w:p>
    <w:p w14:paraId="0A59E2B4" w14:textId="77777777" w:rsidR="0080211F" w:rsidRPr="00003A80" w:rsidRDefault="0080211F" w:rsidP="0080211F">
      <w:pPr>
        <w:ind w:firstLine="0"/>
      </w:pPr>
      <w:r w:rsidRPr="00003A80">
        <w:t xml:space="preserve">где </w:t>
      </w:r>
      <w:r w:rsidRPr="00003A80">
        <w:rPr>
          <w:position w:val="-6"/>
        </w:rPr>
        <w:object w:dxaOrig="680" w:dyaOrig="300" w14:anchorId="7399E0FD">
          <v:shape id="_x0000_i1099" type="#_x0000_t75" style="width:33.75pt;height:15pt" o:ole="">
            <v:imagedata r:id="rId155" o:title=""/>
          </v:shape>
          <o:OLEObject Type="Embed" ProgID="Equation.DSMT4" ShapeID="_x0000_i1099" DrawAspect="Content" ObjectID="_1474955008" r:id="rId156"/>
        </w:object>
      </w:r>
      <w:r w:rsidRPr="00003A80">
        <w:t xml:space="preserve"> – некоторый коэффициент, согласующий два, вообще говоря, взаимно противоречивых требования – обеспечить как можно меньшее значение нормы направляющего вектора и как можно меньшую ошибку классификации в пределах обучающей совокупности. Для выбора коэффициента </w:t>
      </w:r>
      <w:r w:rsidRPr="00003A80">
        <w:rPr>
          <w:position w:val="-6"/>
        </w:rPr>
        <w:object w:dxaOrig="260" w:dyaOrig="300" w14:anchorId="71594CA8">
          <v:shape id="_x0000_i1100" type="#_x0000_t75" style="width:12.75pt;height:15pt" o:ole="">
            <v:imagedata r:id="rId157" o:title=""/>
          </v:shape>
          <o:OLEObject Type="Embed" ProgID="Equation.DSMT4" ShapeID="_x0000_i1100" DrawAspect="Content" ObjectID="_1474955009" r:id="rId158"/>
        </w:object>
      </w:r>
      <w:r w:rsidRPr="00003A80">
        <w:t xml:space="preserve"> в исходном изложении метода нет никаких теоретических суждений, дается лишь эвристическая рекомендация выбирать его значение достаточно большим. </w:t>
      </w:r>
    </w:p>
    <w:p w14:paraId="355ADAF3" w14:textId="77777777" w:rsidR="0080211F" w:rsidRPr="00003A80" w:rsidRDefault="0080211F" w:rsidP="0080211F">
      <w:r w:rsidRPr="00003A80">
        <w:t xml:space="preserve">Именно критерий </w:t>
      </w:r>
      <w:r>
        <w:fldChar w:fldCharType="begin"/>
      </w:r>
      <w:r>
        <w:instrText xml:space="preserve"> REF популярный_критерий_обучения \h </w:instrText>
      </w:r>
      <w:r>
        <w:fldChar w:fldCharType="separate"/>
      </w:r>
      <w:r w:rsidR="000734BF">
        <w:t>(</w:t>
      </w:r>
      <w:r w:rsidR="000734BF">
        <w:rPr>
          <w:noProof/>
        </w:rPr>
        <w:t>6</w:t>
      </w:r>
      <w:r w:rsidR="000734BF">
        <w:t>)</w:t>
      </w:r>
      <w:r>
        <w:fldChar w:fldCharType="end"/>
      </w:r>
      <w:r w:rsidRPr="00003A80">
        <w:t xml:space="preserve"> обычно называют критерием обучения по принципу поиска оптимальной разделяющей гиперплоскости. </w:t>
      </w:r>
    </w:p>
    <w:p w14:paraId="798E61A8" w14:textId="77777777" w:rsidR="0080211F" w:rsidRPr="00003A80" w:rsidRDefault="0080211F" w:rsidP="0080211F">
      <w:r>
        <w:t xml:space="preserve">Задача </w:t>
      </w:r>
      <w:r>
        <w:fldChar w:fldCharType="begin"/>
      </w:r>
      <w:r>
        <w:instrText xml:space="preserve"> REF популярный_критерий_обучения \h </w:instrText>
      </w:r>
      <w:r>
        <w:fldChar w:fldCharType="separate"/>
      </w:r>
      <w:r w:rsidR="000734BF">
        <w:t>(</w:t>
      </w:r>
      <w:r w:rsidR="000734BF">
        <w:rPr>
          <w:noProof/>
        </w:rPr>
        <w:t>6</w:t>
      </w:r>
      <w:r w:rsidR="000734BF">
        <w:t>)</w:t>
      </w:r>
      <w:r>
        <w:fldChar w:fldCharType="end"/>
      </w:r>
      <w:r w:rsidRPr="00003A80">
        <w:t xml:space="preserve"> представляет собой задачу квадратичного программирования с квадратичной целевой функцией </w:t>
      </w:r>
      <w:r w:rsidRPr="00003A80">
        <w:rPr>
          <w:position w:val="-12"/>
        </w:rPr>
        <w:object w:dxaOrig="1260" w:dyaOrig="360" w14:anchorId="09DEC7E3">
          <v:shape id="_x0000_i1101" type="#_x0000_t75" style="width:63pt;height:18.75pt" o:ole="">
            <v:imagedata r:id="rId159" o:title=""/>
          </v:shape>
          <o:OLEObject Type="Embed" ProgID="Equation.DSMT4" ShapeID="_x0000_i1101" DrawAspect="Content" ObjectID="_1474955010" r:id="rId160"/>
        </w:object>
      </w:r>
      <w:r w:rsidRPr="00003A80">
        <w:t xml:space="preserve"> переменных и </w:t>
      </w:r>
      <w:r w:rsidRPr="00003A80">
        <w:rPr>
          <w:position w:val="-6"/>
        </w:rPr>
        <w:object w:dxaOrig="300" w:dyaOrig="300" w14:anchorId="42A716DF">
          <v:shape id="_x0000_i1102" type="#_x0000_t75" style="width:15pt;height:15pt" o:ole="">
            <v:imagedata r:id="rId161" o:title=""/>
          </v:shape>
          <o:OLEObject Type="Embed" ProgID="Equation.DSMT4" ShapeID="_x0000_i1102" DrawAspect="Content" ObjectID="_1474955011" r:id="rId162"/>
        </w:object>
      </w:r>
      <w:r w:rsidRPr="00003A80">
        <w:t xml:space="preserve"> линейными ограничениями типа неравенств. Ее особенно удобно решать в двойственной форме в виде задачи квадратичного программирования с </w:t>
      </w:r>
      <w:r w:rsidRPr="00003A80">
        <w:rPr>
          <w:position w:val="-6"/>
        </w:rPr>
        <w:object w:dxaOrig="300" w:dyaOrig="300" w14:anchorId="1F2546D3">
          <v:shape id="_x0000_i1103" type="#_x0000_t75" style="width:15pt;height:15pt" o:ole="">
            <v:imagedata r:id="rId163" o:title=""/>
          </v:shape>
          <o:OLEObject Type="Embed" ProgID="Equation.DSMT4" ShapeID="_x0000_i1103" DrawAspect="Content" ObjectID="_1474955012" r:id="rId164"/>
        </w:object>
      </w:r>
      <w:r w:rsidRPr="00003A80">
        <w:t xml:space="preserve"> переменными, столькими же ограничениями-неравенствами и одним ограничением-равенством. </w:t>
      </w:r>
    </w:p>
    <w:p w14:paraId="664571E0" w14:textId="77777777" w:rsidR="0080211F" w:rsidRPr="00003A80" w:rsidRDefault="0080211F" w:rsidP="0080211F">
      <w:r w:rsidRPr="00003A80">
        <w:t xml:space="preserve">Точка минимума критерия </w:t>
      </w:r>
      <w:r>
        <w:fldChar w:fldCharType="begin"/>
      </w:r>
      <w:r>
        <w:instrText xml:space="preserve"> REF популярный_критерий_обучения \h </w:instrText>
      </w:r>
      <w:r>
        <w:fldChar w:fldCharType="separate"/>
      </w:r>
      <w:r w:rsidR="000734BF">
        <w:t>(</w:t>
      </w:r>
      <w:r w:rsidR="000734BF">
        <w:rPr>
          <w:noProof/>
        </w:rPr>
        <w:t>6</w:t>
      </w:r>
      <w:r w:rsidR="000734BF">
        <w:t>)</w:t>
      </w:r>
      <w:r>
        <w:fldChar w:fldCharType="end"/>
      </w:r>
      <w:r>
        <w:t xml:space="preserve"> </w:t>
      </w:r>
      <w:r w:rsidRPr="00003A80">
        <w:t>удовлетворяет условиям теоремы Куна-Таккера</w:t>
      </w:r>
      <w:r>
        <w:t xml:space="preserve"> </w:t>
      </w:r>
      <w:r w:rsidRPr="002F303F">
        <w:t>[</w:t>
      </w:r>
      <w:r w:rsidRPr="0080211F">
        <w:endnoteReference w:id="7"/>
      </w:r>
      <w:r w:rsidRPr="0080211F">
        <w:t>]</w:t>
      </w:r>
      <w:r w:rsidRPr="00003A80">
        <w:t xml:space="preserve">, которые удобно выразить как условия поиска седловой точки функции Лагранжа относительно множителей Лагранжа: </w:t>
      </w:r>
    </w:p>
    <w:p w14:paraId="112E845B" w14:textId="77777777" w:rsidR="0080211F" w:rsidRPr="00284CB4" w:rsidRDefault="0080211F" w:rsidP="003109BE">
      <w:pPr>
        <w:numPr>
          <w:ilvl w:val="0"/>
          <w:numId w:val="4"/>
        </w:numPr>
      </w:pPr>
      <w:r w:rsidRPr="00284CB4">
        <w:rPr>
          <w:position w:val="-16"/>
        </w:rPr>
        <w:object w:dxaOrig="740" w:dyaOrig="420" w14:anchorId="741AD003">
          <v:shape id="_x0000_i1104" type="#_x0000_t75" style="width:36.75pt;height:21pt" o:ole="">
            <v:imagedata r:id="rId165" o:title=""/>
          </v:shape>
          <o:OLEObject Type="Embed" ProgID="Equation.DSMT4" ShapeID="_x0000_i1104" DrawAspect="Content" ObjectID="_1474955013" r:id="rId166"/>
        </w:object>
      </w:r>
      <w:r w:rsidRPr="00284CB4">
        <w:t xml:space="preserve"> при ограничениях-неравенствах </w:t>
      </w:r>
    </w:p>
    <w:p w14:paraId="409852B4" w14:textId="77777777" w:rsidR="0080211F" w:rsidRPr="00284CB4" w:rsidRDefault="0080211F" w:rsidP="0080211F">
      <w:pPr>
        <w:pStyle w:val="a1"/>
      </w:pPr>
      <w:r>
        <w:tab/>
      </w:r>
      <w:r w:rsidRPr="00342FBB">
        <w:object w:dxaOrig="3960" w:dyaOrig="460" w14:anchorId="43AAE83E">
          <v:shape id="_x0000_i1105" type="#_x0000_t75" style="width:198pt;height:23.25pt" o:ole="">
            <v:imagedata r:id="rId167" o:title=""/>
          </v:shape>
          <o:OLEObject Type="Embed" ProgID="Equation.DSMT4" ShapeID="_x0000_i1105" DrawAspect="Content" ObjectID="_1474955014" r:id="rId168"/>
        </w:object>
      </w:r>
      <w:r>
        <w:tab/>
      </w:r>
    </w:p>
    <w:p w14:paraId="2EA98D59" w14:textId="77777777" w:rsidR="0080211F" w:rsidRPr="00284CB4" w:rsidRDefault="0080211F" w:rsidP="003109BE">
      <w:pPr>
        <w:pStyle w:val="ListParagraph"/>
        <w:numPr>
          <w:ilvl w:val="0"/>
          <w:numId w:val="4"/>
        </w:numPr>
      </w:pPr>
      <w:r w:rsidRPr="00284CB4">
        <w:rPr>
          <w:position w:val="-16"/>
        </w:rPr>
        <w:object w:dxaOrig="760" w:dyaOrig="420" w14:anchorId="0E9C74C2">
          <v:shape id="_x0000_i1106" type="#_x0000_t75" style="width:38.25pt;height:21pt" o:ole="">
            <v:imagedata r:id="rId169" o:title=""/>
          </v:shape>
          <o:OLEObject Type="Embed" ProgID="Equation.DSMT4" ShapeID="_x0000_i1106" DrawAspect="Content" ObjectID="_1474955015" r:id="rId170"/>
        </w:object>
      </w:r>
      <w:r w:rsidRPr="00284CB4">
        <w:t xml:space="preserve"> при ограничениях-неравенствах </w:t>
      </w:r>
    </w:p>
    <w:p w14:paraId="39A04D86" w14:textId="77777777" w:rsidR="0080211F" w:rsidRPr="00284CB4" w:rsidRDefault="0080211F" w:rsidP="0080211F">
      <w:pPr>
        <w:pStyle w:val="a1"/>
      </w:pPr>
      <w:r>
        <w:tab/>
      </w:r>
      <w:r w:rsidRPr="00642AF7">
        <w:object w:dxaOrig="1980" w:dyaOrig="420" w14:anchorId="2337EEF9">
          <v:shape id="_x0000_i1107" type="#_x0000_t75" style="width:99pt;height:21pt" o:ole="">
            <v:imagedata r:id="rId171" o:title=""/>
          </v:shape>
          <o:OLEObject Type="Embed" ProgID="Equation.DSMT4" ShapeID="_x0000_i1107" DrawAspect="Content" ObjectID="_1474955016" r:id="rId172"/>
        </w:object>
      </w:r>
      <w:r>
        <w:tab/>
      </w:r>
    </w:p>
    <w:p w14:paraId="55CADE60" w14:textId="77777777" w:rsidR="0080211F" w:rsidRPr="00003A80" w:rsidRDefault="0080211F" w:rsidP="0080211F">
      <w:r w:rsidRPr="00003A80">
        <w:t xml:space="preserve">Исходная двойственная задача имеет вид: </w:t>
      </w:r>
    </w:p>
    <w:p w14:paraId="62C1FAC4" w14:textId="77777777" w:rsidR="0080211F" w:rsidRDefault="0080211F" w:rsidP="0080211F">
      <w:pPr>
        <w:pStyle w:val="a1"/>
      </w:pPr>
      <w:r w:rsidRPr="00AE0E5B">
        <w:lastRenderedPageBreak/>
        <w:tab/>
      </w:r>
      <w:r w:rsidRPr="00642AF7">
        <w:rPr>
          <w:position w:val="-132"/>
        </w:rPr>
        <w:object w:dxaOrig="5520" w:dyaOrig="2700" w14:anchorId="33D79EA6">
          <v:shape id="_x0000_i1108" type="#_x0000_t75" style="width:276.3pt;height:135pt" o:ole="">
            <v:imagedata r:id="rId173" o:title=""/>
          </v:shape>
          <o:OLEObject Type="Embed" ProgID="Equation.DSMT4" ShapeID="_x0000_i1108" DrawAspect="Content" ObjectID="_1474955017" r:id="rId174"/>
        </w:object>
      </w:r>
      <w:r>
        <w:tab/>
      </w:r>
      <w:bookmarkStart w:id="19" w:name="функция_лагранжа"/>
      <w:r>
        <w:t>(</w:t>
      </w:r>
      <w:fldSimple w:instr=" SEQ формула \* MERGEFORMAT ">
        <w:r w:rsidR="000734BF">
          <w:rPr>
            <w:noProof/>
          </w:rPr>
          <w:t>7</w:t>
        </w:r>
      </w:fldSimple>
      <w:r>
        <w:t>)</w:t>
      </w:r>
      <w:bookmarkEnd w:id="19"/>
    </w:p>
    <w:p w14:paraId="46BE0EA3" w14:textId="77777777" w:rsidR="0080211F" w:rsidRPr="00003A80" w:rsidRDefault="0080211F" w:rsidP="0080211F">
      <w:r w:rsidRPr="00003A80">
        <w:t xml:space="preserve">При фиксированных значениях множителей Лагранжа условие минимума функции Лагранжа по направляющему вектору </w:t>
      </w:r>
      <w:r w:rsidRPr="00003A80">
        <w:rPr>
          <w:position w:val="-16"/>
        </w:rPr>
        <w:object w:dxaOrig="3820" w:dyaOrig="420" w14:anchorId="71EE1820">
          <v:shape id="_x0000_i1109" type="#_x0000_t75" style="width:190.45pt;height:21pt" o:ole="">
            <v:imagedata r:id="rId175" o:title=""/>
          </v:shape>
          <o:OLEObject Type="Embed" ProgID="Equation.DSMT4" ShapeID="_x0000_i1109" DrawAspect="Content" ObjectID="_1474955018" r:id="rId176"/>
        </w:object>
      </w:r>
      <w:r w:rsidRPr="00003A80">
        <w:t xml:space="preserve"> дает </w:t>
      </w:r>
    </w:p>
    <w:p w14:paraId="04447077" w14:textId="77777777" w:rsidR="0080211F" w:rsidRPr="00AE0E5B" w:rsidRDefault="0080211F" w:rsidP="0080211F">
      <w:pPr>
        <w:pStyle w:val="a1"/>
      </w:pPr>
      <w:r w:rsidRPr="00AE0E5B">
        <w:tab/>
      </w:r>
      <w:r w:rsidRPr="00167071">
        <w:rPr>
          <w:position w:val="-36"/>
        </w:rPr>
        <w:object w:dxaOrig="1560" w:dyaOrig="820" w14:anchorId="56206AF3">
          <v:shape id="_x0000_i1110" type="#_x0000_t75" style="width:78pt;height:41.25pt" o:ole="">
            <v:imagedata r:id="rId177" o:title=""/>
          </v:shape>
          <o:OLEObject Type="Embed" ProgID="Equation.DSMT4" ShapeID="_x0000_i1110" DrawAspect="Content" ObjectID="_1474955019" r:id="rId178"/>
        </w:object>
      </w:r>
      <w:r w:rsidRPr="00AE0E5B">
        <w:t>,</w:t>
      </w:r>
      <w:r w:rsidRPr="00AE0E5B">
        <w:tab/>
      </w:r>
      <w:bookmarkStart w:id="20" w:name="равенство1"/>
      <w:r>
        <w:t>(</w:t>
      </w:r>
      <w:fldSimple w:instr=" SEQ формула \* MERGEFORMAT ">
        <w:r w:rsidR="000734BF">
          <w:rPr>
            <w:noProof/>
          </w:rPr>
          <w:t>8</w:t>
        </w:r>
      </w:fldSimple>
      <w:r>
        <w:t>)</w:t>
      </w:r>
      <w:bookmarkEnd w:id="20"/>
    </w:p>
    <w:p w14:paraId="509B3243" w14:textId="77777777" w:rsidR="0080211F" w:rsidRPr="00003A80" w:rsidRDefault="0080211F" w:rsidP="009F2A72">
      <w:pPr>
        <w:ind w:firstLine="0"/>
      </w:pPr>
      <w:r w:rsidRPr="00003A80">
        <w:t xml:space="preserve">условие минимизации по смещению разделяющей гиперплоскости </w:t>
      </w:r>
      <w:r w:rsidRPr="00003A80">
        <w:rPr>
          <w:position w:val="-16"/>
        </w:rPr>
        <w:object w:dxaOrig="4260" w:dyaOrig="420" w14:anchorId="34B3D8B3">
          <v:shape id="_x0000_i1111" type="#_x0000_t75" style="width:212.15pt;height:21pt" o:ole="">
            <v:imagedata r:id="rId179" o:title=""/>
          </v:shape>
          <o:OLEObject Type="Embed" ProgID="Equation.DSMT4" ShapeID="_x0000_i1111" DrawAspect="Content" ObjectID="_1474955020" r:id="rId180"/>
        </w:object>
      </w:r>
      <w:r w:rsidRPr="00003A80">
        <w:t xml:space="preserve"> приводит к равенству </w:t>
      </w:r>
    </w:p>
    <w:p w14:paraId="6CE4148C" w14:textId="77777777" w:rsidR="0080211F" w:rsidRPr="00003A80" w:rsidRDefault="0080211F" w:rsidP="0080211F">
      <w:pPr>
        <w:pStyle w:val="a1"/>
      </w:pPr>
      <w:r w:rsidRPr="00003A80">
        <w:tab/>
      </w:r>
      <w:r w:rsidRPr="00003A80">
        <w:rPr>
          <w:position w:val="-36"/>
        </w:rPr>
        <w:object w:dxaOrig="1300" w:dyaOrig="820" w14:anchorId="728D1E7F">
          <v:shape id="_x0000_i1112" type="#_x0000_t75" style="width:65.25pt;height:41.25pt" o:ole="">
            <v:imagedata r:id="rId181" o:title=""/>
          </v:shape>
          <o:OLEObject Type="Embed" ProgID="Equation.DSMT4" ShapeID="_x0000_i1112" DrawAspect="Content" ObjectID="_1474955021" r:id="rId182"/>
        </w:object>
      </w:r>
      <w:r w:rsidRPr="00003A80">
        <w:t xml:space="preserve">, </w:t>
      </w:r>
      <w:r w:rsidRPr="00003A80">
        <w:tab/>
      </w:r>
      <w:bookmarkStart w:id="21" w:name="равенство2"/>
      <w:r>
        <w:t>(</w:t>
      </w:r>
      <w:fldSimple w:instr=" SEQ формула \* MERGEFORMAT ">
        <w:r w:rsidR="000734BF">
          <w:rPr>
            <w:noProof/>
          </w:rPr>
          <w:t>9</w:t>
        </w:r>
      </w:fldSimple>
      <w:r>
        <w:t>)</w:t>
      </w:r>
      <w:bookmarkEnd w:id="21"/>
    </w:p>
    <w:p w14:paraId="04F52165" w14:textId="77777777" w:rsidR="0080211F" w:rsidRPr="00003A80" w:rsidRDefault="0080211F" w:rsidP="0080211F">
      <w:pPr>
        <w:ind w:firstLine="0"/>
      </w:pPr>
      <w:r w:rsidRPr="00003A80">
        <w:t xml:space="preserve">а из условия минимума по переменным </w:t>
      </w:r>
      <w:r w:rsidRPr="00003A80">
        <w:rPr>
          <w:position w:val="-16"/>
        </w:rPr>
        <w:object w:dxaOrig="300" w:dyaOrig="420" w14:anchorId="2AD7D551">
          <v:shape id="_x0000_i1113" type="#_x0000_t75" style="width:15pt;height:21pt" o:ole="">
            <v:imagedata r:id="rId183" o:title=""/>
          </v:shape>
          <o:OLEObject Type="Embed" ProgID="Equation.DSMT4" ShapeID="_x0000_i1113" DrawAspect="Content" ObjectID="_1474955022" r:id="rId184"/>
        </w:object>
      </w:r>
      <w:r w:rsidRPr="00003A80">
        <w:t xml:space="preserve"> вытекают равенства </w:t>
      </w:r>
    </w:p>
    <w:p w14:paraId="4B0ECDC6" w14:textId="77777777" w:rsidR="0080211F" w:rsidRPr="00003A80" w:rsidRDefault="0080211F" w:rsidP="0080211F">
      <w:pPr>
        <w:pStyle w:val="a1"/>
      </w:pPr>
      <w:r w:rsidRPr="00003A80">
        <w:tab/>
      </w:r>
      <w:r w:rsidRPr="00003A80">
        <w:rPr>
          <w:position w:val="-16"/>
        </w:rPr>
        <w:object w:dxaOrig="1600" w:dyaOrig="420" w14:anchorId="351F3C8C">
          <v:shape id="_x0000_i1114" type="#_x0000_t75" style="width:80.25pt;height:21pt" o:ole="">
            <v:imagedata r:id="rId185" o:title=""/>
          </v:shape>
          <o:OLEObject Type="Embed" ProgID="Equation.DSMT4" ShapeID="_x0000_i1114" DrawAspect="Content" ObjectID="_1474955023" r:id="rId186"/>
        </w:object>
      </w:r>
      <w:r w:rsidRPr="00003A80">
        <w:t xml:space="preserve">, </w:t>
      </w:r>
      <w:r w:rsidRPr="00003A80">
        <w:rPr>
          <w:position w:val="-12"/>
        </w:rPr>
        <w:object w:dxaOrig="1200" w:dyaOrig="360" w14:anchorId="0A62A293">
          <v:shape id="_x0000_i1115" type="#_x0000_t75" style="width:60pt;height:18.75pt" o:ole="">
            <v:imagedata r:id="rId187" o:title=""/>
          </v:shape>
          <o:OLEObject Type="Embed" ProgID="Equation.DSMT4" ShapeID="_x0000_i1115" DrawAspect="Content" ObjectID="_1474955024" r:id="rId188"/>
        </w:object>
      </w:r>
      <w:r w:rsidRPr="00003A80">
        <w:t xml:space="preserve">. </w:t>
      </w:r>
      <w:r w:rsidRPr="00003A80">
        <w:tab/>
      </w:r>
      <w:bookmarkStart w:id="22" w:name="равенство3"/>
      <w:r>
        <w:t>(</w:t>
      </w:r>
      <w:fldSimple w:instr=" SEQ формула \* MERGEFORMAT ">
        <w:r w:rsidR="000734BF">
          <w:rPr>
            <w:noProof/>
          </w:rPr>
          <w:t>10</w:t>
        </w:r>
      </w:fldSimple>
      <w:r>
        <w:t>)</w:t>
      </w:r>
      <w:bookmarkEnd w:id="22"/>
    </w:p>
    <w:p w14:paraId="11F8F39C" w14:textId="77777777" w:rsidR="0080211F" w:rsidRPr="00003A80" w:rsidRDefault="0080211F" w:rsidP="0080211F">
      <w:r w:rsidRPr="00003A80">
        <w:t>Подстановка равенств</w:t>
      </w:r>
      <w:r>
        <w:t xml:space="preserve"> </w:t>
      </w:r>
      <w:r>
        <w:fldChar w:fldCharType="begin"/>
      </w:r>
      <w:r>
        <w:instrText xml:space="preserve"> REF равенство1 \h </w:instrText>
      </w:r>
      <w:r>
        <w:fldChar w:fldCharType="separate"/>
      </w:r>
      <w:r w:rsidR="000734BF">
        <w:t>(</w:t>
      </w:r>
      <w:r w:rsidR="000734BF">
        <w:rPr>
          <w:noProof/>
        </w:rPr>
        <w:t>8</w:t>
      </w:r>
      <w:r w:rsidR="000734BF">
        <w:t>)</w:t>
      </w:r>
      <w:r>
        <w:fldChar w:fldCharType="end"/>
      </w:r>
      <w:r w:rsidRPr="00003A80">
        <w:t xml:space="preserve">, </w:t>
      </w:r>
      <w:r>
        <w:fldChar w:fldCharType="begin"/>
      </w:r>
      <w:r>
        <w:instrText xml:space="preserve"> REF равенство2 \h </w:instrText>
      </w:r>
      <w:r>
        <w:fldChar w:fldCharType="separate"/>
      </w:r>
      <w:r w:rsidR="000734BF">
        <w:t>(</w:t>
      </w:r>
      <w:r w:rsidR="000734BF">
        <w:rPr>
          <w:noProof/>
        </w:rPr>
        <w:t>9</w:t>
      </w:r>
      <w:r w:rsidR="000734BF">
        <w:t>)</w:t>
      </w:r>
      <w:r>
        <w:fldChar w:fldCharType="end"/>
      </w:r>
      <w:r w:rsidRPr="00003A80">
        <w:t xml:space="preserve"> и </w:t>
      </w:r>
      <w:r>
        <w:fldChar w:fldCharType="begin"/>
      </w:r>
      <w:r>
        <w:instrText xml:space="preserve"> REF равенство3 \h </w:instrText>
      </w:r>
      <w:r>
        <w:fldChar w:fldCharType="separate"/>
      </w:r>
      <w:r w:rsidR="000734BF">
        <w:t>(</w:t>
      </w:r>
      <w:r w:rsidR="000734BF">
        <w:rPr>
          <w:noProof/>
        </w:rPr>
        <w:t>10</w:t>
      </w:r>
      <w:r w:rsidR="000734BF">
        <w:t>)</w:t>
      </w:r>
      <w:r>
        <w:fldChar w:fldCharType="end"/>
      </w:r>
      <w:r w:rsidRPr="00003A80">
        <w:t xml:space="preserve"> в исходную функцию Лагранжа </w:t>
      </w:r>
      <w:r w:rsidR="00AB7A88">
        <w:fldChar w:fldCharType="begin"/>
      </w:r>
      <w:r w:rsidR="00AB7A88">
        <w:instrText xml:space="preserve"> REF функция_лагранжа \h </w:instrText>
      </w:r>
      <w:r w:rsidR="00AB7A88">
        <w:fldChar w:fldCharType="separate"/>
      </w:r>
      <w:r w:rsidR="000734BF">
        <w:t>(</w:t>
      </w:r>
      <w:r w:rsidR="000734BF">
        <w:rPr>
          <w:noProof/>
        </w:rPr>
        <w:t>7</w:t>
      </w:r>
      <w:r w:rsidR="000734BF">
        <w:t>)</w:t>
      </w:r>
      <w:r w:rsidR="00AB7A88">
        <w:fldChar w:fldCharType="end"/>
      </w:r>
      <w:r w:rsidRPr="00003A80">
        <w:t xml:space="preserve"> приводит к двойственной задаче обучения относительно только множителей Лагранжа при объектах обучающей совокупности: </w:t>
      </w:r>
    </w:p>
    <w:p w14:paraId="16A65083" w14:textId="77777777" w:rsidR="003D2770" w:rsidRDefault="0080211F" w:rsidP="0080211F">
      <w:pPr>
        <w:pStyle w:val="a1"/>
      </w:pPr>
      <w:r w:rsidRPr="00003A80">
        <w:tab/>
      </w:r>
      <w:r w:rsidRPr="00003A80">
        <w:object w:dxaOrig="6100" w:dyaOrig="1700" w14:anchorId="0503A178">
          <v:shape id="_x0000_i1116" type="#_x0000_t75" style="width:305.3pt;height:84.75pt" o:ole="">
            <v:imagedata r:id="rId189" o:title=""/>
          </v:shape>
          <o:OLEObject Type="Embed" ProgID="Equation.DSMT4" ShapeID="_x0000_i1116" DrawAspect="Content" ObjectID="_1474955025" r:id="rId190"/>
        </w:object>
      </w:r>
      <w:r>
        <w:tab/>
      </w:r>
      <w:bookmarkStart w:id="23" w:name="двойственная_задача"/>
      <w:r>
        <w:t>(</w:t>
      </w:r>
      <w:fldSimple w:instr=" SEQ формула \* MERGEFORMAT ">
        <w:r w:rsidR="000734BF">
          <w:rPr>
            <w:noProof/>
          </w:rPr>
          <w:t>11</w:t>
        </w:r>
      </w:fldSimple>
      <w:r>
        <w:t>)</w:t>
      </w:r>
      <w:bookmarkEnd w:id="23"/>
    </w:p>
    <w:p w14:paraId="056B64D8" w14:textId="77777777" w:rsidR="00315B2C" w:rsidRPr="00003A80" w:rsidRDefault="00315B2C" w:rsidP="00315B2C">
      <w:r w:rsidRPr="00003A80">
        <w:t xml:space="preserve">Это задача квадратичного программирования, в которой число переменных равно числу объектов в обучающее совокупности. Ее решение </w:t>
      </w:r>
      <w:r w:rsidRPr="00003A80">
        <w:rPr>
          <w:position w:val="-14"/>
        </w:rPr>
        <w:object w:dxaOrig="2020" w:dyaOrig="420" w14:anchorId="775637AE">
          <v:shape id="_x0000_i1117" type="#_x0000_t75" style="width:101.2pt;height:21pt" o:ole="">
            <v:imagedata r:id="rId191" o:title=""/>
          </v:shape>
          <o:OLEObject Type="Embed" ProgID="Equation.DSMT4" ShapeID="_x0000_i1117" DrawAspect="Content" ObjectID="_1474955026" r:id="rId192"/>
        </w:object>
      </w:r>
      <w:r w:rsidRPr="00003A80">
        <w:t xml:space="preserve"> полностью определяет направляющий вектор </w:t>
      </w:r>
      <w:r w:rsidRPr="00003A80">
        <w:rPr>
          <w:position w:val="-6"/>
        </w:rPr>
        <w:object w:dxaOrig="780" w:dyaOrig="360" w14:anchorId="41A30C2A">
          <v:shape id="_x0000_i1118" type="#_x0000_t75" style="width:39pt;height:18.75pt" o:ole="">
            <v:imagedata r:id="rId193" o:title=""/>
          </v:shape>
          <o:OLEObject Type="Embed" ProgID="Equation.DSMT4" ShapeID="_x0000_i1118" DrawAspect="Content" ObjectID="_1474955027" r:id="rId194"/>
        </w:object>
      </w:r>
      <w:r w:rsidRPr="00003A80">
        <w:t xml:space="preserve"> и смещение </w:t>
      </w:r>
      <w:r w:rsidRPr="00003A80">
        <w:rPr>
          <w:position w:val="-6"/>
        </w:rPr>
        <w:object w:dxaOrig="680" w:dyaOrig="300" w14:anchorId="27168E23">
          <v:shape id="_x0000_i1119" type="#_x0000_t75" style="width:33.75pt;height:15pt" o:ole="">
            <v:imagedata r:id="rId195" o:title=""/>
          </v:shape>
          <o:OLEObject Type="Embed" ProgID="Equation.DSMT4" ShapeID="_x0000_i1119" DrawAspect="Content" ObjectID="_1474955028" r:id="rId196"/>
        </w:object>
      </w:r>
      <w:r w:rsidRPr="00003A80">
        <w:t xml:space="preserve"> оптимальной разделяющей гиперплоскости, получаемые как решение исходной задачи обучения </w:t>
      </w:r>
      <w:r>
        <w:fldChar w:fldCharType="begin"/>
      </w:r>
      <w:r>
        <w:instrText xml:space="preserve"> REF популярный_критерий_обучения \h </w:instrText>
      </w:r>
      <w:r>
        <w:fldChar w:fldCharType="separate"/>
      </w:r>
      <w:r w:rsidR="000734BF">
        <w:t>(</w:t>
      </w:r>
      <w:r w:rsidR="000734BF">
        <w:rPr>
          <w:noProof/>
        </w:rPr>
        <w:t>6</w:t>
      </w:r>
      <w:r w:rsidR="000734BF">
        <w:t>)</w:t>
      </w:r>
      <w:r>
        <w:fldChar w:fldCharType="end"/>
      </w:r>
      <w:r w:rsidRPr="00003A80">
        <w:t xml:space="preserve">. </w:t>
      </w:r>
    </w:p>
    <w:p w14:paraId="04086F3D" w14:textId="77777777" w:rsidR="00315B2C" w:rsidRPr="00003A80" w:rsidRDefault="00315B2C" w:rsidP="00315B2C">
      <w:r w:rsidRPr="00003A80">
        <w:lastRenderedPageBreak/>
        <w:t xml:space="preserve">Значение направляющего вектора оптимальной разделяющей гиперплоскости непосредственно определяется равенством </w:t>
      </w:r>
      <w:r>
        <w:fldChar w:fldCharType="begin"/>
      </w:r>
      <w:r>
        <w:instrText xml:space="preserve"> REF равенство1 \h </w:instrText>
      </w:r>
      <w:r>
        <w:fldChar w:fldCharType="separate"/>
      </w:r>
      <w:r w:rsidR="000734BF">
        <w:t>(</w:t>
      </w:r>
      <w:r w:rsidR="000734BF">
        <w:rPr>
          <w:noProof/>
        </w:rPr>
        <w:t>8</w:t>
      </w:r>
      <w:r w:rsidR="000734BF">
        <w:t>)</w:t>
      </w:r>
      <w:r>
        <w:fldChar w:fldCharType="end"/>
      </w:r>
      <w:r w:rsidRPr="00003A80">
        <w:t xml:space="preserve">, из которого следует, что направляющий вектор есть линейная комбинация векторов признаков объектов, представленных в обучающей совокупности. Очевидно, что векторы признаков только тех объектов участвуют в формировании оптимального направляющего вектора, множители Лагранжа при которых оказались ненулевыми </w:t>
      </w:r>
      <w:r w:rsidRPr="00003A80">
        <w:rPr>
          <w:position w:val="-16"/>
        </w:rPr>
        <w:object w:dxaOrig="740" w:dyaOrig="420" w14:anchorId="27579741">
          <v:shape id="_x0000_i1120" type="#_x0000_t75" style="width:36.75pt;height:21pt" o:ole="">
            <v:imagedata r:id="rId197" o:title=""/>
          </v:shape>
          <o:OLEObject Type="Embed" ProgID="Equation.DSMT4" ShapeID="_x0000_i1120" DrawAspect="Content" ObjectID="_1474955029" r:id="rId198"/>
        </w:object>
      </w:r>
      <w:r w:rsidRPr="00003A80">
        <w:t xml:space="preserve">: </w:t>
      </w:r>
    </w:p>
    <w:p w14:paraId="52A0368C" w14:textId="77777777" w:rsidR="00315B2C" w:rsidRPr="00003A80" w:rsidRDefault="00315B2C" w:rsidP="00315B2C">
      <w:pPr>
        <w:pStyle w:val="a1"/>
      </w:pPr>
      <w:r w:rsidRPr="00003A80">
        <w:tab/>
      </w:r>
      <w:r w:rsidRPr="00003A80">
        <w:rPr>
          <w:position w:val="-38"/>
        </w:rPr>
        <w:object w:dxaOrig="1740" w:dyaOrig="680" w14:anchorId="6652577A">
          <v:shape id="_x0000_i1121" type="#_x0000_t75" style="width:87pt;height:33.75pt" o:ole="">
            <v:imagedata r:id="rId199" o:title=""/>
          </v:shape>
          <o:OLEObject Type="Embed" ProgID="Equation.DSMT4" ShapeID="_x0000_i1121" DrawAspect="Content" ObjectID="_1474955030" r:id="rId200"/>
        </w:object>
      </w:r>
      <w:r w:rsidRPr="00003A80">
        <w:t xml:space="preserve">. </w:t>
      </w:r>
      <w:r w:rsidRPr="00003A80">
        <w:tab/>
      </w:r>
      <w:bookmarkStart w:id="24" w:name="выбор_опорных_объектов"/>
      <w:r>
        <w:t>(</w:t>
      </w:r>
      <w:fldSimple w:instr=" SEQ формула \* MERGEFORMAT ">
        <w:r w:rsidR="000734BF">
          <w:rPr>
            <w:noProof/>
          </w:rPr>
          <w:t>12</w:t>
        </w:r>
      </w:fldSimple>
      <w:r>
        <w:t>)</w:t>
      </w:r>
      <w:bookmarkEnd w:id="24"/>
    </w:p>
    <w:p w14:paraId="67598C52" w14:textId="77777777" w:rsidR="00315B2C" w:rsidRPr="00003A80" w:rsidRDefault="00315B2C" w:rsidP="00315B2C">
      <w:r w:rsidRPr="00003A80">
        <w:t xml:space="preserve">Эти объекты принято называть опорными, поскольку на векторы их признаков как бы «опирается» направляющий вектор оптимальной разделяющей гиперплоскости. Отсюда происходит и название этого метода обучения – метод опорных векторов или, в англоязычной терминологии, </w:t>
      </w:r>
      <w:r w:rsidRPr="00003A80">
        <w:rPr>
          <w:lang w:val="en-US"/>
        </w:rPr>
        <w:t>Support</w:t>
      </w:r>
      <w:r w:rsidRPr="00003A80">
        <w:t xml:space="preserve"> </w:t>
      </w:r>
      <w:r w:rsidRPr="00003A80">
        <w:rPr>
          <w:lang w:val="en-US"/>
        </w:rPr>
        <w:t>Vector</w:t>
      </w:r>
      <w:r w:rsidRPr="00003A80">
        <w:t xml:space="preserve"> </w:t>
      </w:r>
      <w:r w:rsidRPr="00003A80">
        <w:rPr>
          <w:lang w:val="en-US"/>
        </w:rPr>
        <w:t>Machine</w:t>
      </w:r>
      <w:r w:rsidRPr="00003A80">
        <w:t xml:space="preserve"> (</w:t>
      </w:r>
      <w:r w:rsidRPr="00003A80">
        <w:rPr>
          <w:lang w:val="en-US"/>
        </w:rPr>
        <w:t>SVM</w:t>
      </w:r>
      <w:r w:rsidRPr="00003A80">
        <w:t xml:space="preserve">). </w:t>
      </w:r>
    </w:p>
    <w:p w14:paraId="71692278" w14:textId="77777777" w:rsidR="00315B2C" w:rsidRPr="00003A80" w:rsidRDefault="00315B2C" w:rsidP="00315B2C">
      <w:r w:rsidRPr="00003A80">
        <w:t>Значения множителей Лагранжа, получающихся как решение двойственной задачи</w:t>
      </w:r>
      <w:r>
        <w:t xml:space="preserve"> </w:t>
      </w:r>
      <w:r>
        <w:fldChar w:fldCharType="begin"/>
      </w:r>
      <w:r>
        <w:instrText xml:space="preserve"> REF двойственная_задача \h </w:instrText>
      </w:r>
      <w:r>
        <w:fldChar w:fldCharType="separate"/>
      </w:r>
      <w:r w:rsidR="000734BF">
        <w:t>(</w:t>
      </w:r>
      <w:r w:rsidR="000734BF">
        <w:rPr>
          <w:noProof/>
        </w:rPr>
        <w:t>11</w:t>
      </w:r>
      <w:r w:rsidR="000734BF">
        <w:t>)</w:t>
      </w:r>
      <w:r>
        <w:fldChar w:fldCharType="end"/>
      </w:r>
      <w:r w:rsidRPr="00003A80">
        <w:t xml:space="preserve">, непосредственно указывают, какие именно объекты обучающей совокупности неправильно классифицируются оптимальной разделяющей гиперплоскостью. Из </w:t>
      </w:r>
      <w:r>
        <w:fldChar w:fldCharType="begin"/>
      </w:r>
      <w:r>
        <w:instrText xml:space="preserve"> REF равенство3 \h </w:instrText>
      </w:r>
      <w:r>
        <w:fldChar w:fldCharType="separate"/>
      </w:r>
      <w:r w:rsidR="000734BF">
        <w:t>(</w:t>
      </w:r>
      <w:r w:rsidR="000734BF">
        <w:rPr>
          <w:noProof/>
        </w:rPr>
        <w:t>10</w:t>
      </w:r>
      <w:r w:rsidR="000734BF">
        <w:t>)</w:t>
      </w:r>
      <w:r>
        <w:fldChar w:fldCharType="end"/>
      </w:r>
      <w:r w:rsidRPr="00003A80">
        <w:t xml:space="preserve"> следует, что если </w:t>
      </w:r>
      <w:r w:rsidRPr="00003A80">
        <w:rPr>
          <w:position w:val="-16"/>
        </w:rPr>
        <w:object w:dxaOrig="1460" w:dyaOrig="420" w14:anchorId="7FF2CC5E">
          <v:shape id="_x0000_i1122" type="#_x0000_t75" style="width:72.8pt;height:21pt" o:ole="">
            <v:imagedata r:id="rId201" o:title=""/>
          </v:shape>
          <o:OLEObject Type="Embed" ProgID="Equation.DSMT4" ShapeID="_x0000_i1122" DrawAspect="Content" ObjectID="_1474955031" r:id="rId202"/>
        </w:object>
      </w:r>
      <w:r w:rsidRPr="00003A80">
        <w:t xml:space="preserve">, то </w:t>
      </w:r>
      <w:r w:rsidRPr="00003A80">
        <w:rPr>
          <w:position w:val="-16"/>
        </w:rPr>
        <w:object w:dxaOrig="760" w:dyaOrig="420" w14:anchorId="20972551">
          <v:shape id="_x0000_i1123" type="#_x0000_t75" style="width:38.25pt;height:21pt" o:ole="">
            <v:imagedata r:id="rId203" o:title=""/>
          </v:shape>
          <o:OLEObject Type="Embed" ProgID="Equation.DSMT4" ShapeID="_x0000_i1123" DrawAspect="Content" ObjectID="_1474955032" r:id="rId204"/>
        </w:object>
      </w:r>
      <w:r w:rsidRPr="00003A80">
        <w:t xml:space="preserve">, ограничение </w:t>
      </w:r>
      <w:r w:rsidRPr="00003A80">
        <w:rPr>
          <w:position w:val="-16"/>
        </w:rPr>
        <w:object w:dxaOrig="720" w:dyaOrig="420" w14:anchorId="617F4EF1">
          <v:shape id="_x0000_i1124" type="#_x0000_t75" style="width:36pt;height:21pt" o:ole="">
            <v:imagedata r:id="rId205" o:title=""/>
          </v:shape>
          <o:OLEObject Type="Embed" ProgID="Equation.DSMT4" ShapeID="_x0000_i1124" DrawAspect="Content" ObjectID="_1474955033" r:id="rId206"/>
        </w:object>
      </w:r>
      <w:r w:rsidRPr="00003A80">
        <w:t xml:space="preserve"> не является активным, т.е. </w:t>
      </w:r>
      <w:r w:rsidRPr="00003A80">
        <w:rPr>
          <w:position w:val="-16"/>
        </w:rPr>
        <w:object w:dxaOrig="740" w:dyaOrig="420" w14:anchorId="6C046E6E">
          <v:shape id="_x0000_i1125" type="#_x0000_t75" style="width:36.75pt;height:21pt" o:ole="">
            <v:imagedata r:id="rId207" o:title=""/>
          </v:shape>
          <o:OLEObject Type="Embed" ProgID="Equation.DSMT4" ShapeID="_x0000_i1125" DrawAspect="Content" ObjectID="_1474955034" r:id="rId208"/>
        </w:object>
      </w:r>
      <w:r w:rsidRPr="00003A80">
        <w:t xml:space="preserve">, и данный объект классифицирован неправильно. Если же </w:t>
      </w:r>
      <w:r w:rsidRPr="00003A80">
        <w:rPr>
          <w:position w:val="-16"/>
        </w:rPr>
        <w:object w:dxaOrig="1440" w:dyaOrig="420" w14:anchorId="010D6DF9">
          <v:shape id="_x0000_i1126" type="#_x0000_t75" style="width:1in;height:21pt" o:ole="">
            <v:imagedata r:id="rId209" o:title=""/>
          </v:shape>
          <o:OLEObject Type="Embed" ProgID="Equation.DSMT4" ShapeID="_x0000_i1126" DrawAspect="Content" ObjectID="_1474955035" r:id="rId210"/>
        </w:object>
      </w:r>
      <w:r w:rsidRPr="00003A80">
        <w:t xml:space="preserve">, то в силу </w:t>
      </w:r>
      <w:r>
        <w:fldChar w:fldCharType="begin"/>
      </w:r>
      <w:r>
        <w:instrText xml:space="preserve"> REF равенство3 \h </w:instrText>
      </w:r>
      <w:r>
        <w:fldChar w:fldCharType="separate"/>
      </w:r>
      <w:r w:rsidR="000734BF">
        <w:t>(</w:t>
      </w:r>
      <w:r w:rsidR="000734BF">
        <w:rPr>
          <w:noProof/>
        </w:rPr>
        <w:t>10</w:t>
      </w:r>
      <w:r w:rsidR="000734BF">
        <w:t>)</w:t>
      </w:r>
      <w:r>
        <w:fldChar w:fldCharType="end"/>
      </w:r>
      <w:r>
        <w:t xml:space="preserve"> </w:t>
      </w:r>
      <w:r w:rsidRPr="00003A80">
        <w:rPr>
          <w:position w:val="-16"/>
        </w:rPr>
        <w:object w:dxaOrig="760" w:dyaOrig="420" w14:anchorId="7B408E3E">
          <v:shape id="_x0000_i1127" type="#_x0000_t75" style="width:38.25pt;height:21pt" o:ole="">
            <v:imagedata r:id="rId211" o:title=""/>
          </v:shape>
          <o:OLEObject Type="Embed" ProgID="Equation.DSMT4" ShapeID="_x0000_i1127" DrawAspect="Content" ObjectID="_1474955036" r:id="rId212"/>
        </w:object>
      </w:r>
      <w:r w:rsidRPr="00003A80">
        <w:t xml:space="preserve">, и ограничение </w:t>
      </w:r>
      <w:r w:rsidRPr="00003A80">
        <w:rPr>
          <w:position w:val="-16"/>
        </w:rPr>
        <w:object w:dxaOrig="720" w:dyaOrig="420" w14:anchorId="769DE7D8">
          <v:shape id="_x0000_i1128" type="#_x0000_t75" style="width:36pt;height:21pt" o:ole="">
            <v:imagedata r:id="rId213" o:title=""/>
          </v:shape>
          <o:OLEObject Type="Embed" ProgID="Equation.DSMT4" ShapeID="_x0000_i1128" DrawAspect="Content" ObjectID="_1474955037" r:id="rId214"/>
        </w:object>
      </w:r>
      <w:r w:rsidRPr="00003A80">
        <w:t xml:space="preserve"> активно, т.е. ошибки классификации данного объекта нет </w:t>
      </w:r>
      <w:r w:rsidRPr="00003A80">
        <w:rPr>
          <w:position w:val="-16"/>
        </w:rPr>
        <w:object w:dxaOrig="740" w:dyaOrig="420" w14:anchorId="22D4307F">
          <v:shape id="_x0000_i1129" type="#_x0000_t75" style="width:36.75pt;height:21pt" o:ole="">
            <v:imagedata r:id="rId215" o:title=""/>
          </v:shape>
          <o:OLEObject Type="Embed" ProgID="Equation.DSMT4" ShapeID="_x0000_i1129" DrawAspect="Content" ObjectID="_1474955038" r:id="rId216"/>
        </w:object>
      </w:r>
      <w:r w:rsidRPr="00003A80">
        <w:t xml:space="preserve">. </w:t>
      </w:r>
    </w:p>
    <w:p w14:paraId="695C3905" w14:textId="77777777" w:rsidR="00315B2C" w:rsidRPr="00003A80" w:rsidRDefault="00315B2C" w:rsidP="00315B2C">
      <w:r w:rsidRPr="00003A80">
        <w:t xml:space="preserve">Остается найти смещение </w:t>
      </w:r>
      <w:r w:rsidRPr="00003A80">
        <w:rPr>
          <w:position w:val="-6"/>
        </w:rPr>
        <w:object w:dxaOrig="680" w:dyaOrig="300" w14:anchorId="415548AF">
          <v:shape id="_x0000_i1130" type="#_x0000_t75" style="width:33.75pt;height:15pt" o:ole="">
            <v:imagedata r:id="rId217" o:title=""/>
          </v:shape>
          <o:OLEObject Type="Embed" ProgID="Equation.DSMT4" ShapeID="_x0000_i1130" DrawAspect="Content" ObjectID="_1474955039" r:id="rId218"/>
        </w:object>
      </w:r>
      <w:r w:rsidRPr="00003A80">
        <w:t xml:space="preserve"> оптимальной разделяющей гиперплоскости </w:t>
      </w:r>
      <w:r>
        <w:fldChar w:fldCharType="begin"/>
      </w:r>
      <w:r>
        <w:instrText xml:space="preserve"> REF популярный_критерий_обучения \h </w:instrText>
      </w:r>
      <w:r>
        <w:fldChar w:fldCharType="separate"/>
      </w:r>
      <w:r w:rsidR="000734BF">
        <w:t>(</w:t>
      </w:r>
      <w:r w:rsidR="000734BF">
        <w:rPr>
          <w:noProof/>
        </w:rPr>
        <w:t>6</w:t>
      </w:r>
      <w:r w:rsidR="000734BF">
        <w:t>)</w:t>
      </w:r>
      <w:r>
        <w:fldChar w:fldCharType="end"/>
      </w:r>
      <w:r w:rsidRPr="00003A80">
        <w:t xml:space="preserve">. Рассмотрим опорные объекты в составе обучающей совокупности </w:t>
      </w:r>
      <w:r w:rsidRPr="00003A80">
        <w:rPr>
          <w:position w:val="-16"/>
        </w:rPr>
        <w:object w:dxaOrig="740" w:dyaOrig="420" w14:anchorId="7FD24586">
          <v:shape id="_x0000_i1131" type="#_x0000_t75" style="width:36.75pt;height:21pt" o:ole="">
            <v:imagedata r:id="rId219" o:title=""/>
          </v:shape>
          <o:OLEObject Type="Embed" ProgID="Equation.DSMT4" ShapeID="_x0000_i1131" DrawAspect="Content" ObjectID="_1474955040" r:id="rId220"/>
        </w:object>
      </w:r>
      <w:r w:rsidRPr="00003A80">
        <w:t xml:space="preserve">, причем только те их них, которые правильно классифицируются найденной оптимальной разделяющей гиперплоскостью </w:t>
      </w:r>
      <w:r w:rsidRPr="00003A80">
        <w:rPr>
          <w:position w:val="-16"/>
        </w:rPr>
        <w:object w:dxaOrig="1440" w:dyaOrig="420" w14:anchorId="40C231B9">
          <v:shape id="_x0000_i1132" type="#_x0000_t75" style="width:1in;height:21pt" o:ole="">
            <v:imagedata r:id="rId221" o:title=""/>
          </v:shape>
          <o:OLEObject Type="Embed" ProgID="Equation.DSMT4" ShapeID="_x0000_i1132" DrawAspect="Content" ObjectID="_1474955041" r:id="rId222"/>
        </w:object>
      </w:r>
      <w:r w:rsidRPr="00003A80">
        <w:t xml:space="preserve">. Для каждого из этих объектов выполняется равенство </w:t>
      </w:r>
      <w:r w:rsidRPr="00003A80">
        <w:rPr>
          <w:position w:val="-16"/>
        </w:rPr>
        <w:object w:dxaOrig="1800" w:dyaOrig="460" w14:anchorId="74FA4C69">
          <v:shape id="_x0000_i1133" type="#_x0000_t75" style="width:90pt;height:23.25pt" o:ole="">
            <v:imagedata r:id="rId223" o:title=""/>
          </v:shape>
          <o:OLEObject Type="Embed" ProgID="Equation.DSMT4" ShapeID="_x0000_i1133" DrawAspect="Content" ObjectID="_1474955042" r:id="rId224"/>
        </w:object>
      </w:r>
      <w:r w:rsidRPr="00003A80">
        <w:t xml:space="preserve">. Умножим каждое из этих равенств на </w:t>
      </w:r>
      <w:r w:rsidRPr="00003A80">
        <w:rPr>
          <w:position w:val="-16"/>
        </w:rPr>
        <w:object w:dxaOrig="560" w:dyaOrig="420" w14:anchorId="41525FEA">
          <v:shape id="_x0000_i1134" type="#_x0000_t75" style="width:27.75pt;height:21pt" o:ole="">
            <v:imagedata r:id="rId225" o:title=""/>
          </v:shape>
          <o:OLEObject Type="Embed" ProgID="Equation.DSMT4" ShapeID="_x0000_i1134" DrawAspect="Content" ObjectID="_1474955043" r:id="rId226"/>
        </w:object>
      </w:r>
      <w:r w:rsidRPr="00003A80">
        <w:t xml:space="preserve"> и сложим правые и левые части: </w:t>
      </w:r>
    </w:p>
    <w:p w14:paraId="12047685" w14:textId="77777777" w:rsidR="00315B2C" w:rsidRPr="00003A80" w:rsidRDefault="00315B2C" w:rsidP="00315B2C">
      <w:pPr>
        <w:pStyle w:val="a1"/>
      </w:pPr>
      <w:r w:rsidRPr="00003A80">
        <w:lastRenderedPageBreak/>
        <w:tab/>
      </w:r>
      <w:r w:rsidRPr="00642AF7">
        <w:object w:dxaOrig="4640" w:dyaOrig="1860" w14:anchorId="103672F2">
          <v:shape id="_x0000_i1135" type="#_x0000_t75" style="width:231.75pt;height:92.55pt" o:ole="">
            <v:imagedata r:id="rId227" o:title=""/>
          </v:shape>
          <o:OLEObject Type="Embed" ProgID="Equation.DSMT4" ShapeID="_x0000_i1135" DrawAspect="Content" ObjectID="_1474955044" r:id="rId228"/>
        </w:object>
      </w:r>
      <w:r w:rsidRPr="00003A80">
        <w:t xml:space="preserve"> </w:t>
      </w:r>
      <w:r w:rsidRPr="00003A80">
        <w:tab/>
      </w:r>
    </w:p>
    <w:p w14:paraId="50438FE7" w14:textId="77777777" w:rsidR="00315B2C" w:rsidRPr="00003A80" w:rsidRDefault="00315B2C" w:rsidP="00315B2C">
      <w:r w:rsidRPr="00003A80">
        <w:t xml:space="preserve">Из сравнения левой и правой части непосредственно следует оптимальное значение </w:t>
      </w:r>
      <w:r w:rsidRPr="00003A80">
        <w:rPr>
          <w:position w:val="-6"/>
        </w:rPr>
        <w:object w:dxaOrig="200" w:dyaOrig="300" w14:anchorId="13E466B6">
          <v:shape id="_x0000_i1136" type="#_x0000_t75" style="width:9.75pt;height:15pt" o:ole="">
            <v:imagedata r:id="rId229" o:title=""/>
          </v:shape>
          <o:OLEObject Type="Embed" ProgID="Equation.DSMT4" ShapeID="_x0000_i1136" DrawAspect="Content" ObjectID="_1474955045" r:id="rId230"/>
        </w:object>
      </w:r>
      <w:r w:rsidRPr="00003A80">
        <w:t xml:space="preserve">, выраженное через направляющий вектор: </w:t>
      </w:r>
    </w:p>
    <w:p w14:paraId="4AF4649D" w14:textId="77777777" w:rsidR="00315B2C" w:rsidRPr="00B919D8" w:rsidRDefault="00315B2C" w:rsidP="00315B2C">
      <w:pPr>
        <w:pStyle w:val="a1"/>
        <w:rPr>
          <w:highlight w:val="yellow"/>
        </w:rPr>
      </w:pPr>
      <w:r w:rsidRPr="00003A80">
        <w:tab/>
      </w:r>
      <w:r w:rsidRPr="00003A80">
        <w:rPr>
          <w:position w:val="-60"/>
        </w:rPr>
        <w:object w:dxaOrig="4140" w:dyaOrig="1340" w14:anchorId="3C4521D2">
          <v:shape id="_x0000_i1137" type="#_x0000_t75" style="width:207pt;height:66.75pt" o:ole="">
            <v:imagedata r:id="rId231" o:title=""/>
          </v:shape>
          <o:OLEObject Type="Embed" ProgID="Equation.DSMT4" ShapeID="_x0000_i1137" DrawAspect="Content" ObjectID="_1474955046" r:id="rId232"/>
        </w:object>
      </w:r>
      <w:r w:rsidRPr="00003A80">
        <w:t xml:space="preserve">. </w:t>
      </w:r>
      <w:r w:rsidRPr="00003A80">
        <w:tab/>
      </w:r>
      <w:bookmarkStart w:id="25" w:name="значение_b"/>
      <w:r>
        <w:t>(</w:t>
      </w:r>
      <w:fldSimple w:instr=" SEQ формула \* MERGEFORMAT ">
        <w:r w:rsidR="000734BF">
          <w:rPr>
            <w:noProof/>
          </w:rPr>
          <w:t>13</w:t>
        </w:r>
      </w:fldSimple>
      <w:r>
        <w:t>)</w:t>
      </w:r>
      <w:bookmarkEnd w:id="25"/>
    </w:p>
    <w:p w14:paraId="1CC4B0C1" w14:textId="77777777" w:rsidR="00315B2C" w:rsidRPr="00003A80" w:rsidRDefault="00315B2C" w:rsidP="00315B2C">
      <w:r w:rsidRPr="00003A80">
        <w:t xml:space="preserve">Результат обучения можно представить в виде выражений для направляющего вектора </w:t>
      </w:r>
      <w:r>
        <w:fldChar w:fldCharType="begin"/>
      </w:r>
      <w:r>
        <w:instrText xml:space="preserve"> REF равенство1 \h </w:instrText>
      </w:r>
      <w:r>
        <w:fldChar w:fldCharType="separate"/>
      </w:r>
      <w:r w:rsidR="000734BF">
        <w:t>(</w:t>
      </w:r>
      <w:r w:rsidR="000734BF">
        <w:rPr>
          <w:noProof/>
        </w:rPr>
        <w:t>8</w:t>
      </w:r>
      <w:r w:rsidR="000734BF">
        <w:t>)</w:t>
      </w:r>
      <w:r>
        <w:fldChar w:fldCharType="end"/>
      </w:r>
      <w:r w:rsidRPr="00003A80">
        <w:t xml:space="preserve"> и смещения </w:t>
      </w:r>
      <w:r>
        <w:fldChar w:fldCharType="begin"/>
      </w:r>
      <w:r>
        <w:instrText xml:space="preserve"> REF значение_b \h </w:instrText>
      </w:r>
      <w:r>
        <w:fldChar w:fldCharType="separate"/>
      </w:r>
      <w:r w:rsidR="000734BF">
        <w:t>(</w:t>
      </w:r>
      <w:r w:rsidR="000734BF">
        <w:rPr>
          <w:noProof/>
        </w:rPr>
        <w:t>13</w:t>
      </w:r>
      <w:r w:rsidR="000734BF">
        <w:t>)</w:t>
      </w:r>
      <w:r>
        <w:fldChar w:fldCharType="end"/>
      </w:r>
      <w:r w:rsidRPr="00003A80">
        <w:t xml:space="preserve">, которые вместе полностью определяют оптимальную разделяющую гиперплоскость </w:t>
      </w:r>
      <w:r>
        <w:fldChar w:fldCharType="begin"/>
      </w:r>
      <w:r>
        <w:instrText xml:space="preserve"> REF дискриминантная_функция \h </w:instrText>
      </w:r>
      <w:r>
        <w:fldChar w:fldCharType="separate"/>
      </w:r>
      <w:r w:rsidR="000734BF">
        <w:t>(</w:t>
      </w:r>
      <w:r w:rsidR="000734BF">
        <w:rPr>
          <w:noProof/>
        </w:rPr>
        <w:t>4</w:t>
      </w:r>
      <w:r w:rsidR="000734BF">
        <w:t>)</w:t>
      </w:r>
      <w:r>
        <w:fldChar w:fldCharType="end"/>
      </w:r>
      <w:r w:rsidRPr="00003A80">
        <w:t xml:space="preserve">. </w:t>
      </w:r>
    </w:p>
    <w:p w14:paraId="40BDAE29" w14:textId="77777777" w:rsidR="003D2770" w:rsidRDefault="00DC422D" w:rsidP="00DC422D">
      <w:pPr>
        <w:pStyle w:val="Heading3"/>
      </w:pPr>
      <w:bookmarkStart w:id="26" w:name="_Toc401192158"/>
      <w:r>
        <w:t>Решающее правило распознавания. Подмножество опорных объектов.</w:t>
      </w:r>
      <w:bookmarkEnd w:id="26"/>
      <w:r>
        <w:t xml:space="preserve"> </w:t>
      </w:r>
    </w:p>
    <w:p w14:paraId="47CF30C3" w14:textId="77777777" w:rsidR="009F2A72" w:rsidRPr="00003A80" w:rsidRDefault="00315B2C" w:rsidP="009F2A72">
      <w:r>
        <w:t>Н</w:t>
      </w:r>
      <w:r w:rsidR="009F2A72" w:rsidRPr="00003A80">
        <w:t xml:space="preserve">екоторые дополнительные особенности этого решения играют чрезвычайно важную роль в так называемой беспризнаковой методологии обучения. </w:t>
      </w:r>
    </w:p>
    <w:p w14:paraId="4448266B" w14:textId="77777777" w:rsidR="009F2A72" w:rsidRPr="00B67993" w:rsidRDefault="009F2A72" w:rsidP="009F2A72">
      <w:r w:rsidRPr="00B67993">
        <w:t xml:space="preserve">Во-первых, если объекты реального мира из генеральной совокупности </w:t>
      </w:r>
      <w:r w:rsidRPr="00B67993">
        <w:rPr>
          <w:position w:val="-6"/>
        </w:rPr>
        <w:object w:dxaOrig="639" w:dyaOrig="279" w14:anchorId="7D12FC25">
          <v:shape id="_x0000_i1138" type="#_x0000_t75" style="width:31.95pt;height:13.95pt" o:ole="">
            <v:imagedata r:id="rId233" o:title=""/>
          </v:shape>
          <o:OLEObject Type="Embed" ProgID="Equation.DSMT4" ShapeID="_x0000_i1138" DrawAspect="Content" ObjectID="_1474955047" r:id="rId234"/>
        </w:object>
      </w:r>
      <w:r w:rsidRPr="00B67993">
        <w:t xml:space="preserve"> могут быть представлены в компьютере векторами их действительных признаков </w:t>
      </w:r>
      <w:r w:rsidRPr="00B67993">
        <w:rPr>
          <w:position w:val="-10"/>
        </w:rPr>
        <w:object w:dxaOrig="980" w:dyaOrig="360" w14:anchorId="5C601FF6">
          <v:shape id="_x0000_i1139" type="#_x0000_t75" style="width:49pt;height:18pt" o:ole="">
            <v:imagedata r:id="rId235" o:title=""/>
          </v:shape>
          <o:OLEObject Type="Embed" ProgID="Equation.DSMT4" ShapeID="_x0000_i1139" DrawAspect="Content" ObjectID="_1474955048" r:id="rId236"/>
        </w:object>
      </w:r>
      <w:r w:rsidRPr="00B67993">
        <w:t xml:space="preserve">, то получаемое решающе правило распознавания выражено в терминах не самих векторов признаков, а лишь их попарных скалярных произведений </w:t>
      </w:r>
      <w:r w:rsidRPr="00B67993">
        <w:rPr>
          <w:position w:val="-14"/>
        </w:rPr>
        <w:object w:dxaOrig="2540" w:dyaOrig="440" w14:anchorId="6EB6F868">
          <v:shape id="_x0000_i1140" type="#_x0000_t75" style="width:119pt;height:21.75pt" o:ole="">
            <v:imagedata r:id="rId237" o:title=""/>
            <o:lock v:ext="edit" aspectratio="f"/>
          </v:shape>
          <o:OLEObject Type="Embed" ProgID="Equation.DSMT4" ShapeID="_x0000_i1140" DrawAspect="Content" ObjectID="_1474955049" r:id="rId238"/>
        </w:object>
      </w:r>
      <w:r w:rsidRPr="00B67993">
        <w:t xml:space="preserve">. Линейное дихотомическое решающее правило </w:t>
      </w:r>
      <w:r w:rsidRPr="00B67993">
        <w:rPr>
          <w:position w:val="-10"/>
        </w:rPr>
        <w:object w:dxaOrig="520" w:dyaOrig="320" w14:anchorId="7C649807">
          <v:shape id="_x0000_i2014" type="#_x0000_t75" style="width:26pt;height:16pt" o:ole="">
            <v:imagedata r:id="rId239" o:title=""/>
          </v:shape>
          <o:OLEObject Type="Embed" ProgID="Equation.DSMT4" ShapeID="_x0000_i2014" DrawAspect="Content" ObjectID="_1474955050" r:id="rId240"/>
        </w:object>
      </w:r>
      <w:r w:rsidRPr="00B67993">
        <w:t xml:space="preserve"> (от английского слова </w:t>
      </w:r>
      <w:r w:rsidRPr="00B67993">
        <w:rPr>
          <w:i/>
          <w:lang w:val="en-US"/>
        </w:rPr>
        <w:t>decision</w:t>
      </w:r>
      <w:r w:rsidRPr="00B67993">
        <w:t xml:space="preserve">) имеет вид дискриминантной гиперплоскости в пространстве признаков </w:t>
      </w:r>
    </w:p>
    <w:p w14:paraId="1EF6B7E8" w14:textId="77777777" w:rsidR="009F2A72" w:rsidRPr="00B67993" w:rsidRDefault="009F2A72" w:rsidP="009F2A72">
      <w:pPr>
        <w:pStyle w:val="a1"/>
      </w:pPr>
      <w:r w:rsidRPr="00B67993">
        <w:tab/>
      </w:r>
      <w:r w:rsidRPr="00B67993">
        <w:rPr>
          <w:position w:val="-26"/>
        </w:rPr>
        <w:object w:dxaOrig="5600" w:dyaOrig="660" w14:anchorId="3A293443">
          <v:shape id="_x0000_i2015" type="#_x0000_t75" style="width:280pt;height:33pt" o:ole="">
            <v:imagedata r:id="rId241" o:title=""/>
          </v:shape>
          <o:OLEObject Type="Embed" ProgID="Equation.DSMT4" ShapeID="_x0000_i2015" DrawAspect="Content" ObjectID="_1474955051" r:id="rId242"/>
        </w:object>
      </w:r>
      <w:r w:rsidRPr="00B67993">
        <w:t xml:space="preserve">   </w:t>
      </w:r>
      <w:r w:rsidRPr="00B67993">
        <w:rPr>
          <w:position w:val="-14"/>
        </w:rPr>
        <w:object w:dxaOrig="660" w:dyaOrig="420" w14:anchorId="59C6C195">
          <v:shape id="_x0000_i2016" type="#_x0000_t75" style="width:33pt;height:21pt" o:ole="">
            <v:imagedata r:id="rId243" o:title=""/>
          </v:shape>
          <o:OLEObject Type="Embed" ProgID="Equation.DSMT4" ShapeID="_x0000_i2016" DrawAspect="Content" ObjectID="_1474955052" r:id="rId244"/>
        </w:object>
      </w:r>
      <w:r w:rsidRPr="00B67993">
        <w:t xml:space="preserve">, </w:t>
      </w:r>
      <w:r w:rsidRPr="00B67993">
        <w:tab/>
      </w:r>
      <w:bookmarkStart w:id="27" w:name="дискриминантная_в_пространстве_признаков"/>
      <w:r>
        <w:t>(</w:t>
      </w:r>
      <w:fldSimple w:instr=" SEQ формула \* MERGEFORMAT ">
        <w:r w:rsidR="000734BF">
          <w:rPr>
            <w:noProof/>
          </w:rPr>
          <w:t>14</w:t>
        </w:r>
      </w:fldSimple>
      <w:r>
        <w:t>)</w:t>
      </w:r>
      <w:bookmarkEnd w:id="27"/>
    </w:p>
    <w:p w14:paraId="79F9FB5F" w14:textId="77777777" w:rsidR="009F2A72" w:rsidRPr="00642AF7" w:rsidRDefault="009F2A72" w:rsidP="00B06773">
      <w:pPr>
        <w:ind w:firstLine="0"/>
      </w:pPr>
      <w:r w:rsidRPr="00B67993">
        <w:t xml:space="preserve">требуя вычисления скалярного произведения вектора признаков нового объекта </w:t>
      </w:r>
      <w:r w:rsidRPr="00B67993">
        <w:rPr>
          <w:position w:val="-10"/>
        </w:rPr>
        <w:object w:dxaOrig="520" w:dyaOrig="320" w14:anchorId="38FD69C4">
          <v:shape id="_x0000_i2017" type="#_x0000_t75" style="width:26pt;height:16pt" o:ole="">
            <v:imagedata r:id="rId245" o:title=""/>
          </v:shape>
          <o:OLEObject Type="Embed" ProgID="Equation.DSMT4" ShapeID="_x0000_i2017" DrawAspect="Content" ObjectID="_1474955053" r:id="rId246"/>
        </w:object>
      </w:r>
      <w:r w:rsidRPr="00B67993">
        <w:t xml:space="preserve"> с векторами признаков объектов обучающей совокупности </w:t>
      </w:r>
      <w:r w:rsidRPr="00B67993">
        <w:rPr>
          <w:position w:val="-14"/>
        </w:rPr>
        <w:object w:dxaOrig="660" w:dyaOrig="380" w14:anchorId="6CCF489C">
          <v:shape id="_x0000_i2018" type="#_x0000_t75" style="width:33pt;height:19pt" o:ole="">
            <v:imagedata r:id="rId247" o:title=""/>
          </v:shape>
          <o:OLEObject Type="Embed" ProgID="Equation.DSMT4" ShapeID="_x0000_i2018" DrawAspect="Content" ObjectID="_1474955054" r:id="rId248"/>
        </w:object>
      </w:r>
    </w:p>
    <w:p w14:paraId="062D5F48" w14:textId="77777777" w:rsidR="009F2A72" w:rsidRPr="00B67993" w:rsidRDefault="009F2A72" w:rsidP="009F2A72">
      <w:r w:rsidRPr="00B67993">
        <w:t xml:space="preserve">Во-вторых, как правило, большинство неотрицательных коэффициентов </w:t>
      </w:r>
      <w:r w:rsidRPr="00B67993">
        <w:rPr>
          <w:position w:val="-14"/>
        </w:rPr>
        <w:object w:dxaOrig="300" w:dyaOrig="420" w14:anchorId="672182A7">
          <v:shape id="_x0000_i1141" type="#_x0000_t75" style="width:15pt;height:21pt" o:ole="">
            <v:imagedata r:id="rId249" o:title=""/>
          </v:shape>
          <o:OLEObject Type="Embed" ProgID="Equation.DSMT4" ShapeID="_x0000_i1141" DrawAspect="Content" ObjectID="_1474955055" r:id="rId250"/>
        </w:object>
      </w:r>
      <w:r w:rsidRPr="00B67993">
        <w:t xml:space="preserve">, определяющих направляющий вектор дискриминантной гиперплоскости </w:t>
      </w:r>
      <w:r w:rsidRPr="00B67993">
        <w:rPr>
          <w:position w:val="-18"/>
        </w:rPr>
        <w:object w:dxaOrig="1660" w:dyaOrig="440" w14:anchorId="0B9E35C9">
          <v:shape id="_x0000_i1142" type="#_x0000_t75" style="width:83pt;height:22pt" o:ole="">
            <v:imagedata r:id="rId251" o:title=""/>
          </v:shape>
          <o:OLEObject Type="Embed" ProgID="Equation.DSMT4" ShapeID="_x0000_i1142" DrawAspect="Content" ObjectID="_1474955056" r:id="rId252"/>
        </w:object>
      </w:r>
      <w:r w:rsidRPr="00B67993">
        <w:t xml:space="preserve"> в</w:t>
      </w:r>
      <w:r w:rsidRPr="00642AF7">
        <w:t xml:space="preserve"> </w:t>
      </w:r>
      <w:r w:rsidR="00FD2594">
        <w:fldChar w:fldCharType="begin"/>
      </w:r>
      <w:r w:rsidR="00FD2594">
        <w:instrText xml:space="preserve"> REF дискриминантная_в_пространстве_признаков \h </w:instrText>
      </w:r>
      <w:r w:rsidR="00FD2594">
        <w:fldChar w:fldCharType="separate"/>
      </w:r>
      <w:r w:rsidR="000734BF">
        <w:t>(</w:t>
      </w:r>
      <w:r w:rsidR="000734BF">
        <w:rPr>
          <w:noProof/>
        </w:rPr>
        <w:t>14</w:t>
      </w:r>
      <w:r w:rsidR="000734BF">
        <w:t>)</w:t>
      </w:r>
      <w:r w:rsidR="00FD2594">
        <w:fldChar w:fldCharType="end"/>
      </w:r>
      <w:r w:rsidRPr="00B67993">
        <w:t xml:space="preserve">, оказываются равными нулю, и сохранять в памяти достаточно лишь небольшое число векторов признаков остальных объектов обучающей совокупности </w:t>
      </w:r>
      <w:r w:rsidRPr="00B67993">
        <w:rPr>
          <w:position w:val="-14"/>
        </w:rPr>
        <w:object w:dxaOrig="2920" w:dyaOrig="440" w14:anchorId="4F820FD3">
          <v:shape id="_x0000_i1143" type="#_x0000_t75" style="width:146pt;height:22pt" o:ole="">
            <v:imagedata r:id="rId253" o:title=""/>
          </v:shape>
          <o:OLEObject Type="Embed" ProgID="Equation.DSMT4" ShapeID="_x0000_i1143" DrawAspect="Content" ObjectID="_1474955057" r:id="rId254"/>
        </w:object>
      </w:r>
      <w:r w:rsidRPr="00B67993">
        <w:t xml:space="preserve">, называемых опорными, которые дали название методу опорных векторов. Таким образом, итоговое решающее правило распознавания класса нового объекта оказывается существенно проще его исходного вида </w:t>
      </w:r>
      <w:r w:rsidR="00FD2594">
        <w:fldChar w:fldCharType="begin"/>
      </w:r>
      <w:r w:rsidR="00FD2594">
        <w:instrText xml:space="preserve"> REF дискриминантная_в_пространстве_признаков \h </w:instrText>
      </w:r>
      <w:r w:rsidR="00FD2594">
        <w:fldChar w:fldCharType="separate"/>
      </w:r>
      <w:r w:rsidR="000734BF">
        <w:t>(</w:t>
      </w:r>
      <w:r w:rsidR="000734BF">
        <w:rPr>
          <w:noProof/>
        </w:rPr>
        <w:t>14</w:t>
      </w:r>
      <w:r w:rsidR="000734BF">
        <w:t>)</w:t>
      </w:r>
      <w:r w:rsidR="00FD2594">
        <w:fldChar w:fldCharType="end"/>
      </w:r>
      <w:r w:rsidRPr="00B67993">
        <w:t xml:space="preserve">: </w:t>
      </w:r>
    </w:p>
    <w:p w14:paraId="15ACF2B3" w14:textId="77777777" w:rsidR="009F2A72" w:rsidRPr="00B67993" w:rsidRDefault="009F2A72" w:rsidP="009F2A72">
      <w:pPr>
        <w:pStyle w:val="a1"/>
      </w:pPr>
      <w:r w:rsidRPr="00B67993">
        <w:tab/>
      </w:r>
      <w:r w:rsidRPr="00B67993">
        <w:rPr>
          <w:position w:val="-26"/>
        </w:rPr>
        <w:object w:dxaOrig="4160" w:dyaOrig="660" w14:anchorId="4BA5E725">
          <v:shape id="_x0000_i1144" type="#_x0000_t75" style="width:208pt;height:33pt" o:ole="">
            <v:imagedata r:id="rId255" o:title=""/>
          </v:shape>
          <o:OLEObject Type="Embed" ProgID="Equation.DSMT4" ShapeID="_x0000_i1144" DrawAspect="Content" ObjectID="_1474955058" r:id="rId256"/>
        </w:object>
      </w:r>
      <w:r w:rsidRPr="00B67993">
        <w:t xml:space="preserve">   </w:t>
      </w:r>
      <w:r w:rsidRPr="00B67993">
        <w:rPr>
          <w:position w:val="-14"/>
        </w:rPr>
        <w:object w:dxaOrig="660" w:dyaOrig="420" w14:anchorId="36A159F2">
          <v:shape id="_x0000_i1145" type="#_x0000_t75" style="width:33pt;height:21pt" o:ole="">
            <v:imagedata r:id="rId257" o:title=""/>
          </v:shape>
          <o:OLEObject Type="Embed" ProgID="Equation.DSMT4" ShapeID="_x0000_i1145" DrawAspect="Content" ObjectID="_1474955059" r:id="rId258"/>
        </w:object>
      </w:r>
      <w:r w:rsidRPr="00B67993">
        <w:t xml:space="preserve">, </w:t>
      </w:r>
      <w:r w:rsidRPr="00B67993">
        <w:rPr>
          <w:position w:val="-10"/>
        </w:rPr>
        <w:object w:dxaOrig="960" w:dyaOrig="400" w14:anchorId="67047B25">
          <v:shape id="_x0000_i1146" type="#_x0000_t75" style="width:48pt;height:20pt" o:ole="">
            <v:imagedata r:id="rId259" o:title=""/>
          </v:shape>
          <o:OLEObject Type="Embed" ProgID="Equation.DSMT4" ShapeID="_x0000_i1146" DrawAspect="Content" ObjectID="_1474955060" r:id="rId260"/>
        </w:object>
      </w:r>
      <w:r w:rsidRPr="00B67993">
        <w:t xml:space="preserve">. </w:t>
      </w:r>
      <w:r w:rsidRPr="00B67993">
        <w:tab/>
      </w:r>
      <w:bookmarkStart w:id="28" w:name="итоговое_решающее_правило"/>
      <w:r>
        <w:t>(</w:t>
      </w:r>
      <w:fldSimple w:instr=" SEQ формула \* MERGEFORMAT ">
        <w:r w:rsidR="000734BF">
          <w:rPr>
            <w:noProof/>
          </w:rPr>
          <w:t>15</w:t>
        </w:r>
      </w:fldSimple>
      <w:r>
        <w:t>)</w:t>
      </w:r>
      <w:bookmarkEnd w:id="28"/>
    </w:p>
    <w:p w14:paraId="26E77094" w14:textId="758E11D0" w:rsidR="009F2A72" w:rsidRPr="00B67993" w:rsidRDefault="009F2A72" w:rsidP="009F2A72">
      <w:r w:rsidRPr="00B67993">
        <w:t xml:space="preserve">Это обстоятельство лежит в основе общего подхода к распознаванию образов, в котором предполагается, что объекты представлены лишь некоторой двухместной функцией их парного сравнения </w:t>
      </w:r>
      <w:r w:rsidRPr="00B67993">
        <w:rPr>
          <w:position w:val="-10"/>
        </w:rPr>
        <w:object w:dxaOrig="2140" w:dyaOrig="320" w14:anchorId="31F5194D">
          <v:shape id="_x0000_i1147" type="#_x0000_t75" style="width:103.05pt;height:16.15pt" o:ole="">
            <v:imagedata r:id="rId261" o:title=""/>
            <o:lock v:ext="edit" aspectratio="f"/>
          </v:shape>
          <o:OLEObject Type="Embed" ProgID="Equation.DSMT4" ShapeID="_x0000_i1147" DrawAspect="Content" ObjectID="_1474955061" r:id="rId262"/>
        </w:object>
      </w:r>
      <w:r w:rsidRPr="00B67993">
        <w:t xml:space="preserve"> вместо индивидуальных векторов признаков </w:t>
      </w:r>
      <w:r w:rsidRPr="00B67993">
        <w:rPr>
          <w:position w:val="-10"/>
        </w:rPr>
        <w:object w:dxaOrig="960" w:dyaOrig="360" w14:anchorId="22D8772A">
          <v:shape id="_x0000_i1148" type="#_x0000_t75" style="width:48pt;height:18pt" o:ole="">
            <v:imagedata r:id="rId263" o:title=""/>
          </v:shape>
          <o:OLEObject Type="Embed" ProgID="Equation.DSMT4" ShapeID="_x0000_i1148" DrawAspect="Content" ObjectID="_1474955062" r:id="rId264"/>
        </w:object>
      </w:r>
      <w:r w:rsidRPr="00B67993">
        <w:t>. Такой способ представления объектов особенно адекватен широкому классу приложений, в которых трудно выбрать числовые признаки отдельных объектов, но достаточно легко вычислить некоторую числовую характеристику отношения между любыми двумя объектами. Для того, чтобы процесс обучения, т.е. построения дискриминантной гиперплоскости</w:t>
      </w:r>
      <w:r w:rsidRPr="00762AE8">
        <w:t xml:space="preserve"> </w:t>
      </w:r>
      <w:r w:rsidR="00D802C6">
        <w:fldChar w:fldCharType="begin"/>
      </w:r>
      <w:r w:rsidR="00D802C6">
        <w:instrText xml:space="preserve"> REF итоговое_решающее_правило \h </w:instrText>
      </w:r>
      <w:r w:rsidR="00D802C6">
        <w:fldChar w:fldCharType="separate"/>
      </w:r>
      <w:r w:rsidR="000734BF">
        <w:t>(</w:t>
      </w:r>
      <w:r w:rsidR="000734BF">
        <w:rPr>
          <w:noProof/>
        </w:rPr>
        <w:t>15</w:t>
      </w:r>
      <w:r w:rsidR="000734BF">
        <w:t>)</w:t>
      </w:r>
      <w:r w:rsidR="00D802C6">
        <w:fldChar w:fldCharType="end"/>
      </w:r>
      <w:r w:rsidRPr="00B67993">
        <w:t xml:space="preserve">, сохранил все преимущества исходного метода опорных векторов, традиционно принято считать, что функция </w:t>
      </w:r>
      <w:r w:rsidRPr="00B67993">
        <w:rPr>
          <w:position w:val="-10"/>
        </w:rPr>
        <w:object w:dxaOrig="2140" w:dyaOrig="320" w14:anchorId="65605814">
          <v:shape id="_x0000_i1149" type="#_x0000_t75" style="width:107pt;height:16pt" o:ole="">
            <v:imagedata r:id="rId265" o:title=""/>
          </v:shape>
          <o:OLEObject Type="Embed" ProgID="Equation.DSMT4" ShapeID="_x0000_i1149" DrawAspect="Content" ObjectID="_1474955063" r:id="rId266"/>
        </w:object>
      </w:r>
      <w:r w:rsidRPr="00B67993">
        <w:t xml:space="preserve"> должна быть кернелом </w:t>
      </w:r>
      <w:r w:rsidRPr="00D802C6">
        <w:t>[</w:t>
      </w:r>
      <w:r w:rsidRPr="007D04D8">
        <w:fldChar w:fldCharType="begin"/>
      </w:r>
      <w:r w:rsidRPr="007D04D8">
        <w:instrText xml:space="preserve"> NOTEREF _Ref399586698 \h </w:instrText>
      </w:r>
      <w:r w:rsidR="00D802C6" w:rsidRPr="007D04D8">
        <w:instrText xml:space="preserve"> \* MERGEFORMAT </w:instrText>
      </w:r>
      <w:r w:rsidRPr="007D04D8">
        <w:fldChar w:fldCharType="separate"/>
      </w:r>
      <w:r w:rsidR="000734BF">
        <w:t>3</w:t>
      </w:r>
      <w:r w:rsidRPr="007D04D8">
        <w:fldChar w:fldCharType="end"/>
      </w:r>
      <w:r w:rsidRPr="00D802C6">
        <w:t>]</w:t>
      </w:r>
      <w:r w:rsidRPr="00762AE8">
        <w:t xml:space="preserve"> </w:t>
      </w:r>
      <w:r w:rsidRPr="00B67993">
        <w:t>(в исходной терминологии, потенциальной функцией</w:t>
      </w:r>
      <w:r w:rsidR="00D802C6" w:rsidRPr="00D802C6">
        <w:t xml:space="preserve"> </w:t>
      </w:r>
      <w:r w:rsidR="00D802C6" w:rsidRPr="00B06773">
        <w:t>[</w:t>
      </w:r>
      <w:r w:rsidR="00D802C6" w:rsidRPr="00B06773">
        <w:endnoteReference w:id="8"/>
      </w:r>
      <w:r w:rsidR="00D802C6" w:rsidRPr="00B06773">
        <w:t>]</w:t>
      </w:r>
      <w:r w:rsidR="007D04D8" w:rsidRPr="007D04D8">
        <w:t>)</w:t>
      </w:r>
      <w:r w:rsidRPr="00B67993">
        <w:t xml:space="preserve">, т.е. быть симметричной </w:t>
      </w:r>
      <w:r w:rsidRPr="00B67993">
        <w:rPr>
          <w:position w:val="-10"/>
        </w:rPr>
        <w:object w:dxaOrig="2060" w:dyaOrig="320" w14:anchorId="3C1FDE98">
          <v:shape id="_x0000_i1150" type="#_x0000_t75" style="width:103pt;height:16pt" o:ole="">
            <v:imagedata r:id="rId267" o:title=""/>
          </v:shape>
          <o:OLEObject Type="Embed" ProgID="Equation.DSMT4" ShapeID="_x0000_i1150" DrawAspect="Content" ObjectID="_1474955064" r:id="rId268"/>
        </w:object>
      </w:r>
      <w:r w:rsidRPr="00B67993">
        <w:t xml:space="preserve"> и образовывать неотрицательно определенные матрицы </w:t>
      </w:r>
    </w:p>
    <w:p w14:paraId="17D6B669" w14:textId="77777777" w:rsidR="009F2A72" w:rsidRPr="00B67993" w:rsidRDefault="009F2A72" w:rsidP="009F2A72">
      <w:pPr>
        <w:pStyle w:val="a1"/>
      </w:pPr>
      <w:r w:rsidRPr="00B67993">
        <w:tab/>
      </w:r>
      <w:r w:rsidRPr="00B67993">
        <w:rPr>
          <w:position w:val="-16"/>
        </w:rPr>
        <w:object w:dxaOrig="3040" w:dyaOrig="440" w14:anchorId="2DAB3334">
          <v:shape id="_x0000_i1151" type="#_x0000_t75" style="width:152pt;height:22pt" o:ole="">
            <v:imagedata r:id="rId269" o:title=""/>
          </v:shape>
          <o:OLEObject Type="Embed" ProgID="Equation.DSMT4" ShapeID="_x0000_i1151" DrawAspect="Content" ObjectID="_1474955065" r:id="rId270"/>
        </w:object>
      </w:r>
      <w:r w:rsidRPr="00B67993">
        <w:t xml:space="preserve">,  </w:t>
      </w:r>
      <w:r w:rsidRPr="00B67993">
        <w:rPr>
          <w:position w:val="-12"/>
        </w:rPr>
        <w:object w:dxaOrig="1060" w:dyaOrig="380" w14:anchorId="1BD81E65">
          <v:shape id="_x0000_i1152" type="#_x0000_t75" style="width:53pt;height:19pt" o:ole="">
            <v:imagedata r:id="rId271" o:title=""/>
          </v:shape>
          <o:OLEObject Type="Embed" ProgID="Equation.DSMT4" ShapeID="_x0000_i1152" DrawAspect="Content" ObjectID="_1474955066" r:id="rId272"/>
        </w:object>
      </w:r>
      <w:r w:rsidRPr="00B67993">
        <w:t xml:space="preserve">,  </w:t>
      </w:r>
      <w:r w:rsidRPr="00B67993">
        <w:rPr>
          <w:position w:val="-6"/>
        </w:rPr>
        <w:object w:dxaOrig="700" w:dyaOrig="320" w14:anchorId="4D12CDA0">
          <v:shape id="_x0000_i1153" type="#_x0000_t75" style="width:35pt;height:16pt" o:ole="">
            <v:imagedata r:id="rId273" o:title=""/>
          </v:shape>
          <o:OLEObject Type="Embed" ProgID="Equation.DSMT4" ShapeID="_x0000_i1153" DrawAspect="Content" ObjectID="_1474955067" r:id="rId274"/>
        </w:object>
      </w:r>
      <w:r>
        <w:t xml:space="preserve">, </w:t>
      </w:r>
      <w:r>
        <w:tab/>
      </w:r>
      <w:bookmarkStart w:id="29" w:name="неотрицательно_опред_матрицы"/>
      <w:r>
        <w:t>(</w:t>
      </w:r>
      <w:fldSimple w:instr=" SEQ формула \* MERGEFORMAT ">
        <w:r w:rsidR="000734BF">
          <w:rPr>
            <w:noProof/>
          </w:rPr>
          <w:t>16</w:t>
        </w:r>
      </w:fldSimple>
      <w:r>
        <w:t>)</w:t>
      </w:r>
      <w:bookmarkEnd w:id="29"/>
    </w:p>
    <w:p w14:paraId="2320890D" w14:textId="77777777" w:rsidR="009F2A72" w:rsidRPr="00B67993" w:rsidRDefault="009F2A72" w:rsidP="009F2A72">
      <w:pPr>
        <w:ind w:firstLine="0"/>
      </w:pPr>
      <w:r w:rsidRPr="00B67993">
        <w:t xml:space="preserve">для любой конечной совокупности объектов, в частности, удовлетворять условию </w:t>
      </w:r>
      <w:r w:rsidRPr="00B67993">
        <w:rPr>
          <w:position w:val="-10"/>
        </w:rPr>
        <w:object w:dxaOrig="1180" w:dyaOrig="320" w14:anchorId="65675128">
          <v:shape id="_x0000_i1154" type="#_x0000_t75" style="width:59pt;height:16pt" o:ole="">
            <v:imagedata r:id="rId275" o:title=""/>
          </v:shape>
          <o:OLEObject Type="Embed" ProgID="Equation.DSMT4" ShapeID="_x0000_i1154" DrawAspect="Content" ObjectID="_1474955068" r:id="rId276"/>
        </w:object>
      </w:r>
      <w:r w:rsidRPr="00B67993">
        <w:t xml:space="preserve"> при </w:t>
      </w:r>
      <w:r w:rsidRPr="00B67993">
        <w:rPr>
          <w:position w:val="-6"/>
        </w:rPr>
        <w:object w:dxaOrig="580" w:dyaOrig="279" w14:anchorId="47A16A29">
          <v:shape id="_x0000_i1155" type="#_x0000_t75" style="width:29pt;height:13.95pt" o:ole="">
            <v:imagedata r:id="rId277" o:title=""/>
          </v:shape>
          <o:OLEObject Type="Embed" ProgID="Equation.DSMT4" ShapeID="_x0000_i1155" DrawAspect="Content" ObjectID="_1474955069" r:id="rId278"/>
        </w:object>
      </w:r>
      <w:r w:rsidRPr="00B67993">
        <w:t xml:space="preserve">. Всякий кернел погружает множество объектов реального мира </w:t>
      </w:r>
      <w:r w:rsidRPr="00B67993">
        <w:rPr>
          <w:position w:val="-6"/>
        </w:rPr>
        <w:object w:dxaOrig="639" w:dyaOrig="279" w14:anchorId="16727FB0">
          <v:shape id="_x0000_i1156" type="#_x0000_t75" style="width:31.95pt;height:13.95pt" o:ole="">
            <v:imagedata r:id="rId279" o:title=""/>
          </v:shape>
          <o:OLEObject Type="Embed" ProgID="Equation.DSMT4" ShapeID="_x0000_i1156" DrawAspect="Content" ObjectID="_1474955070" r:id="rId280"/>
        </w:object>
      </w:r>
      <w:r w:rsidRPr="00B67993">
        <w:t xml:space="preserve"> в большее гильбертово линейное пространство </w:t>
      </w:r>
      <w:r w:rsidRPr="00B67993">
        <w:rPr>
          <w:position w:val="-8"/>
        </w:rPr>
        <w:object w:dxaOrig="720" w:dyaOrig="360" w14:anchorId="41993FC8">
          <v:shape id="_x0000_i1157" type="#_x0000_t75" style="width:36pt;height:18pt" o:ole="">
            <v:imagedata r:id="rId281" o:title=""/>
          </v:shape>
          <o:OLEObject Type="Embed" ProgID="Equation.DSMT4" ShapeID="_x0000_i1157" DrawAspect="Content" ObjectID="_1474955071" r:id="rId282"/>
        </w:object>
      </w:r>
      <w:r w:rsidRPr="00B67993">
        <w:t>, в котором играет роль скалярного произведения. Решающее правило распознавания имеет в этом случае вид, аналогичный</w:t>
      </w:r>
      <w:r w:rsidRPr="00762AE8">
        <w:t xml:space="preserve"> </w:t>
      </w:r>
      <w:r w:rsidR="00D802C6">
        <w:fldChar w:fldCharType="begin"/>
      </w:r>
      <w:r w:rsidR="00D802C6">
        <w:instrText xml:space="preserve"> REF итоговое_решающее_правило \h </w:instrText>
      </w:r>
      <w:r w:rsidR="00D802C6">
        <w:fldChar w:fldCharType="separate"/>
      </w:r>
      <w:r w:rsidR="000734BF">
        <w:t>(</w:t>
      </w:r>
      <w:r w:rsidR="000734BF">
        <w:rPr>
          <w:noProof/>
        </w:rPr>
        <w:t>15</w:t>
      </w:r>
      <w:r w:rsidR="000734BF">
        <w:t>)</w:t>
      </w:r>
      <w:r w:rsidR="00D802C6">
        <w:fldChar w:fldCharType="end"/>
      </w:r>
      <w:r w:rsidRPr="00B67993">
        <w:t xml:space="preserve">, с тем лишь отличием, что кернел </w:t>
      </w:r>
      <w:r w:rsidRPr="00B67993">
        <w:rPr>
          <w:position w:val="-14"/>
        </w:rPr>
        <w:object w:dxaOrig="940" w:dyaOrig="380" w14:anchorId="2F30A204">
          <v:shape id="_x0000_i1158" type="#_x0000_t75" style="width:47pt;height:19pt" o:ole="">
            <v:imagedata r:id="rId283" o:title=""/>
          </v:shape>
          <o:OLEObject Type="Embed" ProgID="Equation.DSMT4" ShapeID="_x0000_i1158" DrawAspect="Content" ObjectID="_1474955072" r:id="rId284"/>
        </w:object>
      </w:r>
      <w:r w:rsidRPr="00B67993">
        <w:t xml:space="preserve"> используется вместо скалярного произведения векторов признаков </w:t>
      </w:r>
      <w:r w:rsidRPr="00B67993">
        <w:rPr>
          <w:position w:val="-16"/>
        </w:rPr>
        <w:object w:dxaOrig="1980" w:dyaOrig="480" w14:anchorId="77C43C6E">
          <v:shape id="_x0000_i1159" type="#_x0000_t75" style="width:99pt;height:24pt" o:ole="">
            <v:imagedata r:id="rId285" o:title=""/>
          </v:shape>
          <o:OLEObject Type="Embed" ProgID="Equation.DSMT4" ShapeID="_x0000_i1159" DrawAspect="Content" ObjectID="_1474955073" r:id="rId286"/>
        </w:object>
      </w:r>
      <w:r w:rsidRPr="00B67993">
        <w:t xml:space="preserve">: </w:t>
      </w:r>
    </w:p>
    <w:p w14:paraId="32368653" w14:textId="77777777" w:rsidR="009F2A72" w:rsidRPr="00B67993" w:rsidRDefault="009F2A72" w:rsidP="009F2A72">
      <w:pPr>
        <w:pStyle w:val="a1"/>
      </w:pPr>
      <w:r w:rsidRPr="00B67993">
        <w:lastRenderedPageBreak/>
        <w:tab/>
      </w:r>
      <w:r w:rsidRPr="00B67993">
        <w:rPr>
          <w:position w:val="-26"/>
        </w:rPr>
        <w:object w:dxaOrig="4680" w:dyaOrig="660" w14:anchorId="3E4F4504">
          <v:shape id="_x0000_i1160" type="#_x0000_t75" style="width:234pt;height:33pt" o:ole="">
            <v:imagedata r:id="rId287" o:title=""/>
          </v:shape>
          <o:OLEObject Type="Embed" ProgID="Equation.DSMT4" ShapeID="_x0000_i1160" DrawAspect="Content" ObjectID="_1474955074" r:id="rId288"/>
        </w:object>
      </w:r>
      <w:r w:rsidRPr="00B67993">
        <w:t xml:space="preserve">   </w:t>
      </w:r>
      <w:r w:rsidRPr="00B67993">
        <w:rPr>
          <w:position w:val="-14"/>
        </w:rPr>
        <w:object w:dxaOrig="660" w:dyaOrig="420" w14:anchorId="02178A71">
          <v:shape id="_x0000_i1161" type="#_x0000_t75" style="width:33pt;height:21pt" o:ole="">
            <v:imagedata r:id="rId257" o:title=""/>
          </v:shape>
          <o:OLEObject Type="Embed" ProgID="Equation.DSMT4" ShapeID="_x0000_i1161" DrawAspect="Content" ObjectID="_1474955075" r:id="rId289"/>
        </w:object>
      </w:r>
      <w:r w:rsidRPr="00B67993">
        <w:t xml:space="preserve">, </w:t>
      </w:r>
      <w:r w:rsidRPr="00B67993">
        <w:rPr>
          <w:position w:val="-10"/>
        </w:rPr>
        <w:object w:dxaOrig="560" w:dyaOrig="400" w14:anchorId="5C26B850">
          <v:shape id="_x0000_i1162" type="#_x0000_t75" style="width:28pt;height:20pt" o:ole="">
            <v:imagedata r:id="rId290" o:title=""/>
          </v:shape>
          <o:OLEObject Type="Embed" ProgID="Equation.DSMT4" ShapeID="_x0000_i1162" DrawAspect="Content" ObjectID="_1474955076" r:id="rId291"/>
        </w:object>
      </w:r>
      <w:r>
        <w:t xml:space="preserve">. </w:t>
      </w:r>
      <w:r>
        <w:tab/>
      </w:r>
      <w:bookmarkStart w:id="30" w:name="решающее_правило_кернел"/>
      <w:r>
        <w:t>(</w:t>
      </w:r>
      <w:fldSimple w:instr=" SEQ формула \* MERGEFORMAT ">
        <w:r w:rsidR="000734BF">
          <w:rPr>
            <w:noProof/>
          </w:rPr>
          <w:t>17</w:t>
        </w:r>
      </w:fldSimple>
      <w:r>
        <w:t>)</w:t>
      </w:r>
      <w:bookmarkEnd w:id="30"/>
    </w:p>
    <w:p w14:paraId="70CBE661" w14:textId="77777777" w:rsidR="006C0CAA" w:rsidRDefault="009F2A72" w:rsidP="009F2A72">
      <w:pPr>
        <w:rPr>
          <w:lang w:eastAsia="ru-RU"/>
        </w:rPr>
      </w:pPr>
      <w:r w:rsidRPr="00B67993">
        <w:t xml:space="preserve">Здесь уже нет векторов признаков </w:t>
      </w:r>
      <w:r w:rsidR="00D802C6">
        <w:rPr>
          <w:noProof/>
        </w:rPr>
        <w:fldChar w:fldCharType="begin"/>
      </w:r>
      <w:r w:rsidR="00D802C6">
        <w:rPr>
          <w:noProof/>
        </w:rPr>
        <w:instrText xml:space="preserve"> REF решающее_правило_кернел \h </w:instrText>
      </w:r>
      <w:r w:rsidR="00D802C6">
        <w:rPr>
          <w:noProof/>
        </w:rPr>
      </w:r>
      <w:r w:rsidR="00D802C6">
        <w:rPr>
          <w:noProof/>
        </w:rPr>
        <w:fldChar w:fldCharType="separate"/>
      </w:r>
      <w:r w:rsidR="000734BF">
        <w:t>(</w:t>
      </w:r>
      <w:r w:rsidR="000734BF">
        <w:rPr>
          <w:noProof/>
        </w:rPr>
        <w:t>17</w:t>
      </w:r>
      <w:r w:rsidR="000734BF">
        <w:t>)</w:t>
      </w:r>
      <w:r w:rsidR="00D802C6">
        <w:rPr>
          <w:noProof/>
        </w:rPr>
        <w:fldChar w:fldCharType="end"/>
      </w:r>
      <w:r w:rsidRPr="00B67993">
        <w:t xml:space="preserve"> уместно называть методом опорных объектов.</w:t>
      </w:r>
    </w:p>
    <w:p w14:paraId="59521B56" w14:textId="77777777" w:rsidR="00F37014" w:rsidRDefault="005F185D" w:rsidP="005F185D">
      <w:pPr>
        <w:pStyle w:val="Heading2"/>
        <w:rPr>
          <w:lang w:val="en-US"/>
        </w:rPr>
      </w:pPr>
      <w:bookmarkStart w:id="31" w:name="_Toc399504209"/>
      <w:bookmarkStart w:id="32" w:name="_Toc399584038"/>
      <w:bookmarkStart w:id="33" w:name="_Toc401192159"/>
      <w:r w:rsidRPr="005F185D">
        <w:t>Беспризнаковое распознавание образов</w:t>
      </w:r>
      <w:bookmarkEnd w:id="31"/>
      <w:bookmarkEnd w:id="32"/>
      <w:bookmarkEnd w:id="33"/>
      <w:r>
        <w:t xml:space="preserve"> </w:t>
      </w:r>
    </w:p>
    <w:p w14:paraId="2B36C3C9" w14:textId="1F11AC42" w:rsidR="0012732A" w:rsidRDefault="0012732A" w:rsidP="00CB41CB">
      <w:pPr>
        <w:rPr>
          <w:lang w:eastAsia="ru-RU"/>
        </w:rPr>
      </w:pPr>
      <w:r w:rsidRPr="007D04D8">
        <w:t>Требование неотрицательной определенности для функции парного сравнения объектов</w:t>
      </w:r>
      <w:r w:rsidR="007D04D8" w:rsidRPr="007D04D8">
        <w:t xml:space="preserve"> и соответствующих матриц </w:t>
      </w:r>
      <w:r w:rsidR="007D04D8" w:rsidRPr="007D04D8">
        <w:fldChar w:fldCharType="begin"/>
      </w:r>
      <w:r w:rsidR="007D04D8" w:rsidRPr="007D04D8">
        <w:instrText xml:space="preserve"> REF неотрицательно_опред_матрицы \h </w:instrText>
      </w:r>
      <w:r w:rsidR="007D04D8" w:rsidRPr="007D04D8">
        <w:instrText xml:space="preserve"> \* MERGEFORMAT </w:instrText>
      </w:r>
      <w:r w:rsidR="007D04D8" w:rsidRPr="007D04D8">
        <w:fldChar w:fldCharType="separate"/>
      </w:r>
      <w:r w:rsidR="000734BF">
        <w:t>(</w:t>
      </w:r>
      <w:r w:rsidR="000734BF">
        <w:rPr>
          <w:noProof/>
        </w:rPr>
        <w:t>16</w:t>
      </w:r>
      <w:r w:rsidR="000734BF">
        <w:t>)</w:t>
      </w:r>
      <w:r w:rsidR="007D04D8" w:rsidRPr="007D04D8">
        <w:fldChar w:fldCharType="end"/>
      </w:r>
      <w:r w:rsidRPr="007D04D8">
        <w:t xml:space="preserve"> оказывается слишком обременительным для многих прикладных задач анализа данных.</w:t>
      </w:r>
      <w:r w:rsidRPr="00B67993">
        <w:t xml:space="preserve"> </w:t>
      </w:r>
      <w:r w:rsidRPr="00CB41CB">
        <w:t>Альтернативный подход был предложен Р. Дьюиным и его коллегами [</w:t>
      </w:r>
      <w:r w:rsidRPr="00CB41CB">
        <w:endnoteReference w:id="9"/>
      </w:r>
      <w:r w:rsidRPr="00CB41CB">
        <w:t>,</w:t>
      </w:r>
      <w:r w:rsidRPr="00CB41CB">
        <w:endnoteReference w:id="10"/>
      </w:r>
      <w:r w:rsidRPr="00CB41CB">
        <w:t xml:space="preserve">] под названием </w:t>
      </w:r>
      <w:r w:rsidRPr="00B67993">
        <w:rPr>
          <w:i/>
          <w:lang w:eastAsia="ru-RU"/>
        </w:rPr>
        <w:t>реляционного дискриминантного анализа</w:t>
      </w:r>
      <w:r w:rsidRPr="00CB41CB">
        <w:t xml:space="preserve"> (</w:t>
      </w:r>
      <w:r w:rsidRPr="00B67993">
        <w:rPr>
          <w:i/>
          <w:lang w:val="en-US" w:eastAsia="ru-RU"/>
        </w:rPr>
        <w:t>Relational</w:t>
      </w:r>
      <w:r w:rsidRPr="00B67993">
        <w:rPr>
          <w:i/>
          <w:lang w:eastAsia="ru-RU"/>
        </w:rPr>
        <w:t xml:space="preserve"> </w:t>
      </w:r>
      <w:r w:rsidRPr="00B67993">
        <w:rPr>
          <w:i/>
          <w:lang w:val="en-US" w:eastAsia="ru-RU"/>
        </w:rPr>
        <w:t>Discriminant</w:t>
      </w:r>
      <w:r w:rsidRPr="00B67993">
        <w:rPr>
          <w:i/>
          <w:lang w:eastAsia="ru-RU"/>
        </w:rPr>
        <w:t xml:space="preserve"> </w:t>
      </w:r>
      <w:r w:rsidRPr="00B67993">
        <w:rPr>
          <w:i/>
          <w:lang w:val="en-US" w:eastAsia="ru-RU"/>
        </w:rPr>
        <w:t>Analysis</w:t>
      </w:r>
      <w:r w:rsidRPr="00CB41CB">
        <w:t>) и независимо в работах [</w:t>
      </w:r>
      <w:r w:rsidRPr="00CB41CB">
        <w:endnoteReference w:id="11"/>
      </w:r>
      <w:r w:rsidRPr="00CB41CB">
        <w:t>,</w:t>
      </w:r>
      <w:r w:rsidRPr="00CB41CB">
        <w:endnoteReference w:id="12"/>
      </w:r>
      <w:r w:rsidRPr="00CB41CB">
        <w:t>] (</w:t>
      </w:r>
      <w:r w:rsidRPr="00B67993">
        <w:rPr>
          <w:i/>
          <w:lang w:eastAsia="ru-RU"/>
        </w:rPr>
        <w:t>беспризнаковое распознавание образов</w:t>
      </w:r>
      <w:r w:rsidRPr="00B67993">
        <w:rPr>
          <w:lang w:eastAsia="ru-RU"/>
        </w:rPr>
        <w:t xml:space="preserve">). </w:t>
      </w:r>
    </w:p>
    <w:p w14:paraId="6F01AD3D" w14:textId="1B774362" w:rsidR="004C7B12" w:rsidRPr="00CB41CB" w:rsidRDefault="004C7B12" w:rsidP="00CB41CB">
      <w:r w:rsidRPr="008F4C37">
        <w:rPr>
          <w:lang w:eastAsia="ru-RU"/>
        </w:rPr>
        <w:t xml:space="preserve">Идея заключается в том, чтобы интерпретировать значения произвольной функции парного сравнения между всяким объектом </w:t>
      </w:r>
      <w:r w:rsidRPr="008F4C37">
        <w:rPr>
          <w:position w:val="-6"/>
          <w:lang w:eastAsia="ru-RU"/>
        </w:rPr>
        <w:object w:dxaOrig="639" w:dyaOrig="279" w14:anchorId="5479B5CC">
          <v:shape id="_x0000_i1163" type="#_x0000_t75" style="width:31.95pt;height:13.95pt" o:ole="">
            <v:imagedata r:id="rId292" o:title=""/>
          </v:shape>
          <o:OLEObject Type="Embed" ProgID="Equation.DSMT4" ShapeID="_x0000_i1163" DrawAspect="Content" ObjectID="_1474955077" r:id="rId293"/>
        </w:object>
      </w:r>
      <w:r w:rsidRPr="008F4C37">
        <w:t xml:space="preserve"> и всеми объектами обучающей совокупности </w:t>
      </w:r>
      <w:r w:rsidRPr="008F4C37">
        <w:rPr>
          <w:position w:val="-12"/>
          <w:lang w:eastAsia="ru-RU"/>
        </w:rPr>
        <w:object w:dxaOrig="1140" w:dyaOrig="360" w14:anchorId="5C4030B2">
          <v:shape id="_x0000_i1164" type="#_x0000_t75" style="width:57pt;height:18pt" o:ole="">
            <v:imagedata r:id="rId294" o:title=""/>
          </v:shape>
          <o:OLEObject Type="Embed" ProgID="Equation.DSMT4" ShapeID="_x0000_i1164" DrawAspect="Content" ObjectID="_1474955078" r:id="rId295"/>
        </w:object>
      </w:r>
      <w:r w:rsidRPr="008F4C37">
        <w:t xml:space="preserve"> как вектор вторичных признаков этого объекта </w:t>
      </w:r>
      <w:r w:rsidRPr="008F4C37">
        <w:rPr>
          <w:position w:val="-14"/>
          <w:lang w:eastAsia="ru-RU"/>
        </w:rPr>
        <w:object w:dxaOrig="3500" w:dyaOrig="400" w14:anchorId="2598F17C">
          <v:shape id="_x0000_i1165" type="#_x0000_t75" style="width:175pt;height:20pt" o:ole="">
            <v:imagedata r:id="rId296" o:title=""/>
          </v:shape>
          <o:OLEObject Type="Embed" ProgID="Equation.DSMT4" ShapeID="_x0000_i1165" DrawAspect="Content" ObjectID="_1474955079" r:id="rId297"/>
        </w:object>
      </w:r>
      <w:r w:rsidRPr="008F4C37">
        <w:t xml:space="preserve">, и применить затем обычный метод опорных векторов в </w:t>
      </w:r>
      <w:r w:rsidRPr="008F4C37">
        <w:rPr>
          <w:position w:val="-4"/>
        </w:rPr>
        <w:object w:dxaOrig="380" w:dyaOrig="300" w14:anchorId="7774ED32">
          <v:shape id="_x0000_i1166" type="#_x0000_t75" style="width:19pt;height:15pt" o:ole="">
            <v:imagedata r:id="rId298" o:title=""/>
          </v:shape>
          <o:OLEObject Type="Embed" ProgID="Equation.DSMT4" ShapeID="_x0000_i1166" DrawAspect="Content" ObjectID="_1474955080" r:id="rId299"/>
        </w:object>
      </w:r>
      <w:r w:rsidRPr="008F4C37">
        <w:t xml:space="preserve"> </w:t>
      </w:r>
      <w:r w:rsidR="008F4C37" w:rsidRPr="008F4C37">
        <w:fldChar w:fldCharType="begin"/>
      </w:r>
      <w:r w:rsidR="008F4C37" w:rsidRPr="008F4C37">
        <w:instrText xml:space="preserve"> REF дискриминантная_в_пространстве_признаков \h </w:instrText>
      </w:r>
      <w:r w:rsidR="008F4C37" w:rsidRPr="008F4C37">
        <w:instrText xml:space="preserve"> \* MERGEFORMAT </w:instrText>
      </w:r>
      <w:r w:rsidR="008F4C37" w:rsidRPr="008F4C37">
        <w:fldChar w:fldCharType="separate"/>
      </w:r>
      <w:r w:rsidR="000734BF">
        <w:t>(</w:t>
      </w:r>
      <w:r w:rsidR="000734BF">
        <w:rPr>
          <w:noProof/>
        </w:rPr>
        <w:t>14</w:t>
      </w:r>
      <w:r w:rsidR="000734BF">
        <w:t>)</w:t>
      </w:r>
      <w:r w:rsidR="008F4C37" w:rsidRPr="008F4C37">
        <w:fldChar w:fldCharType="end"/>
      </w:r>
      <w:r w:rsidRPr="008F4C37">
        <w:t>.</w:t>
      </w:r>
    </w:p>
    <w:p w14:paraId="2E5FF858" w14:textId="77777777" w:rsidR="0012732A" w:rsidRDefault="0012732A" w:rsidP="0012732A">
      <w:pPr>
        <w:rPr>
          <w:rFonts w:eastAsia="MS Mincho"/>
        </w:rPr>
      </w:pPr>
      <w:r>
        <w:t xml:space="preserve">Обозначим </w:t>
      </w:r>
      <w:r>
        <w:rPr>
          <w:position w:val="-4"/>
        </w:rPr>
        <w:object w:dxaOrig="279" w:dyaOrig="279" w14:anchorId="5BBC9E7C">
          <v:shape id="_x0000_i1167" type="#_x0000_t75" style="width:13.95pt;height:13.95pt" o:ole="" fillcolor="window">
            <v:imagedata r:id="rId300" o:title=""/>
          </v:shape>
          <o:OLEObject Type="Embed" ProgID="Equation.3" ShapeID="_x0000_i1167" DrawAspect="Content" ObjectID="_1474955081" r:id="rId301"/>
        </w:object>
      </w:r>
      <w:r>
        <w:t xml:space="preserve"> множество всех рассматриваемых объектов </w:t>
      </w:r>
      <w:r>
        <w:rPr>
          <w:rFonts w:eastAsia="MS Mincho"/>
          <w:position w:val="-6"/>
        </w:rPr>
        <w:object w:dxaOrig="740" w:dyaOrig="300" w14:anchorId="6E18D6AF">
          <v:shape id="_x0000_i1168" type="#_x0000_t75" style="width:37pt;height:15pt" o:ole="" fillcolor="window">
            <v:imagedata r:id="rId302" o:title=""/>
          </v:shape>
          <o:OLEObject Type="Embed" ProgID="Equation.3" ShapeID="_x0000_i1168" DrawAspect="Content" ObjectID="_1474955082" r:id="rId303"/>
        </w:object>
      </w:r>
      <w:r>
        <w:rPr>
          <w:rFonts w:eastAsia="MS Mincho"/>
        </w:rPr>
        <w:t xml:space="preserve"> и классифицированных на два подмножества </w:t>
      </w:r>
      <w:r>
        <w:rPr>
          <w:rFonts w:eastAsia="MS Mincho"/>
          <w:position w:val="-12"/>
        </w:rPr>
        <w:object w:dxaOrig="2620" w:dyaOrig="380" w14:anchorId="49F0D708">
          <v:shape id="_x0000_i1169" type="#_x0000_t75" style="width:131pt;height:19pt" o:ole="" fillcolor="window">
            <v:imagedata r:id="rId304" o:title=""/>
          </v:shape>
          <o:OLEObject Type="Embed" ProgID="Equation.3" ShapeID="_x0000_i1169" DrawAspect="Content" ObjectID="_1474955083" r:id="rId305"/>
        </w:object>
      </w:r>
      <w:r>
        <w:rPr>
          <w:rFonts w:eastAsia="MS Mincho"/>
        </w:rPr>
        <w:t xml:space="preserve"> и </w:t>
      </w:r>
      <w:r>
        <w:rPr>
          <w:rFonts w:eastAsia="MS Mincho"/>
          <w:position w:val="-16"/>
        </w:rPr>
        <w:object w:dxaOrig="2920" w:dyaOrig="420" w14:anchorId="377637A2">
          <v:shape id="_x0000_i1170" type="#_x0000_t75" style="width:146pt;height:21pt" o:ole="" fillcolor="window">
            <v:imagedata r:id="rId306" o:title=""/>
          </v:shape>
          <o:OLEObject Type="Embed" ProgID="Equation.3" ShapeID="_x0000_i1170" DrawAspect="Content" ObjectID="_1474955084" r:id="rId307"/>
        </w:object>
      </w:r>
      <w:r>
        <w:rPr>
          <w:rFonts w:eastAsia="MS Mincho"/>
        </w:rPr>
        <w:t xml:space="preserve">, </w:t>
      </w:r>
      <w:r>
        <w:rPr>
          <w:rFonts w:eastAsia="MS Mincho"/>
          <w:position w:val="-12"/>
        </w:rPr>
        <w:object w:dxaOrig="1560" w:dyaOrig="380" w14:anchorId="4D4100A4">
          <v:shape id="_x0000_i1171" type="#_x0000_t75" style="width:78pt;height:19pt" o:ole="">
            <v:imagedata r:id="rId308" o:title=""/>
          </v:shape>
          <o:OLEObject Type="Embed" ProgID="Equation.3" ShapeID="_x0000_i1171" DrawAspect="Content" ObjectID="_1474955085" r:id="rId309"/>
        </w:object>
      </w:r>
      <w:r>
        <w:rPr>
          <w:rFonts w:eastAsia="MS Mincho"/>
        </w:rPr>
        <w:t xml:space="preserve">, </w:t>
      </w:r>
      <w:r>
        <w:rPr>
          <w:rFonts w:eastAsia="MS Mincho"/>
          <w:position w:val="-12"/>
        </w:rPr>
        <w:object w:dxaOrig="1579" w:dyaOrig="380" w14:anchorId="51C275A9">
          <v:shape id="_x0000_i1172" type="#_x0000_t75" style="width:78.95pt;height:19pt" o:ole="">
            <v:imagedata r:id="rId310" o:title=""/>
          </v:shape>
          <o:OLEObject Type="Embed" ProgID="Equation.3" ShapeID="_x0000_i1172" DrawAspect="Content" ObjectID="_1474955086" r:id="rId311"/>
        </w:object>
      </w:r>
      <w:r>
        <w:rPr>
          <w:rFonts w:eastAsia="MS Mincho"/>
        </w:rPr>
        <w:t xml:space="preserve"> некоторой неизвестной индикаторной функцией </w:t>
      </w:r>
      <w:r>
        <w:rPr>
          <w:rFonts w:eastAsia="MS Mincho"/>
          <w:position w:val="-10"/>
        </w:rPr>
        <w:object w:dxaOrig="1180" w:dyaOrig="340" w14:anchorId="2C28A552">
          <v:shape id="_x0000_i1173" type="#_x0000_t75" style="width:59pt;height:17pt" o:ole="" fillcolor="window">
            <v:imagedata r:id="rId312" o:title=""/>
          </v:shape>
          <o:OLEObject Type="Embed" ProgID="Equation.3" ShapeID="_x0000_i1173" DrawAspect="Content" ObjectID="_1474955087" r:id="rId313"/>
        </w:object>
      </w:r>
      <w:r>
        <w:rPr>
          <w:rFonts w:eastAsia="MS Mincho"/>
        </w:rPr>
        <w:t xml:space="preserve">. Однако, в отличие от классической постановки задачи распознавания образов, не предполагается возможность измерения на объектах каких бы то ни было наблюдаемых признаков </w:t>
      </w:r>
      <w:r>
        <w:rPr>
          <w:rFonts w:eastAsia="MS Mincho"/>
          <w:position w:val="-12"/>
        </w:rPr>
        <w:object w:dxaOrig="2680" w:dyaOrig="380" w14:anchorId="2E5AF4DC">
          <v:shape id="_x0000_i1174" type="#_x0000_t75" style="width:134pt;height:19pt" o:ole="" fillcolor="window">
            <v:imagedata r:id="rId314" o:title=""/>
          </v:shape>
          <o:OLEObject Type="Embed" ProgID="Equation.3" ShapeID="_x0000_i1174" DrawAspect="Content" ObjectID="_1474955088" r:id="rId315"/>
        </w:object>
      </w:r>
      <w:r>
        <w:rPr>
          <w:rFonts w:eastAsia="MS Mincho"/>
        </w:rPr>
        <w:t>, которые позволили бы применять методы обучения, разработанные для векторных признаковых пространств.</w:t>
      </w:r>
    </w:p>
    <w:p w14:paraId="32C7131F" w14:textId="77777777" w:rsidR="0012732A" w:rsidRDefault="0012732A" w:rsidP="0012732A">
      <w:pPr>
        <w:rPr>
          <w:rFonts w:eastAsia="MS Mincho"/>
        </w:rPr>
      </w:pPr>
      <w:r w:rsidRPr="00437E71">
        <w:rPr>
          <w:rFonts w:eastAsia="MS Mincho"/>
        </w:rPr>
        <w:t xml:space="preserve">Вместо этого будем предполагать, что для любых двух объектов </w:t>
      </w:r>
      <w:r w:rsidRPr="00437E71">
        <w:rPr>
          <w:rFonts w:eastAsia="MS Mincho"/>
          <w:position w:val="-6"/>
        </w:rPr>
        <w:object w:dxaOrig="800" w:dyaOrig="320" w14:anchorId="72706CFE">
          <v:shape id="_x0000_i1175" type="#_x0000_t75" style="width:40pt;height:16pt" o:ole="" fillcolor="window">
            <v:imagedata r:id="rId316" o:title=""/>
          </v:shape>
          <o:OLEObject Type="Embed" ProgID="Equation.3" ShapeID="_x0000_i1175" DrawAspect="Content" ObjectID="_1474955089" r:id="rId317"/>
        </w:object>
      </w:r>
      <w:r w:rsidRPr="00437E71">
        <w:rPr>
          <w:rFonts w:eastAsia="MS Mincho"/>
        </w:rPr>
        <w:t xml:space="preserve"> и </w:t>
      </w:r>
      <w:r w:rsidRPr="00437E71">
        <w:rPr>
          <w:rFonts w:eastAsia="MS Mincho"/>
          <w:position w:val="-6"/>
        </w:rPr>
        <w:object w:dxaOrig="820" w:dyaOrig="320" w14:anchorId="5E123AA4">
          <v:shape id="_x0000_i1176" type="#_x0000_t75" style="width:41pt;height:16pt" o:ole="" fillcolor="window">
            <v:imagedata r:id="rId318" o:title=""/>
          </v:shape>
          <o:OLEObject Type="Embed" ProgID="Equation.3" ShapeID="_x0000_i1176" DrawAspect="Content" ObjectID="_1474955090" r:id="rId319"/>
        </w:object>
      </w:r>
      <w:r w:rsidRPr="00437E71">
        <w:rPr>
          <w:rFonts w:eastAsia="MS Mincho"/>
        </w:rPr>
        <w:t xml:space="preserve"> может быть измерена числовая характеристика их сходства </w:t>
      </w:r>
      <w:r w:rsidRPr="00437E71">
        <w:rPr>
          <w:rFonts w:eastAsia="MS Mincho"/>
          <w:position w:val="-10"/>
        </w:rPr>
        <w:object w:dxaOrig="999" w:dyaOrig="320" w14:anchorId="7C6094D8">
          <v:shape id="_x0000_i1177" type="#_x0000_t75" style="width:49.95pt;height:16pt" o:ole="" fillcolor="window">
            <v:imagedata r:id="rId320" o:title=""/>
          </v:shape>
          <o:OLEObject Type="Embed" ProgID="Equation.DSMT4" ShapeID="_x0000_i1177" DrawAspect="Content" ObjectID="_1474955091" r:id="rId321"/>
        </w:object>
      </w:r>
    </w:p>
    <w:p w14:paraId="1A356D39" w14:textId="77777777" w:rsidR="0012732A" w:rsidRDefault="0012732A" w:rsidP="0012732A">
      <w:r>
        <w:rPr>
          <w:rFonts w:eastAsia="MS Mincho"/>
        </w:rPr>
        <w:t xml:space="preserve">В частности, химическая, так называемая первичная, структура полимерной молекулы белка, представляющей собой последовательность нескольких десятков </w:t>
      </w:r>
      <w:r>
        <w:rPr>
          <w:rFonts w:eastAsia="MS Mincho"/>
        </w:rPr>
        <w:lastRenderedPageBreak/>
        <w:t xml:space="preserve">или даже сотен остатков 20 существующих в природе аминокислот, полностью выражается цепочкой символов соответствующей длины над 20-буквенным алфавитом. Степень сходства двух аминокислотных последовательностей измеряют, вычисляя показатель парного элайнмента (выравнивания) </w:t>
      </w:r>
      <w:r>
        <w:rPr>
          <w:rFonts w:eastAsia="MS Mincho"/>
          <w:position w:val="-10"/>
        </w:rPr>
        <w:object w:dxaOrig="1040" w:dyaOrig="360" w14:anchorId="203B188F">
          <v:shape id="_x0000_i1178" type="#_x0000_t75" style="width:52pt;height:18pt" o:ole="" fillcolor="window">
            <v:imagedata r:id="rId322" o:title=""/>
          </v:shape>
          <o:OLEObject Type="Embed" ProgID="Equation.3" ShapeID="_x0000_i1178" DrawAspect="Content" ObjectID="_1474955092" r:id="rId323"/>
        </w:object>
      </w:r>
      <w:r>
        <w:rPr>
          <w:rFonts w:eastAsia="MS Mincho"/>
        </w:rPr>
        <w:t>, который имеет смысл</w:t>
      </w:r>
      <w:r>
        <w:t xml:space="preserve"> логарифмического отношения правдоподобия двух гипотез – основной гипотезы, что обе последовательности произошли из одной и той же аминокислотной цепочки-прародителя в ходе естественной эволюции, против нулевой гипотезы, что обе последовательности представляют собой случайную комбинацию аминокислот.</w:t>
      </w:r>
    </w:p>
    <w:p w14:paraId="0EABD8D6" w14:textId="77777777" w:rsidR="0012732A" w:rsidRDefault="0012732A" w:rsidP="0012732A">
      <w:r>
        <w:t xml:space="preserve">По своей природе показатель парного выравнивания может принимать как положительные, так и отрицательные значения, причем его значение, вычисленное для аминокислотной последовательности с самой собой </w:t>
      </w:r>
      <w:r>
        <w:rPr>
          <w:position w:val="-10"/>
        </w:rPr>
        <w:object w:dxaOrig="880" w:dyaOrig="340" w14:anchorId="1629E39E">
          <v:shape id="_x0000_i1179" type="#_x0000_t75" style="width:44pt;height:17pt" o:ole="" fillcolor="window">
            <v:imagedata r:id="rId324" o:title=""/>
          </v:shape>
          <o:OLEObject Type="Embed" ProgID="Equation.3" ShapeID="_x0000_i1179" DrawAspect="Content" ObjectID="_1474955093" r:id="rId325"/>
        </w:object>
      </w:r>
      <w:r>
        <w:t xml:space="preserve">, оказывается положительным и разным для разных последовательностей. Кроме того, матрица значений парного выравнивания, вычисленных для некоторой совокупности аминокислотных цепочек   </w:t>
      </w:r>
      <w:r>
        <w:rPr>
          <w:position w:val="-16"/>
        </w:rPr>
        <w:object w:dxaOrig="3220" w:dyaOrig="420" w14:anchorId="600DEAAE">
          <v:shape id="_x0000_i1180" type="#_x0000_t75" style="width:161pt;height:21pt" o:ole="" fillcolor="window">
            <v:imagedata r:id="rId326" o:title=""/>
          </v:shape>
          <o:OLEObject Type="Embed" ProgID="Equation.3" ShapeID="_x0000_i1180" DrawAspect="Content" ObjectID="_1474955094" r:id="rId327"/>
        </w:object>
      </w:r>
      <w:r>
        <w:t>, оказывается положительно определенной или почти положительно определенной.</w:t>
      </w:r>
    </w:p>
    <w:p w14:paraId="71AA34E6" w14:textId="77777777" w:rsidR="0012732A" w:rsidRDefault="0012732A" w:rsidP="0012732A">
      <w:r>
        <w:t>В результате оказывается, что такой показатель сходства двух белков обладает свойствами, очень напоминающими свойства скалярного произведения элементов линейного пространства. Такая же особенность характерна для показателей парного сходства объектов во многих других приложениях. Именно такие задачи беспризнакового распознавания образов рассматриваются в настоящей диссертации.</w:t>
      </w:r>
    </w:p>
    <w:p w14:paraId="29BC4D5F" w14:textId="5FC58E1B" w:rsidR="0012732A" w:rsidRDefault="00CB7F7E" w:rsidP="0012732A">
      <w:pPr>
        <w:rPr>
          <w:rFonts w:eastAsia="MS Mincho"/>
        </w:rPr>
      </w:pPr>
      <w:r>
        <w:rPr>
          <w:rFonts w:eastAsia="MS Mincho"/>
        </w:rPr>
        <w:t>Беспризнаковое распознавание образов</w:t>
      </w:r>
      <w:r w:rsidR="0012732A">
        <w:rPr>
          <w:rFonts w:eastAsia="MS Mincho"/>
        </w:rPr>
        <w:t xml:space="preserve"> основано на эвристической гипотезе, что множество всех потенциальных объектов распознавания можно рассматривать как подмножество линейного пространства </w:t>
      </w:r>
      <w:r w:rsidR="0012732A">
        <w:rPr>
          <w:position w:val="-4"/>
        </w:rPr>
        <w:object w:dxaOrig="279" w:dyaOrig="279" w14:anchorId="10F0FD97">
          <v:shape id="_x0000_i1181" type="#_x0000_t75" style="width:13.95pt;height:13.95pt" o:ole="" fillcolor="window">
            <v:imagedata r:id="rId300" o:title=""/>
          </v:shape>
          <o:OLEObject Type="Embed" ProgID="Equation.3" ShapeID="_x0000_i1181" DrawAspect="Content" ObjectID="_1474955095" r:id="rId328"/>
        </w:object>
      </w:r>
      <w:r w:rsidR="0012732A">
        <w:t xml:space="preserve"> </w:t>
      </w:r>
      <w:r w:rsidR="0012732A">
        <w:rPr>
          <w:rFonts w:eastAsia="MS Mincho"/>
        </w:rPr>
        <w:t>со скалярным произведением (гильбертово пространство), в котором линейные операции определены произвольным неизвестным способом, а роль скалярного произведения играет показатель парного сходства между объектами.</w:t>
      </w:r>
    </w:p>
    <w:p w14:paraId="37F10C0E" w14:textId="77777777" w:rsidR="0012732A" w:rsidRDefault="0012732A" w:rsidP="0012732A">
      <w:r>
        <w:rPr>
          <w:rFonts w:eastAsia="MS Mincho"/>
        </w:rPr>
        <w:lastRenderedPageBreak/>
        <w:t xml:space="preserve">Будем полагать, что в таком расширенном пространстве объектов распознавания определены линейные операции сложения </w:t>
      </w:r>
      <w:r>
        <w:rPr>
          <w:rFonts w:eastAsia="MS Mincho"/>
          <w:position w:val="-6"/>
        </w:rPr>
        <w:object w:dxaOrig="859" w:dyaOrig="320" w14:anchorId="083D3E4F">
          <v:shape id="_x0000_i1182" type="#_x0000_t75" style="width:42.95pt;height:16pt" o:ole="" fillcolor="window">
            <v:imagedata r:id="rId329" o:title=""/>
          </v:shape>
          <o:OLEObject Type="Embed" ProgID="Equation.3" ShapeID="_x0000_i1182" DrawAspect="Content" ObjectID="_1474955096" r:id="rId330"/>
        </w:object>
      </w:r>
      <w:r>
        <w:rPr>
          <w:rFonts w:eastAsia="MS Mincho"/>
        </w:rPr>
        <w:t xml:space="preserve">, умножения на действительнозначный коэффициент </w:t>
      </w:r>
      <w:r>
        <w:rPr>
          <w:rFonts w:eastAsia="MS Mincho"/>
          <w:position w:val="-6"/>
        </w:rPr>
        <w:object w:dxaOrig="380" w:dyaOrig="240" w14:anchorId="308C15DF">
          <v:shape id="_x0000_i1183" type="#_x0000_t75" style="width:19pt;height:12pt" o:ole="" fillcolor="window">
            <v:imagedata r:id="rId331" o:title=""/>
          </v:shape>
          <o:OLEObject Type="Embed" ProgID="Equation.3" ShapeID="_x0000_i1183" DrawAspect="Content" ObjectID="_1474955097" r:id="rId332"/>
        </w:object>
      </w:r>
      <w:r>
        <w:rPr>
          <w:rFonts w:eastAsia="MS Mincho"/>
        </w:rPr>
        <w:t xml:space="preserve">, </w:t>
      </w:r>
      <w:r>
        <w:rPr>
          <w:rFonts w:eastAsia="MS Mincho"/>
          <w:position w:val="-6"/>
        </w:rPr>
        <w:object w:dxaOrig="660" w:dyaOrig="320" w14:anchorId="092FD632">
          <v:shape id="_x0000_i1184" type="#_x0000_t75" style="width:33pt;height:16pt" o:ole="" fillcolor="window">
            <v:imagedata r:id="rId333" o:title=""/>
          </v:shape>
          <o:OLEObject Type="Embed" ProgID="Equation.3" ShapeID="_x0000_i1184" DrawAspect="Content" ObjectID="_1474955098" r:id="rId334"/>
        </w:object>
      </w:r>
      <w:r>
        <w:rPr>
          <w:rFonts w:eastAsia="MS Mincho"/>
        </w:rPr>
        <w:t xml:space="preserve">, и операция скалярного произведения </w:t>
      </w:r>
      <w:r>
        <w:rPr>
          <w:rFonts w:eastAsia="MS Mincho"/>
          <w:position w:val="-10"/>
        </w:rPr>
        <w:object w:dxaOrig="880" w:dyaOrig="360" w14:anchorId="0B38E8E6">
          <v:shape id="_x0000_i1185" type="#_x0000_t75" style="width:44pt;height:18pt" o:ole="" fillcolor="window">
            <v:imagedata r:id="rId335" o:title=""/>
          </v:shape>
          <o:OLEObject Type="Embed" ProgID="Equation.3" ShapeID="_x0000_i1185" DrawAspect="Content" ObjectID="_1474955099" r:id="rId336"/>
        </w:object>
      </w:r>
      <w:r>
        <w:rPr>
          <w:rFonts w:eastAsia="MS Mincho"/>
        </w:rPr>
        <w:t xml:space="preserve"> в некотором произвольном смысле при обычных ограничениях</w:t>
      </w:r>
      <w:r>
        <w:t>:</w:t>
      </w:r>
    </w:p>
    <w:p w14:paraId="3568470F" w14:textId="77777777" w:rsidR="0012732A" w:rsidRDefault="0012732A" w:rsidP="003109BE">
      <w:pPr>
        <w:numPr>
          <w:ilvl w:val="0"/>
          <w:numId w:val="7"/>
        </w:numPr>
      </w:pPr>
      <w:r w:rsidRPr="00437E71">
        <w:t xml:space="preserve">операция сложения симметрична и ассоциативна </w:t>
      </w:r>
      <w:r>
        <w:rPr>
          <w:position w:val="-6"/>
        </w:rPr>
        <w:object w:dxaOrig="2420" w:dyaOrig="320" w14:anchorId="214B83E4">
          <v:shape id="_x0000_i1186" type="#_x0000_t75" style="width:121pt;height:16pt" o:ole="" fillcolor="window">
            <v:imagedata r:id="rId337" o:title=""/>
          </v:shape>
          <o:OLEObject Type="Embed" ProgID="Equation.3" ShapeID="_x0000_i1186" DrawAspect="Content" ObjectID="_1474955100" r:id="rId338"/>
        </w:object>
      </w:r>
      <w:r w:rsidRPr="00437E71">
        <w:t xml:space="preserve">, </w:t>
      </w:r>
      <w:r>
        <w:rPr>
          <w:position w:val="-10"/>
        </w:rPr>
        <w:object w:dxaOrig="3480" w:dyaOrig="360" w14:anchorId="690F8E7A">
          <v:shape id="_x0000_i1187" type="#_x0000_t75" style="width:174pt;height:18pt" o:ole="" fillcolor="window">
            <v:imagedata r:id="rId339" o:title=""/>
          </v:shape>
          <o:OLEObject Type="Embed" ProgID="Equation.3" ShapeID="_x0000_i1187" DrawAspect="Content" ObjectID="_1474955101" r:id="rId340"/>
        </w:object>
      </w:r>
      <w:r>
        <w:t>;</w:t>
      </w:r>
    </w:p>
    <w:p w14:paraId="7C7AD958" w14:textId="77777777" w:rsidR="0012732A" w:rsidRDefault="0012732A" w:rsidP="003109BE">
      <w:pPr>
        <w:pStyle w:val="ListParagraph"/>
        <w:numPr>
          <w:ilvl w:val="0"/>
          <w:numId w:val="7"/>
        </w:numPr>
      </w:pPr>
      <w:r>
        <w:t xml:space="preserve">существование специального элемента – нуля </w:t>
      </w:r>
      <w:r>
        <w:rPr>
          <w:position w:val="-10"/>
        </w:rPr>
        <w:object w:dxaOrig="680" w:dyaOrig="340" w14:anchorId="14D9D78F">
          <v:shape id="_x0000_i1188" type="#_x0000_t75" style="width:34pt;height:17pt" o:ole="" fillcolor="window">
            <v:imagedata r:id="rId341" o:title=""/>
          </v:shape>
          <o:OLEObject Type="Embed" ProgID="Equation.3" ShapeID="_x0000_i1188" DrawAspect="Content" ObjectID="_1474955102" r:id="rId342"/>
        </w:object>
      </w:r>
      <w:r>
        <w:t xml:space="preserve"> такого что </w:t>
      </w:r>
      <w:r>
        <w:rPr>
          <w:position w:val="-10"/>
        </w:rPr>
        <w:object w:dxaOrig="1120" w:dyaOrig="340" w14:anchorId="042F3862">
          <v:shape id="_x0000_i1189" type="#_x0000_t75" style="width:56pt;height:17pt" o:ole="" fillcolor="window">
            <v:imagedata r:id="rId343" o:title=""/>
          </v:shape>
          <o:OLEObject Type="Embed" ProgID="Equation.3" ShapeID="_x0000_i1189" DrawAspect="Content" ObjectID="_1474955103" r:id="rId344"/>
        </w:object>
      </w:r>
      <w:r>
        <w:t xml:space="preserve"> для любого элемента </w:t>
      </w:r>
      <w:r>
        <w:rPr>
          <w:rFonts w:eastAsia="MS Mincho"/>
          <w:position w:val="-6"/>
        </w:rPr>
        <w:object w:dxaOrig="740" w:dyaOrig="300" w14:anchorId="2292BA41">
          <v:shape id="_x0000_i1190" type="#_x0000_t75" style="width:37pt;height:15pt" o:ole="" fillcolor="window">
            <v:imagedata r:id="rId302" o:title=""/>
          </v:shape>
          <o:OLEObject Type="Embed" ProgID="Equation.3" ShapeID="_x0000_i1190" DrawAspect="Content" ObjectID="_1474955104" r:id="rId345"/>
        </w:object>
      </w:r>
      <w:r>
        <w:t>;</w:t>
      </w:r>
    </w:p>
    <w:p w14:paraId="0FF10F71" w14:textId="77777777" w:rsidR="0012732A" w:rsidRDefault="0012732A" w:rsidP="003109BE">
      <w:pPr>
        <w:pStyle w:val="ListParagraph"/>
        <w:numPr>
          <w:ilvl w:val="0"/>
          <w:numId w:val="7"/>
        </w:numPr>
      </w:pPr>
      <w:r>
        <w:t xml:space="preserve">существование обратного элемента </w:t>
      </w:r>
      <w:r>
        <w:rPr>
          <w:position w:val="-10"/>
        </w:rPr>
        <w:object w:dxaOrig="1480" w:dyaOrig="340" w14:anchorId="7200215B">
          <v:shape id="_x0000_i1191" type="#_x0000_t75" style="width:74pt;height:17pt" o:ole="" fillcolor="window">
            <v:imagedata r:id="rId346" o:title=""/>
          </v:shape>
          <o:OLEObject Type="Embed" ProgID="Equation.3" ShapeID="_x0000_i1191" DrawAspect="Content" ObjectID="_1474955105" r:id="rId347"/>
        </w:object>
      </w:r>
      <w:r>
        <w:t xml:space="preserve"> для любого </w:t>
      </w:r>
      <w:r>
        <w:rPr>
          <w:rFonts w:eastAsia="MS Mincho"/>
          <w:position w:val="-6"/>
        </w:rPr>
        <w:object w:dxaOrig="740" w:dyaOrig="300" w14:anchorId="0A0CA6C9">
          <v:shape id="_x0000_i1192" type="#_x0000_t75" style="width:37pt;height:15pt" o:ole="" fillcolor="window">
            <v:imagedata r:id="rId302" o:title=""/>
          </v:shape>
          <o:OLEObject Type="Embed" ProgID="Equation.3" ShapeID="_x0000_i1192" DrawAspect="Content" ObjectID="_1474955106" r:id="rId348"/>
        </w:object>
      </w:r>
      <w:r w:rsidRPr="008F4C37">
        <w:rPr>
          <w:rFonts w:eastAsia="MS Mincho"/>
        </w:rPr>
        <w:t>;</w:t>
      </w:r>
    </w:p>
    <w:p w14:paraId="2DEA08F1" w14:textId="77777777" w:rsidR="0012732A" w:rsidRDefault="0012732A" w:rsidP="003109BE">
      <w:pPr>
        <w:pStyle w:val="ListParagraph"/>
        <w:numPr>
          <w:ilvl w:val="0"/>
          <w:numId w:val="7"/>
        </w:numPr>
      </w:pPr>
      <w:r w:rsidRPr="008F4C37">
        <w:rPr>
          <w:rFonts w:eastAsia="MS Mincho"/>
        </w:rPr>
        <w:t xml:space="preserve">умножение на действительнозначный элемент </w:t>
      </w:r>
      <w:r>
        <w:rPr>
          <w:position w:val="-12"/>
        </w:rPr>
        <w:object w:dxaOrig="880" w:dyaOrig="360" w14:anchorId="226710EA">
          <v:shape id="_x0000_i1193" type="#_x0000_t75" style="width:44pt;height:18pt" o:ole="" fillcolor="window">
            <v:imagedata r:id="rId349" o:title=""/>
          </v:shape>
          <o:OLEObject Type="Embed" ProgID="Equation.3" ShapeID="_x0000_i1193" DrawAspect="Content" ObjectID="_1474955107" r:id="rId350"/>
        </w:object>
      </w:r>
      <w:r>
        <w:t xml:space="preserve">, </w:t>
      </w:r>
      <w:r>
        <w:rPr>
          <w:position w:val="-6"/>
        </w:rPr>
        <w:object w:dxaOrig="660" w:dyaOrig="320" w14:anchorId="670094B5">
          <v:shape id="_x0000_i1194" type="#_x0000_t75" style="width:33pt;height:16pt" o:ole="" fillcolor="window">
            <v:imagedata r:id="rId351" o:title=""/>
          </v:shape>
          <o:OLEObject Type="Embed" ProgID="Equation.3" ShapeID="_x0000_i1194" DrawAspect="Content" ObjectID="_1474955108" r:id="rId352"/>
        </w:object>
      </w:r>
      <w:r>
        <w:t xml:space="preserve">, ассоциативно </w:t>
      </w:r>
      <w:r>
        <w:rPr>
          <w:position w:val="-12"/>
        </w:rPr>
        <w:object w:dxaOrig="1719" w:dyaOrig="360" w14:anchorId="1C55CA55">
          <v:shape id="_x0000_i1195" type="#_x0000_t75" style="width:85.95pt;height:18pt" o:ole="" fillcolor="window">
            <v:imagedata r:id="rId353" o:title=""/>
          </v:shape>
          <o:OLEObject Type="Embed" ProgID="Equation.3" ShapeID="_x0000_i1195" DrawAspect="Content" ObjectID="_1474955109" r:id="rId354"/>
        </w:object>
      </w:r>
      <w:r>
        <w:t xml:space="preserve"> и </w:t>
      </w:r>
      <w:r>
        <w:rPr>
          <w:position w:val="-12"/>
        </w:rPr>
        <w:object w:dxaOrig="840" w:dyaOrig="360" w14:anchorId="223FEBE8">
          <v:shape id="_x0000_i1196" type="#_x0000_t75" style="width:42pt;height:18pt" o:ole="" fillcolor="window">
            <v:imagedata r:id="rId355" o:title=""/>
          </v:shape>
          <o:OLEObject Type="Embed" ProgID="Equation.3" ShapeID="_x0000_i1196" DrawAspect="Content" ObjectID="_1474955110" r:id="rId356"/>
        </w:object>
      </w:r>
      <w:r>
        <w:t xml:space="preserve"> для любого </w:t>
      </w:r>
      <w:r>
        <w:rPr>
          <w:rFonts w:eastAsia="MS Mincho"/>
          <w:position w:val="-6"/>
        </w:rPr>
        <w:object w:dxaOrig="740" w:dyaOrig="300" w14:anchorId="0949F2A2">
          <v:shape id="_x0000_i1197" type="#_x0000_t75" style="width:37pt;height:15pt" o:ole="" fillcolor="window">
            <v:imagedata r:id="rId302" o:title=""/>
          </v:shape>
          <o:OLEObject Type="Embed" ProgID="Equation.3" ShapeID="_x0000_i1197" DrawAspect="Content" ObjectID="_1474955111" r:id="rId357"/>
        </w:object>
      </w:r>
      <w:r>
        <w:t>;</w:t>
      </w:r>
    </w:p>
    <w:p w14:paraId="0665C372" w14:textId="77777777" w:rsidR="0012732A" w:rsidRDefault="0012732A" w:rsidP="003109BE">
      <w:pPr>
        <w:pStyle w:val="ListParagraph"/>
        <w:numPr>
          <w:ilvl w:val="0"/>
          <w:numId w:val="7"/>
        </w:numPr>
      </w:pPr>
      <w:r w:rsidRPr="008F4C37">
        <w:rPr>
          <w:rFonts w:eastAsia="MS Mincho"/>
        </w:rPr>
        <w:t xml:space="preserve">сложение и умножение дистрибутивны </w:t>
      </w:r>
      <w:r>
        <w:rPr>
          <w:position w:val="-12"/>
        </w:rPr>
        <w:object w:dxaOrig="2560" w:dyaOrig="380" w14:anchorId="74EDF209">
          <v:shape id="_x0000_i1198" type="#_x0000_t75" style="width:128pt;height:19pt" o:ole="" fillcolor="window">
            <v:imagedata r:id="rId358" o:title=""/>
          </v:shape>
          <o:OLEObject Type="Embed" ProgID="Equation.3" ShapeID="_x0000_i1198" DrawAspect="Content" ObjectID="_1474955112" r:id="rId359"/>
        </w:object>
      </w:r>
      <w:r>
        <w:t xml:space="preserve">, </w:t>
      </w:r>
      <w:r>
        <w:rPr>
          <w:position w:val="-12"/>
        </w:rPr>
        <w:object w:dxaOrig="2220" w:dyaOrig="360" w14:anchorId="676B4485">
          <v:shape id="_x0000_i1199" type="#_x0000_t75" style="width:111pt;height:18pt" o:ole="" fillcolor="window">
            <v:imagedata r:id="rId360" o:title=""/>
          </v:shape>
          <o:OLEObject Type="Embed" ProgID="Equation.3" ShapeID="_x0000_i1199" DrawAspect="Content" ObjectID="_1474955113" r:id="rId361"/>
        </w:object>
      </w:r>
      <w:r>
        <w:t>;</w:t>
      </w:r>
    </w:p>
    <w:p w14:paraId="0907A13E" w14:textId="77777777" w:rsidR="0012732A" w:rsidRDefault="0012732A" w:rsidP="003109BE">
      <w:pPr>
        <w:pStyle w:val="ListParagraph"/>
        <w:numPr>
          <w:ilvl w:val="0"/>
          <w:numId w:val="7"/>
        </w:numPr>
      </w:pPr>
      <w:r>
        <w:t xml:space="preserve">скалярное произведение элементов симметрично </w:t>
      </w:r>
      <w:r>
        <w:rPr>
          <w:position w:val="-10"/>
        </w:rPr>
        <w:object w:dxaOrig="2400" w:dyaOrig="360" w14:anchorId="193088E5">
          <v:shape id="_x0000_i1200" type="#_x0000_t75" style="width:120pt;height:18pt" o:ole="" fillcolor="window">
            <v:imagedata r:id="rId362" o:title=""/>
          </v:shape>
          <o:OLEObject Type="Embed" ProgID="Equation.3" ShapeID="_x0000_i1200" DrawAspect="Content" ObjectID="_1474955114" r:id="rId363"/>
        </w:object>
      </w:r>
      <w:r>
        <w:t xml:space="preserve"> и линейно </w:t>
      </w:r>
      <w:r>
        <w:rPr>
          <w:position w:val="-12"/>
        </w:rPr>
        <w:object w:dxaOrig="3340" w:dyaOrig="380" w14:anchorId="76008637">
          <v:shape id="_x0000_i1201" type="#_x0000_t75" style="width:167pt;height:19pt" o:ole="" fillcolor="window">
            <v:imagedata r:id="rId364" o:title=""/>
          </v:shape>
          <o:OLEObject Type="Embed" ProgID="Equation.3" ShapeID="_x0000_i1201" DrawAspect="Content" ObjectID="_1474955115" r:id="rId365"/>
        </w:object>
      </w:r>
      <w:r>
        <w:t xml:space="preserve">, </w:t>
      </w:r>
      <w:r>
        <w:rPr>
          <w:position w:val="-12"/>
        </w:rPr>
        <w:object w:dxaOrig="2100" w:dyaOrig="380" w14:anchorId="0D29E1B2">
          <v:shape id="_x0000_i1202" type="#_x0000_t75" style="width:105pt;height:19pt" o:ole="" fillcolor="window">
            <v:imagedata r:id="rId366" o:title=""/>
          </v:shape>
          <o:OLEObject Type="Embed" ProgID="Equation.3" ShapeID="_x0000_i1202" DrawAspect="Content" ObjectID="_1474955116" r:id="rId367"/>
        </w:object>
      </w:r>
      <w:r>
        <w:t>;</w:t>
      </w:r>
    </w:p>
    <w:p w14:paraId="04C17D2D" w14:textId="77777777" w:rsidR="0012732A" w:rsidRDefault="0012732A" w:rsidP="003109BE">
      <w:pPr>
        <w:pStyle w:val="ListParagraph"/>
        <w:numPr>
          <w:ilvl w:val="0"/>
          <w:numId w:val="7"/>
        </w:numPr>
      </w:pPr>
      <w:r>
        <w:t xml:space="preserve">скалярное произведение элемента с собой обладает свойствами </w:t>
      </w:r>
      <w:r>
        <w:rPr>
          <w:position w:val="-10"/>
        </w:rPr>
        <w:object w:dxaOrig="1140" w:dyaOrig="340" w14:anchorId="1AC42AEE">
          <v:shape id="_x0000_i1203" type="#_x0000_t75" style="width:57pt;height:17pt" o:ole="" fillcolor="window">
            <v:imagedata r:id="rId368" o:title=""/>
          </v:shape>
          <o:OLEObject Type="Embed" ProgID="Equation.3" ShapeID="_x0000_i1203" DrawAspect="Content" ObjectID="_1474955117" r:id="rId369"/>
        </w:object>
      </w:r>
      <w:r>
        <w:t xml:space="preserve">, </w:t>
      </w:r>
      <w:r>
        <w:rPr>
          <w:position w:val="-10"/>
        </w:rPr>
        <w:object w:dxaOrig="1140" w:dyaOrig="340" w14:anchorId="72AFA7F4">
          <v:shape id="_x0000_i1204" type="#_x0000_t75" style="width:57pt;height:17pt" o:ole="" fillcolor="window">
            <v:imagedata r:id="rId370" o:title=""/>
          </v:shape>
          <o:OLEObject Type="Embed" ProgID="Equation.3" ShapeID="_x0000_i1204" DrawAspect="Content" ObjectID="_1474955118" r:id="rId371"/>
        </w:object>
      </w:r>
      <w:r>
        <w:t xml:space="preserve"> если, и только если </w:t>
      </w:r>
      <w:r>
        <w:rPr>
          <w:position w:val="-10"/>
        </w:rPr>
        <w:object w:dxaOrig="680" w:dyaOrig="340" w14:anchorId="57CB1E05">
          <v:shape id="_x0000_i1205" type="#_x0000_t75" style="width:34pt;height:17pt" o:ole="" fillcolor="window">
            <v:imagedata r:id="rId372" o:title=""/>
          </v:shape>
          <o:OLEObject Type="Embed" ProgID="Equation.3" ShapeID="_x0000_i1205" DrawAspect="Content" ObjectID="_1474955119" r:id="rId373"/>
        </w:object>
      </w:r>
      <w:r>
        <w:t xml:space="preserve"> и имеет норму </w:t>
      </w:r>
      <w:r>
        <w:rPr>
          <w:position w:val="-12"/>
        </w:rPr>
        <w:object w:dxaOrig="2100" w:dyaOrig="420" w14:anchorId="264B92B0">
          <v:shape id="_x0000_i1206" type="#_x0000_t75" style="width:105pt;height:21pt" o:ole="" fillcolor="window">
            <v:imagedata r:id="rId374" o:title=""/>
          </v:shape>
          <o:OLEObject Type="Embed" ProgID="Equation.3" ShapeID="_x0000_i1206" DrawAspect="Content" ObjectID="_1474955120" r:id="rId375"/>
        </w:object>
      </w:r>
      <w:r>
        <w:t>.</w:t>
      </w:r>
    </w:p>
    <w:p w14:paraId="0DEBDCED" w14:textId="77777777" w:rsidR="0012732A" w:rsidRDefault="0012732A" w:rsidP="0012732A">
      <w:r>
        <w:t xml:space="preserve">Еще раз подчеркнем – совершенно не предполагается, что все элементы гильбертова пространства </w:t>
      </w:r>
      <w:r>
        <w:rPr>
          <w:position w:val="-4"/>
        </w:rPr>
        <w:object w:dxaOrig="279" w:dyaOrig="279" w14:anchorId="3C4740DB">
          <v:shape id="_x0000_i1207" type="#_x0000_t75" style="width:13.95pt;height:13.95pt" o:ole="" fillcolor="window">
            <v:imagedata r:id="rId300" o:title=""/>
          </v:shape>
          <o:OLEObject Type="Embed" ProgID="Equation.3" ShapeID="_x0000_i1207" DrawAspect="Content" ObjectID="_1474955121" r:id="rId376"/>
        </w:object>
      </w:r>
      <w:r>
        <w:t xml:space="preserve"> реально существуют как объекты распознавания. Мы рассматриваем только реально существующие объекты, и обозначаем это подмножество как </w:t>
      </w:r>
      <w:r>
        <w:rPr>
          <w:position w:val="-4"/>
        </w:rPr>
        <w:object w:dxaOrig="279" w:dyaOrig="340" w14:anchorId="148FE003">
          <v:shape id="_x0000_i1208" type="#_x0000_t75" style="width:13.95pt;height:17pt" o:ole="" fillcolor="window">
            <v:imagedata r:id="rId377" o:title=""/>
          </v:shape>
          <o:OLEObject Type="Embed" ProgID="Equation.3" ShapeID="_x0000_i1208" DrawAspect="Content" ObjectID="_1474955122" r:id="rId378"/>
        </w:object>
      </w:r>
      <w:r>
        <w:t xml:space="preserve">, а остальные элементы из </w:t>
      </w:r>
      <w:r>
        <w:rPr>
          <w:position w:val="-4"/>
        </w:rPr>
        <w:object w:dxaOrig="279" w:dyaOrig="279" w14:anchorId="6E918D62">
          <v:shape id="_x0000_i1209" type="#_x0000_t75" style="width:13.95pt;height:13.95pt" o:ole="" fillcolor="window">
            <v:imagedata r:id="rId300" o:title=""/>
          </v:shape>
          <o:OLEObject Type="Embed" ProgID="Equation.3" ShapeID="_x0000_i1209" DrawAspect="Content" ObjectID="_1474955123" r:id="rId379"/>
        </w:object>
      </w:r>
      <w:r>
        <w:t xml:space="preserve"> являются лишь продуктами нашего воображения. Именно такое расширение </w:t>
      </w:r>
      <w:r>
        <w:rPr>
          <w:position w:val="-4"/>
        </w:rPr>
        <w:object w:dxaOrig="279" w:dyaOrig="340" w14:anchorId="60E9CE94">
          <v:shape id="_x0000_i1210" type="#_x0000_t75" style="width:13.95pt;height:17pt" o:ole="" fillcolor="window">
            <v:imagedata r:id="rId380" o:title=""/>
          </v:shape>
          <o:OLEObject Type="Embed" ProgID="Equation.3" ShapeID="_x0000_i1210" DrawAspect="Content" ObjectID="_1474955124" r:id="rId381"/>
        </w:object>
      </w:r>
      <w:r>
        <w:t xml:space="preserve"> до </w:t>
      </w:r>
      <w:r>
        <w:rPr>
          <w:position w:val="-4"/>
        </w:rPr>
        <w:object w:dxaOrig="279" w:dyaOrig="279" w14:anchorId="04A6E5DA">
          <v:shape id="_x0000_i1211" type="#_x0000_t75" style="width:13.95pt;height:13.95pt" o:ole="" fillcolor="window">
            <v:imagedata r:id="rId300" o:title=""/>
          </v:shape>
          <o:OLEObject Type="Embed" ProgID="Equation.3" ShapeID="_x0000_i1211" DrawAspect="Content" ObjectID="_1474955125" r:id="rId382"/>
        </w:object>
      </w:r>
      <w:r>
        <w:t xml:space="preserve"> позволяет говорить о «суммировании» реально существующих объектов и об их «умножении» на действительнозначный коэффициент.</w:t>
      </w:r>
    </w:p>
    <w:p w14:paraId="2C871EB4" w14:textId="38E97E92" w:rsidR="0012732A" w:rsidRDefault="0012732A" w:rsidP="0012732A">
      <w:pPr>
        <w:rPr>
          <w:rFonts w:eastAsia="MS Mincho"/>
        </w:rPr>
      </w:pPr>
      <w:r>
        <w:t xml:space="preserve">Предполагается, что даже если элемент </w:t>
      </w:r>
      <w:r>
        <w:rPr>
          <w:rFonts w:eastAsia="MS Mincho"/>
          <w:position w:val="-6"/>
        </w:rPr>
        <w:object w:dxaOrig="740" w:dyaOrig="300" w14:anchorId="11CC86C2">
          <v:shape id="_x0000_i1212" type="#_x0000_t75" style="width:37pt;height:15pt" o:ole="" fillcolor="window">
            <v:imagedata r:id="rId302" o:title=""/>
          </v:shape>
          <o:OLEObject Type="Embed" ProgID="Equation.3" ShapeID="_x0000_i1212" DrawAspect="Content" ObjectID="_1474955126" r:id="rId383"/>
        </w:object>
      </w:r>
      <w:r>
        <w:rPr>
          <w:rFonts w:eastAsia="MS Mincho"/>
        </w:rPr>
        <w:t xml:space="preserve"> гильбертова пространства действительно существует </w:t>
      </w:r>
      <w:r>
        <w:rPr>
          <w:rFonts w:eastAsia="MS Mincho"/>
          <w:position w:val="-6"/>
        </w:rPr>
        <w:object w:dxaOrig="1260" w:dyaOrig="360" w14:anchorId="6E5A7A8B">
          <v:shape id="_x0000_i1213" type="#_x0000_t75" style="width:63pt;height:18pt" o:ole="" fillcolor="window">
            <v:imagedata r:id="rId384" o:title=""/>
          </v:shape>
          <o:OLEObject Type="Embed" ProgID="Equation.3" ShapeID="_x0000_i1213" DrawAspect="Content" ObjectID="_1474955127" r:id="rId385"/>
        </w:object>
      </w:r>
      <w:r w:rsidR="00CB7F7E">
        <w:rPr>
          <w:rFonts w:eastAsia="MS Mincho"/>
        </w:rPr>
        <w:t>,</w:t>
      </w:r>
      <w:r>
        <w:rPr>
          <w:rFonts w:eastAsia="MS Mincho"/>
        </w:rPr>
        <w:t xml:space="preserve"> он не может быть представлен иначе как через свое скалярное произведение </w:t>
      </w:r>
      <w:r>
        <w:rPr>
          <w:position w:val="-10"/>
        </w:rPr>
        <w:object w:dxaOrig="800" w:dyaOrig="360" w14:anchorId="201C1DEF">
          <v:shape id="_x0000_i1214" type="#_x0000_t75" style="width:40pt;height:18pt" o:ole="" fillcolor="window">
            <v:imagedata r:id="rId386" o:title=""/>
          </v:shape>
          <o:OLEObject Type="Embed" ProgID="Equation.3" ShapeID="_x0000_i1214" DrawAspect="Content" ObjectID="_1474955128" r:id="rId387"/>
        </w:object>
      </w:r>
      <w:r>
        <w:t xml:space="preserve"> с каким либо другим, реально существующим элементом </w:t>
      </w:r>
      <w:r>
        <w:rPr>
          <w:rFonts w:eastAsia="MS Mincho"/>
          <w:position w:val="-6"/>
        </w:rPr>
        <w:object w:dxaOrig="1320" w:dyaOrig="360" w14:anchorId="71B521FA">
          <v:shape id="_x0000_i1215" type="#_x0000_t75" style="width:66pt;height:18pt" o:ole="" fillcolor="window">
            <v:imagedata r:id="rId388" o:title=""/>
          </v:shape>
          <o:OLEObject Type="Embed" ProgID="Equation.3" ShapeID="_x0000_i1215" DrawAspect="Content" ObjectID="_1474955129" r:id="rId389"/>
        </w:object>
      </w:r>
      <w:r>
        <w:rPr>
          <w:rFonts w:eastAsia="MS Mincho"/>
        </w:rPr>
        <w:t>.</w:t>
      </w:r>
    </w:p>
    <w:p w14:paraId="56B1B87B" w14:textId="61F2DA9C" w:rsidR="0012732A" w:rsidRDefault="0012732A" w:rsidP="0012732A">
      <w:pPr>
        <w:rPr>
          <w:rFonts w:eastAsia="MS Mincho"/>
        </w:rPr>
      </w:pPr>
      <w:r>
        <w:lastRenderedPageBreak/>
        <w:t>Идея погружения множества реально существующих объектов распознавания в гипотетическое линейное пространство со скалярным произведением</w:t>
      </w:r>
      <w:r w:rsidR="00CB7F7E">
        <w:t xml:space="preserve"> </w:t>
      </w:r>
      <w:r>
        <w:t>основана на концепции порождения новых объектов из реально наблюдаемых с помощью подходящих алгебраических операций, выдвинутой в работах Ю.И. Журавлева [</w:t>
      </w:r>
      <w:r w:rsidRPr="00437E71">
        <w:endnoteReference w:id="13"/>
      </w:r>
      <w:r>
        <w:t xml:space="preserve">]. </w:t>
      </w:r>
      <w:r w:rsidR="00CB7F7E">
        <w:t>Д</w:t>
      </w:r>
      <w:r>
        <w:t>ля порождения гипотетического гильбертова пространства объектов используется частный вид алгебраических операций, а именно линейные операции. Такое сужение общей концепции Ю.И. Журавлева, позволяющее детально разработать алгоритмы обучения, базируется на интерпретации численной меры сходства реально существующих объектов как скалярного произведения. Это позволяет рассматривать множество реально существующих объектов как подмножество изолированных точек в гипотетическом гильбертовом пространстве.</w:t>
      </w:r>
    </w:p>
    <w:p w14:paraId="7AFF1F65" w14:textId="77777777" w:rsidR="0012732A" w:rsidRDefault="0012732A" w:rsidP="0012732A">
      <w:r>
        <w:rPr>
          <w:rFonts w:eastAsia="MS Mincho"/>
        </w:rPr>
        <w:t xml:space="preserve">Если </w:t>
      </w:r>
      <w:r>
        <w:rPr>
          <w:position w:val="-6"/>
        </w:rPr>
        <w:object w:dxaOrig="720" w:dyaOrig="300" w14:anchorId="4CE570F3">
          <v:shape id="_x0000_i1216" type="#_x0000_t75" style="width:36pt;height:15pt" o:ole="" fillcolor="window">
            <v:imagedata r:id="rId390" o:title=""/>
          </v:shape>
          <o:OLEObject Type="Embed" ProgID="Equation.3" ShapeID="_x0000_i1216" DrawAspect="Content" ObjectID="_1474955130" r:id="rId391"/>
        </w:object>
      </w:r>
      <w:r>
        <w:t xml:space="preserve"> – некоторый элемент гильбертова пространства, в общем случае воображаемый, то действительнозначная линейная дискриминантная функция </w:t>
      </w:r>
      <w:r>
        <w:rPr>
          <w:position w:val="-10"/>
        </w:rPr>
        <w:object w:dxaOrig="2480" w:dyaOrig="340" w14:anchorId="192B014E">
          <v:shape id="_x0000_i1217" type="#_x0000_t75" style="width:124pt;height:17pt" o:ole="" fillcolor="window">
            <v:imagedata r:id="rId392" o:title=""/>
          </v:shape>
          <o:OLEObject Type="Embed" ProgID="Equation.3" ShapeID="_x0000_i1217" DrawAspect="Content" ObjectID="_1474955131" r:id="rId393"/>
        </w:object>
      </w:r>
      <w:r>
        <w:t xml:space="preserve">, где </w:t>
      </w:r>
      <w:r>
        <w:rPr>
          <w:position w:val="-6"/>
        </w:rPr>
        <w:object w:dxaOrig="680" w:dyaOrig="320" w14:anchorId="21DDDDD0">
          <v:shape id="_x0000_i1218" type="#_x0000_t75" style="width:34pt;height:16pt" o:ole="" fillcolor="window">
            <v:imagedata r:id="rId394" o:title=""/>
          </v:shape>
          <o:OLEObject Type="Embed" ProgID="Equation.3" ShapeID="_x0000_i1218" DrawAspect="Content" ObjectID="_1474955132" r:id="rId395"/>
        </w:object>
      </w:r>
      <w:r>
        <w:t xml:space="preserve"> – некоторая константа, может быть использована как решающее правило </w:t>
      </w:r>
      <w:r>
        <w:rPr>
          <w:rFonts w:eastAsia="MS Mincho"/>
          <w:position w:val="-12"/>
        </w:rPr>
        <w:object w:dxaOrig="2140" w:dyaOrig="380" w14:anchorId="57932B2F">
          <v:shape id="_x0000_i1219" type="#_x0000_t75" style="width:107pt;height:19pt" o:ole="" fillcolor="window">
            <v:imagedata r:id="rId396" o:title=""/>
          </v:shape>
          <o:OLEObject Type="Embed" ProgID="Equation.3" ShapeID="_x0000_i1219" DrawAspect="Content" ObjectID="_1474955133" r:id="rId397"/>
        </w:object>
      </w:r>
      <w:r>
        <w:rPr>
          <w:rFonts w:eastAsia="MS Mincho"/>
        </w:rPr>
        <w:t xml:space="preserve">, позволяющая судить о скрытой принадлежности некоторого рассматриваемого объекта </w:t>
      </w:r>
      <w:r>
        <w:rPr>
          <w:rFonts w:eastAsia="MS Mincho"/>
          <w:position w:val="-6"/>
        </w:rPr>
        <w:object w:dxaOrig="740" w:dyaOrig="300" w14:anchorId="43EC93E0">
          <v:shape id="_x0000_i1220" type="#_x0000_t75" style="width:37pt;height:15pt" o:ole="" fillcolor="window">
            <v:imagedata r:id="rId302" o:title=""/>
          </v:shape>
          <o:OLEObject Type="Embed" ProgID="Equation.3" ShapeID="_x0000_i1220" DrawAspect="Content" ObjectID="_1474955134" r:id="rId398"/>
        </w:object>
      </w:r>
      <w:r>
        <w:rPr>
          <w:rFonts w:eastAsia="MS Mincho"/>
        </w:rPr>
        <w:t>, к первому или второму классу, независимо от того существует этот объект в реальности, или нет:</w:t>
      </w:r>
    </w:p>
    <w:p w14:paraId="2864684B" w14:textId="677999A8" w:rsidR="0012732A" w:rsidRDefault="0012732A" w:rsidP="003643DC">
      <w:pPr>
        <w:pStyle w:val="a1"/>
      </w:pPr>
      <w:r>
        <w:tab/>
      </w:r>
      <w:r>
        <w:object w:dxaOrig="4599" w:dyaOrig="820" w14:anchorId="65F1BE22">
          <v:shape id="_x0000_i1221" type="#_x0000_t75" style="width:229.95pt;height:41pt" o:ole="" fillcolor="window">
            <v:imagedata r:id="rId399" o:title=""/>
          </v:shape>
          <o:OLEObject Type="Embed" ProgID="Equation.3" ShapeID="_x0000_i1221" DrawAspect="Content" ObjectID="_1474955135" r:id="rId400"/>
        </w:object>
      </w:r>
      <w:r>
        <w:t xml:space="preserve"> </w:t>
      </w:r>
      <w:r>
        <w:tab/>
      </w:r>
      <w:bookmarkStart w:id="37" w:name="решающее_правило_гильбертово"/>
      <w:r w:rsidR="003643DC">
        <w:t>(</w:t>
      </w:r>
      <w:fldSimple w:instr=" SEQ формула \* MERGEFORMAT ">
        <w:r w:rsidR="000734BF">
          <w:rPr>
            <w:noProof/>
          </w:rPr>
          <w:t>18</w:t>
        </w:r>
      </w:fldSimple>
      <w:r w:rsidR="003643DC">
        <w:t>)</w:t>
      </w:r>
      <w:bookmarkEnd w:id="37"/>
    </w:p>
    <w:p w14:paraId="2F01CFCD" w14:textId="77777777" w:rsidR="0012732A" w:rsidRDefault="0012732A" w:rsidP="0012732A">
      <w:pPr>
        <w:rPr>
          <w:rFonts w:eastAsia="MS Mincho"/>
        </w:rPr>
      </w:pPr>
      <w:r>
        <w:rPr>
          <w:rFonts w:eastAsia="MS Mincho"/>
        </w:rPr>
        <w:t xml:space="preserve">Здесь элемент </w:t>
      </w:r>
      <w:r>
        <w:rPr>
          <w:position w:val="-6"/>
        </w:rPr>
        <w:object w:dxaOrig="720" w:dyaOrig="300" w14:anchorId="0617FC51">
          <v:shape id="_x0000_i1222" type="#_x0000_t75" style="width:36pt;height:15pt" o:ole="" fillcolor="window">
            <v:imagedata r:id="rId390" o:title=""/>
          </v:shape>
          <o:OLEObject Type="Embed" ProgID="Equation.3" ShapeID="_x0000_i1222" DrawAspect="Content" ObjectID="_1474955136" r:id="rId401"/>
        </w:object>
      </w:r>
      <w:r>
        <w:t xml:space="preserve"> играет роль направляющего элемента соответствующей разделяющей гиперплоскости в гильбертовом пространстве </w:t>
      </w:r>
      <w:r>
        <w:rPr>
          <w:rFonts w:eastAsia="MS Mincho"/>
          <w:position w:val="-12"/>
        </w:rPr>
        <w:object w:dxaOrig="1480" w:dyaOrig="360" w14:anchorId="61375A5C">
          <v:shape id="_x0000_i1223" type="#_x0000_t75" style="width:74pt;height:18pt" o:ole="" fillcolor="window">
            <v:imagedata r:id="rId402" o:title=""/>
          </v:shape>
          <o:OLEObject Type="Embed" ProgID="Equation.3" ShapeID="_x0000_i1223" DrawAspect="Content" ObjectID="_1474955137" r:id="rId403"/>
        </w:object>
      </w:r>
      <w:r>
        <w:rPr>
          <w:rFonts w:eastAsia="MS Mincho"/>
        </w:rPr>
        <w:t>.</w:t>
      </w:r>
    </w:p>
    <w:p w14:paraId="738DBB0B" w14:textId="77777777" w:rsidR="0012732A" w:rsidRDefault="0012732A" w:rsidP="0012732A">
      <w:pPr>
        <w:rPr>
          <w:rFonts w:eastAsia="MS Mincho"/>
        </w:rPr>
      </w:pPr>
      <w:r>
        <w:rPr>
          <w:rFonts w:eastAsia="MS Mincho"/>
        </w:rPr>
        <w:t xml:space="preserve">Однако, пока у нас нет конструктивного инструмента для выбора направляющего элемента </w:t>
      </w:r>
      <w:r>
        <w:rPr>
          <w:position w:val="-6"/>
        </w:rPr>
        <w:object w:dxaOrig="720" w:dyaOrig="300" w14:anchorId="23925856">
          <v:shape id="_x0000_i1224" type="#_x0000_t75" style="width:36pt;height:15pt" o:ole="" fillcolor="window">
            <v:imagedata r:id="rId390" o:title=""/>
          </v:shape>
          <o:OLEObject Type="Embed" ProgID="Equation.3" ShapeID="_x0000_i1224" DrawAspect="Content" ObjectID="_1474955138" r:id="rId404"/>
        </w:object>
      </w:r>
      <w:r>
        <w:t xml:space="preserve">, и, следовательно, построения решающего правила, поскольку любой элемент из </w:t>
      </w:r>
      <w:r>
        <w:rPr>
          <w:rFonts w:eastAsia="MS Mincho"/>
          <w:position w:val="-4"/>
        </w:rPr>
        <w:object w:dxaOrig="279" w:dyaOrig="279" w14:anchorId="405397B6">
          <v:shape id="_x0000_i1225" type="#_x0000_t75" style="width:13.95pt;height:13.95pt" o:ole="" fillcolor="window">
            <v:imagedata r:id="rId300" o:title=""/>
          </v:shape>
          <o:OLEObject Type="Embed" ProgID="Equation.3" ShapeID="_x0000_i1225" DrawAspect="Content" ObjectID="_1474955139" r:id="rId405"/>
        </w:object>
      </w:r>
      <w:r>
        <w:rPr>
          <w:rFonts w:eastAsia="MS Mincho"/>
        </w:rPr>
        <w:t xml:space="preserve"> может быть представлен только через свои скалярные произведения с некоторыми другими фиксированными элементами, существующими на самом деле.</w:t>
      </w:r>
    </w:p>
    <w:p w14:paraId="1F4D9174" w14:textId="77777777" w:rsidR="0012732A" w:rsidRDefault="0012732A" w:rsidP="0012732A">
      <w:pPr>
        <w:rPr>
          <w:rFonts w:eastAsia="MS Mincho"/>
        </w:rPr>
      </w:pPr>
      <w:r>
        <w:rPr>
          <w:rFonts w:eastAsia="MS Mincho"/>
        </w:rPr>
        <w:t xml:space="preserve">Пусть наблюдатель выбрал конечную совокупность реально существующих объектов </w:t>
      </w:r>
      <w:r>
        <w:rPr>
          <w:position w:val="-12"/>
        </w:rPr>
        <w:object w:dxaOrig="2960" w:dyaOrig="420" w14:anchorId="61EFEAFF">
          <v:shape id="_x0000_i1226" type="#_x0000_t75" style="width:148pt;height:21pt" o:ole="" fillcolor="window">
            <v:imagedata r:id="rId406" o:title=""/>
          </v:shape>
          <o:OLEObject Type="Embed" ProgID="Equation.3" ShapeID="_x0000_i1226" DrawAspect="Content" ObjectID="_1474955140" r:id="rId407"/>
        </w:object>
      </w:r>
      <w:r>
        <w:t xml:space="preserve">, называемую базисной совокупностью. В общем </w:t>
      </w:r>
      <w:r>
        <w:lastRenderedPageBreak/>
        <w:t xml:space="preserve">случае не предполагается, что элементы базисной совокупности классифицированы, то есть она не рассматривается как обучающая выборка. Базисная совокупность будет играть роль конечного базиса в гильбертовом пространстве, который определяет в нем </w:t>
      </w:r>
      <w:r>
        <w:rPr>
          <w:position w:val="-6"/>
        </w:rPr>
        <w:object w:dxaOrig="220" w:dyaOrig="240" w14:anchorId="4C171639">
          <v:shape id="_x0000_i1227" type="#_x0000_t75" style="width:11pt;height:12pt" o:ole="" fillcolor="window">
            <v:imagedata r:id="rId408" o:title=""/>
          </v:shape>
          <o:OLEObject Type="Embed" ProgID="Equation.3" ShapeID="_x0000_i1227" DrawAspect="Content" ObjectID="_1474955141" r:id="rId409"/>
        </w:object>
      </w:r>
      <w:r>
        <w:t xml:space="preserve">-мерное подпространство </w:t>
      </w:r>
      <w:r>
        <w:rPr>
          <w:position w:val="-12"/>
        </w:rPr>
        <w:object w:dxaOrig="1780" w:dyaOrig="420" w14:anchorId="2CBC5D87">
          <v:shape id="_x0000_i1228" type="#_x0000_t75" style="width:89pt;height:21pt" o:ole="" fillcolor="window">
            <v:imagedata r:id="rId410" o:title=""/>
          </v:shape>
          <o:OLEObject Type="Embed" ProgID="Equation.3" ShapeID="_x0000_i1228" DrawAspect="Content" ObjectID="_1474955142" r:id="rId411"/>
        </w:object>
      </w:r>
      <w:r>
        <w:rPr>
          <w:position w:val="-16"/>
        </w:rPr>
        <w:object w:dxaOrig="3180" w:dyaOrig="499" w14:anchorId="515CCF32">
          <v:shape id="_x0000_i1229" type="#_x0000_t75" style="width:159pt;height:24.95pt" o:ole="" fillcolor="window">
            <v:imagedata r:id="rId412" o:title=""/>
          </v:shape>
          <o:OLEObject Type="Embed" ProgID="Equation.3" ShapeID="_x0000_i1229" DrawAspect="Content" ObjectID="_1474955143" r:id="rId413"/>
        </w:object>
      </w:r>
      <w:r>
        <w:t>.</w:t>
      </w:r>
    </w:p>
    <w:p w14:paraId="7DD1DDBD" w14:textId="77777777" w:rsidR="0012732A" w:rsidRDefault="0012732A" w:rsidP="0012732A">
      <w:r>
        <w:t xml:space="preserve">Мы ограничимся рассмотрением только тех разделяющих гиперплоскостей, направляющие элементы которых принадлежит множеству </w:t>
      </w:r>
      <w:r>
        <w:rPr>
          <w:position w:val="-12"/>
        </w:rPr>
        <w:object w:dxaOrig="1560" w:dyaOrig="420" w14:anchorId="7085921E">
          <v:shape id="_x0000_i1230" type="#_x0000_t75" style="width:78pt;height:21pt" o:ole="" fillcolor="window">
            <v:imagedata r:id="rId414" o:title=""/>
          </v:shape>
          <o:OLEObject Type="Embed" ProgID="Equation.3" ShapeID="_x0000_i1230" DrawAspect="Content" ObjectID="_1474955144" r:id="rId415"/>
        </w:object>
      </w:r>
      <w:r>
        <w:t>, т. е. могут быть выражены в виде линейных комбинаций</w:t>
      </w:r>
    </w:p>
    <w:p w14:paraId="77348A40" w14:textId="4B0DEC21" w:rsidR="0012732A" w:rsidRDefault="0012732A" w:rsidP="00CB41CB">
      <w:pPr>
        <w:pStyle w:val="a1"/>
      </w:pPr>
      <w:r>
        <w:tab/>
      </w:r>
      <w:r>
        <w:rPr>
          <w:position w:val="-30"/>
        </w:rPr>
        <w:object w:dxaOrig="1700" w:dyaOrig="740" w14:anchorId="4F438AC0">
          <v:shape id="_x0000_i1231" type="#_x0000_t75" style="width:85pt;height:37pt" o:ole="" fillcolor="window">
            <v:imagedata r:id="rId416" o:title=""/>
          </v:shape>
          <o:OLEObject Type="Embed" ProgID="Equation.3" ShapeID="_x0000_i1231" DrawAspect="Content" ObjectID="_1474955145" r:id="rId417"/>
        </w:object>
      </w:r>
      <w:r>
        <w:t xml:space="preserve">,  </w:t>
      </w:r>
      <w:r>
        <w:rPr>
          <w:position w:val="-6"/>
        </w:rPr>
        <w:object w:dxaOrig="760" w:dyaOrig="360" w14:anchorId="6D2EB958">
          <v:shape id="_x0000_i1232" type="#_x0000_t75" style="width:38pt;height:18pt" o:ole="" fillcolor="window">
            <v:imagedata r:id="rId418" o:title=""/>
          </v:shape>
          <o:OLEObject Type="Embed" ProgID="Equation.3" ShapeID="_x0000_i1232" DrawAspect="Content" ObjectID="_1474955146" r:id="rId419"/>
        </w:object>
      </w:r>
      <w:r>
        <w:t>.</w:t>
      </w:r>
      <w:r>
        <w:tab/>
      </w:r>
      <w:bookmarkStart w:id="38" w:name="линейные_комбинации"/>
      <w:r w:rsidR="003643DC">
        <w:t>(</w:t>
      </w:r>
      <w:fldSimple w:instr=" SEQ формула \* MERGEFORMAT ">
        <w:r w:rsidR="000734BF">
          <w:rPr>
            <w:noProof/>
          </w:rPr>
          <w:t>19</w:t>
        </w:r>
      </w:fldSimple>
      <w:r w:rsidR="003643DC">
        <w:t>)</w:t>
      </w:r>
      <w:bookmarkEnd w:id="38"/>
    </w:p>
    <w:p w14:paraId="35A8BD59" w14:textId="77777777" w:rsidR="0012732A" w:rsidRDefault="0012732A" w:rsidP="0012732A">
      <w:pPr>
        <w:rPr>
          <w:rFonts w:eastAsia="MS Mincho"/>
        </w:rPr>
      </w:pPr>
      <w:r>
        <w:t>Соответствующее параметрическое семейство разделяющих гиперплоскостей полностью определяется скалярным произведением их элементов с объектами составляющими базисную совокупность:</w:t>
      </w:r>
      <w:r>
        <w:rPr>
          <w:rFonts w:eastAsia="MS Mincho"/>
        </w:rPr>
        <w:t xml:space="preserve"> </w:t>
      </w:r>
      <w:r>
        <w:rPr>
          <w:rFonts w:eastAsia="MS Mincho"/>
          <w:position w:val="-12"/>
        </w:rPr>
        <w:object w:dxaOrig="1620" w:dyaOrig="380" w14:anchorId="34895DC1">
          <v:shape id="_x0000_i1233" type="#_x0000_t75" style="width:81pt;height:19pt" o:ole="" fillcolor="window">
            <v:imagedata r:id="rId420" o:title=""/>
          </v:shape>
          <o:OLEObject Type="Embed" ProgID="Equation.3" ShapeID="_x0000_i1233" DrawAspect="Content" ObjectID="_1474955147" r:id="rId421"/>
        </w:object>
      </w:r>
      <w:r>
        <w:rPr>
          <w:rFonts w:eastAsia="MS Mincho"/>
        </w:rPr>
        <w:t xml:space="preserve"> </w:t>
      </w:r>
      <w:r>
        <w:rPr>
          <w:rFonts w:eastAsia="MS Mincho"/>
          <w:position w:val="-16"/>
        </w:rPr>
        <w:object w:dxaOrig="2520" w:dyaOrig="499" w14:anchorId="14DE8776">
          <v:shape id="_x0000_i1234" type="#_x0000_t75" style="width:126pt;height:24.95pt" o:ole="" fillcolor="window">
            <v:imagedata r:id="rId422" o:title=""/>
          </v:shape>
          <o:OLEObject Type="Embed" ProgID="Equation.3" ShapeID="_x0000_i1234" DrawAspect="Content" ObjectID="_1474955148" r:id="rId423"/>
        </w:object>
      </w:r>
      <w:r>
        <w:rPr>
          <w:rFonts w:eastAsia="MS Mincho"/>
        </w:rPr>
        <w:t>.</w:t>
      </w:r>
    </w:p>
    <w:p w14:paraId="2574E22A" w14:textId="12B3708C" w:rsidR="0012732A" w:rsidRDefault="0012732A" w:rsidP="0012732A">
      <w:r>
        <w:rPr>
          <w:rFonts w:eastAsia="MS Mincho"/>
        </w:rPr>
        <w:t xml:space="preserve">Отметим, что если </w:t>
      </w:r>
      <w:r>
        <w:rPr>
          <w:rFonts w:eastAsia="MS Mincho"/>
          <w:position w:val="-10"/>
        </w:rPr>
        <w:object w:dxaOrig="1840" w:dyaOrig="360" w14:anchorId="37FF853F">
          <v:shape id="_x0000_i1235" type="#_x0000_t75" style="width:92pt;height:18pt" o:ole="" fillcolor="window">
            <v:imagedata r:id="rId424" o:title=""/>
          </v:shape>
          <o:OLEObject Type="Embed" ProgID="Equation.3" ShapeID="_x0000_i1235" DrawAspect="Content" ObjectID="_1474955149" r:id="rId425"/>
        </w:object>
      </w:r>
      <w:r>
        <w:rPr>
          <w:rFonts w:eastAsia="MS Mincho"/>
        </w:rPr>
        <w:t xml:space="preserve">, то </w:t>
      </w:r>
      <w:r>
        <w:rPr>
          <w:rFonts w:eastAsia="MS Mincho"/>
          <w:position w:val="-12"/>
        </w:rPr>
        <w:object w:dxaOrig="1260" w:dyaOrig="420" w14:anchorId="60A79162">
          <v:shape id="_x0000_i1236" type="#_x0000_t75" style="width:63pt;height:21pt" o:ole="" fillcolor="window">
            <v:imagedata r:id="rId426" o:title=""/>
          </v:shape>
          <o:OLEObject Type="Embed" ProgID="Equation.3" ShapeID="_x0000_i1236" DrawAspect="Content" ObjectID="_1474955150" r:id="rId427"/>
        </w:object>
      </w:r>
      <w:r>
        <w:rPr>
          <w:rFonts w:eastAsia="MS Mincho"/>
        </w:rPr>
        <w:t xml:space="preserve"> для всех </w:t>
      </w:r>
      <w:r>
        <w:rPr>
          <w:rFonts w:eastAsia="MS Mincho"/>
          <w:position w:val="-12"/>
        </w:rPr>
        <w:object w:dxaOrig="940" w:dyaOrig="420" w14:anchorId="17815218">
          <v:shape id="_x0000_i1237" type="#_x0000_t75" style="width:47pt;height:21pt" o:ole="" fillcolor="window">
            <v:imagedata r:id="rId428" o:title=""/>
          </v:shape>
          <o:OLEObject Type="Embed" ProgID="Equation.3" ShapeID="_x0000_i1237" DrawAspect="Content" ObjectID="_1474955151" r:id="rId429"/>
        </w:object>
      </w:r>
      <w:r>
        <w:rPr>
          <w:rFonts w:eastAsia="MS Mincho"/>
        </w:rPr>
        <w:t xml:space="preserve">. Это означает, что если выбраны направляющие векторы в соответствии с </w:t>
      </w:r>
      <w:r w:rsidR="003643DC">
        <w:rPr>
          <w:rFonts w:eastAsia="MS Mincho"/>
        </w:rPr>
        <w:fldChar w:fldCharType="begin"/>
      </w:r>
      <w:r w:rsidR="003643DC">
        <w:rPr>
          <w:rFonts w:eastAsia="MS Mincho"/>
        </w:rPr>
        <w:instrText xml:space="preserve"> REF линейные_комбинации \h </w:instrText>
      </w:r>
      <w:r w:rsidR="003643DC">
        <w:rPr>
          <w:rFonts w:eastAsia="MS Mincho"/>
        </w:rPr>
      </w:r>
      <w:r w:rsidR="003643DC">
        <w:rPr>
          <w:rFonts w:eastAsia="MS Mincho"/>
        </w:rPr>
        <w:fldChar w:fldCharType="separate"/>
      </w:r>
      <w:r w:rsidR="000734BF">
        <w:t>(</w:t>
      </w:r>
      <w:r w:rsidR="000734BF">
        <w:rPr>
          <w:noProof/>
        </w:rPr>
        <w:t>19</w:t>
      </w:r>
      <w:r w:rsidR="000734BF">
        <w:t>)</w:t>
      </w:r>
      <w:r w:rsidR="003643DC">
        <w:rPr>
          <w:rFonts w:eastAsia="MS Mincho"/>
        </w:rPr>
        <w:fldChar w:fldCharType="end"/>
      </w:r>
      <w:r>
        <w:rPr>
          <w:rFonts w:eastAsia="MS Mincho"/>
        </w:rPr>
        <w:t xml:space="preserve"> мы ограничиваем наше рассмотрение только теми разделяющими гиперплоскостями, которые ортогональны подпространству, определяемому базисной совокупностью объектов.</w:t>
      </w:r>
    </w:p>
    <w:p w14:paraId="10152F24" w14:textId="77777777" w:rsidR="0012732A" w:rsidRDefault="0012732A" w:rsidP="0012732A">
      <w:r>
        <w:t xml:space="preserve">Каждому элементу гильбертова пространства </w:t>
      </w:r>
      <w:r>
        <w:rPr>
          <w:position w:val="-6"/>
        </w:rPr>
        <w:object w:dxaOrig="740" w:dyaOrig="300" w14:anchorId="57370F00">
          <v:shape id="_x0000_i1238" type="#_x0000_t75" style="width:37pt;height:15pt" o:ole="" fillcolor="window">
            <v:imagedata r:id="rId302" o:title=""/>
          </v:shape>
          <o:OLEObject Type="Embed" ProgID="Equation.3" ShapeID="_x0000_i1238" DrawAspect="Content" ObjectID="_1474955152" r:id="rId430"/>
        </w:object>
      </w:r>
      <w:r>
        <w:t xml:space="preserve"> ставится в соответствие целый набор его скалярных произведений, которые мы будем рассматривать как действительнозначный «вектор признаков»</w:t>
      </w:r>
    </w:p>
    <w:p w14:paraId="17BE2F4E" w14:textId="5CA7F06E" w:rsidR="0012732A" w:rsidRDefault="0012732A" w:rsidP="00CB41CB">
      <w:pPr>
        <w:pStyle w:val="a1"/>
      </w:pPr>
      <w:r>
        <w:tab/>
      </w:r>
      <w:r>
        <w:object w:dxaOrig="3280" w:dyaOrig="440" w14:anchorId="76475A40">
          <v:shape id="_x0000_i1239" type="#_x0000_t75" style="width:164pt;height:22pt" o:ole="" fillcolor="window">
            <v:imagedata r:id="rId431" o:title=""/>
          </v:shape>
          <o:OLEObject Type="Embed" ProgID="Equation.3" ShapeID="_x0000_i1239" DrawAspect="Content" ObjectID="_1474955153" r:id="rId432"/>
        </w:object>
      </w:r>
      <w:r>
        <w:t xml:space="preserve">,  </w:t>
      </w:r>
      <w:r>
        <w:object w:dxaOrig="1760" w:dyaOrig="420" w14:anchorId="2A5E2EA1">
          <v:shape id="_x0000_i1240" type="#_x0000_t75" style="width:88pt;height:21pt" o:ole="" fillcolor="window">
            <v:imagedata r:id="rId433" o:title=""/>
          </v:shape>
          <o:OLEObject Type="Embed" ProgID="Equation.3" ShapeID="_x0000_i1240" DrawAspect="Content" ObjectID="_1474955154" r:id="rId434"/>
        </w:object>
      </w:r>
      <w:r>
        <w:t xml:space="preserve">. </w:t>
      </w:r>
      <w:r>
        <w:tab/>
      </w:r>
      <w:bookmarkStart w:id="39" w:name="вектор_признаков"/>
      <w:r w:rsidR="003643DC">
        <w:t>(</w:t>
      </w:r>
      <w:fldSimple w:instr=" SEQ формула \* MERGEFORMAT ">
        <w:r w:rsidR="000734BF">
          <w:rPr>
            <w:noProof/>
          </w:rPr>
          <w:t>20</w:t>
        </w:r>
      </w:fldSimple>
      <w:r w:rsidR="003643DC">
        <w:t>)</w:t>
      </w:r>
      <w:bookmarkEnd w:id="39"/>
    </w:p>
    <w:p w14:paraId="762971CA" w14:textId="77777777" w:rsidR="0012732A" w:rsidRDefault="0012732A" w:rsidP="0012732A">
      <w:r>
        <w:t xml:space="preserve">Не предполагается, что базис </w:t>
      </w:r>
      <w:r>
        <w:rPr>
          <w:position w:val="-12"/>
        </w:rPr>
        <w:object w:dxaOrig="1840" w:dyaOrig="420" w14:anchorId="7A2FA72F">
          <v:shape id="_x0000_i1241" type="#_x0000_t75" style="width:92pt;height:21pt" o:ole="" fillcolor="window">
            <v:imagedata r:id="rId435" o:title=""/>
          </v:shape>
          <o:OLEObject Type="Embed" ProgID="Equation.3" ShapeID="_x0000_i1241" DrawAspect="Content" ObjectID="_1474955155" r:id="rId436"/>
        </w:object>
      </w:r>
      <w:r>
        <w:t xml:space="preserve"> является полным в гильбертовом пространстве </w:t>
      </w:r>
      <w:r>
        <w:rPr>
          <w:position w:val="-4"/>
        </w:rPr>
        <w:object w:dxaOrig="279" w:dyaOrig="279" w14:anchorId="112DA7F8">
          <v:shape id="_x0000_i1242" type="#_x0000_t75" style="width:13.95pt;height:13.95pt" o:ole="" fillcolor="window">
            <v:imagedata r:id="rId300" o:title=""/>
          </v:shape>
          <o:OLEObject Type="Embed" ProgID="Equation.3" ShapeID="_x0000_i1242" DrawAspect="Content" ObjectID="_1474955156" r:id="rId437"/>
        </w:object>
      </w:r>
      <w:r>
        <w:t xml:space="preserve">, поэтому произвольный элемент </w:t>
      </w:r>
      <w:r>
        <w:rPr>
          <w:position w:val="-6"/>
        </w:rPr>
        <w:object w:dxaOrig="740" w:dyaOrig="300" w14:anchorId="1F918C2B">
          <v:shape id="_x0000_i1243" type="#_x0000_t75" style="width:37pt;height:15pt" o:ole="" fillcolor="window">
            <v:imagedata r:id="rId302" o:title=""/>
          </v:shape>
          <o:OLEObject Type="Embed" ProgID="Equation.3" ShapeID="_x0000_i1243" DrawAspect="Content" ObjectID="_1474955157" r:id="rId438"/>
        </w:object>
      </w:r>
      <w:r>
        <w:t xml:space="preserve"> не может быть представлен линейной комбинацией элементов базисной совокупности, но вектор признаков </w:t>
      </w:r>
      <w:r>
        <w:rPr>
          <w:position w:val="-10"/>
        </w:rPr>
        <w:object w:dxaOrig="600" w:dyaOrig="340" w14:anchorId="2DBB1481">
          <v:shape id="_x0000_i1244" type="#_x0000_t75" style="width:30pt;height:17pt" o:ole="" fillcolor="window">
            <v:imagedata r:id="rId439" o:title=""/>
          </v:shape>
          <o:OLEObject Type="Embed" ProgID="Equation.3" ShapeID="_x0000_i1244" DrawAspect="Content" ObjectID="_1474955158" r:id="rId440"/>
        </w:object>
      </w:r>
      <w:r>
        <w:t xml:space="preserve"> полностью определяет проекцию элемента </w:t>
      </w:r>
      <w:r>
        <w:rPr>
          <w:position w:val="-6"/>
        </w:rPr>
        <w:object w:dxaOrig="740" w:dyaOrig="300" w14:anchorId="7D0E6C41">
          <v:shape id="_x0000_i1245" type="#_x0000_t75" style="width:37pt;height:15pt" o:ole="" fillcolor="window">
            <v:imagedata r:id="rId302" o:title=""/>
          </v:shape>
          <o:OLEObject Type="Embed" ProgID="Equation.3" ShapeID="_x0000_i1245" DrawAspect="Content" ObjectID="_1474955159" r:id="rId441"/>
        </w:object>
      </w:r>
      <w:r>
        <w:t xml:space="preserve"> на это подпространство.</w:t>
      </w:r>
    </w:p>
    <w:p w14:paraId="2EFF43E7" w14:textId="06A9647B" w:rsidR="0012732A" w:rsidRDefault="0012732A" w:rsidP="0012732A">
      <w:r>
        <w:lastRenderedPageBreak/>
        <w:t xml:space="preserve">Как результат, все элементы гильбертова пространства, имеющие одни и те же скалярные произведения с базисными элементами </w:t>
      </w:r>
      <w:r>
        <w:rPr>
          <w:position w:val="-12"/>
        </w:rPr>
        <w:object w:dxaOrig="2659" w:dyaOrig="480" w14:anchorId="2D5C0030">
          <v:shape id="_x0000_i1246" type="#_x0000_t75" style="width:132.95pt;height:24pt" o:ole="" fillcolor="window">
            <v:imagedata r:id="rId442" o:title=""/>
          </v:shape>
          <o:OLEObject Type="Embed" ProgID="Equation.3" ShapeID="_x0000_i1246" DrawAspect="Content" ObjectID="_1474955160" r:id="rId443"/>
        </w:object>
      </w:r>
      <w:r>
        <w:t xml:space="preserve">, или, другими словами, ту же проекцию на базисное подпространство </w:t>
      </w:r>
      <w:r>
        <w:rPr>
          <w:position w:val="-12"/>
        </w:rPr>
        <w:object w:dxaOrig="1560" w:dyaOrig="420" w14:anchorId="3D7FED9B">
          <v:shape id="_x0000_i1247" type="#_x0000_t75" style="width:78pt;height:21pt" o:ole="" fillcolor="window">
            <v:imagedata r:id="rId414" o:title=""/>
          </v:shape>
          <o:OLEObject Type="Embed" ProgID="Equation.3" ShapeID="_x0000_i1247" DrawAspect="Content" ObjectID="_1474955161" r:id="rId444"/>
        </w:object>
      </w:r>
      <w:r>
        <w:t xml:space="preserve">, линейным решающим правилом </w:t>
      </w:r>
      <w:r w:rsidR="003643DC">
        <w:fldChar w:fldCharType="begin"/>
      </w:r>
      <w:r w:rsidR="003643DC">
        <w:instrText xml:space="preserve"> REF решающее_правило_гильбертово \h </w:instrText>
      </w:r>
      <w:r w:rsidR="003643DC">
        <w:fldChar w:fldCharType="separate"/>
      </w:r>
      <w:r w:rsidR="000734BF">
        <w:t>(</w:t>
      </w:r>
      <w:r w:rsidR="000734BF">
        <w:rPr>
          <w:noProof/>
        </w:rPr>
        <w:t>18</w:t>
      </w:r>
      <w:r w:rsidR="000734BF">
        <w:t>)</w:t>
      </w:r>
      <w:r w:rsidR="003643DC">
        <w:fldChar w:fldCharType="end"/>
      </w:r>
      <w:r>
        <w:t xml:space="preserve"> с </w:t>
      </w:r>
      <w:r>
        <w:rPr>
          <w:position w:val="-10"/>
        </w:rPr>
        <w:object w:dxaOrig="1020" w:dyaOrig="340" w14:anchorId="6FCB27AD">
          <v:shape id="_x0000_i1248" type="#_x0000_t75" style="width:51pt;height:17pt" o:ole="" fillcolor="window">
            <v:imagedata r:id="rId445" o:title=""/>
          </v:shape>
          <o:OLEObject Type="Embed" ProgID="Equation.3" ShapeID="_x0000_i1248" DrawAspect="Content" ObjectID="_1474955162" r:id="rId446"/>
        </w:object>
      </w:r>
      <w:r>
        <w:t xml:space="preserve"> в форме </w:t>
      </w:r>
      <w:r w:rsidR="003643DC">
        <w:fldChar w:fldCharType="begin"/>
      </w:r>
      <w:r w:rsidR="003643DC">
        <w:instrText xml:space="preserve"> REF линейные_комбинации \h </w:instrText>
      </w:r>
      <w:r w:rsidR="003643DC">
        <w:fldChar w:fldCharType="separate"/>
      </w:r>
      <w:r w:rsidR="000734BF">
        <w:t>(</w:t>
      </w:r>
      <w:r w:rsidR="000734BF">
        <w:rPr>
          <w:noProof/>
        </w:rPr>
        <w:t>19</w:t>
      </w:r>
      <w:r w:rsidR="000734BF">
        <w:t>)</w:t>
      </w:r>
      <w:r w:rsidR="003643DC">
        <w:fldChar w:fldCharType="end"/>
      </w:r>
      <w:r>
        <w:t xml:space="preserve"> будут отнесены к одному и тому же классу </w:t>
      </w:r>
      <w:r>
        <w:rPr>
          <w:position w:val="-10"/>
        </w:rPr>
        <w:object w:dxaOrig="1180" w:dyaOrig="360" w14:anchorId="5FBE05EA">
          <v:shape id="_x0000_i1249" type="#_x0000_t75" style="width:59pt;height:18pt" o:ole="" fillcolor="window">
            <v:imagedata r:id="rId447" o:title=""/>
          </v:shape>
          <o:OLEObject Type="Embed" ProgID="Equation.3" ShapeID="_x0000_i1249" DrawAspect="Content" ObjectID="_1474955163" r:id="rId448"/>
        </w:object>
      </w:r>
      <w:r>
        <w:t xml:space="preserve">. Именно поэтому мы будем называть признаки </w:t>
      </w:r>
      <w:r w:rsidR="003643DC">
        <w:fldChar w:fldCharType="begin"/>
      </w:r>
      <w:r w:rsidR="003643DC">
        <w:instrText xml:space="preserve"> REF вектор_признаков \h </w:instrText>
      </w:r>
      <w:r w:rsidR="003643DC">
        <w:fldChar w:fldCharType="separate"/>
      </w:r>
      <w:r w:rsidR="000734BF">
        <w:t>(</w:t>
      </w:r>
      <w:r w:rsidR="000734BF">
        <w:rPr>
          <w:noProof/>
        </w:rPr>
        <w:t>20</w:t>
      </w:r>
      <w:r w:rsidR="000734BF">
        <w:t>)</w:t>
      </w:r>
      <w:r w:rsidR="003643DC">
        <w:fldChar w:fldCharType="end"/>
      </w:r>
      <w:r>
        <w:t xml:space="preserve"> проекционными признаками гильбертова пространства элементов.</w:t>
      </w:r>
    </w:p>
    <w:p w14:paraId="11DCAF97" w14:textId="77777777" w:rsidR="0012732A" w:rsidRDefault="0012732A" w:rsidP="0012732A">
      <w:r>
        <w:t>Мы пришли к параметрическому семейству решающих правил распознавания образов в гильбертовом пространстве, опирающихся на проекционные признаки объектов:</w:t>
      </w:r>
    </w:p>
    <w:p w14:paraId="2B806AEC" w14:textId="77777777" w:rsidR="003643DC" w:rsidRDefault="0012732A" w:rsidP="003643DC">
      <w:pPr>
        <w:pStyle w:val="a1"/>
        <w:rPr>
          <w:rFonts w:eastAsia="MS Mincho"/>
        </w:rPr>
      </w:pPr>
      <w:r>
        <w:rPr>
          <w:rFonts w:eastAsia="MS Mincho"/>
        </w:rPr>
        <w:tab/>
      </w:r>
      <w:r>
        <w:rPr>
          <w:rFonts w:eastAsia="MS Mincho"/>
          <w:position w:val="-34"/>
        </w:rPr>
        <w:object w:dxaOrig="5020" w:dyaOrig="820" w14:anchorId="17F5DBC5">
          <v:shape id="_x0000_i1250" type="#_x0000_t75" style="width:251pt;height:41pt" o:ole="" fillcolor="window">
            <v:imagedata r:id="rId449" o:title=""/>
          </v:shape>
          <o:OLEObject Type="Embed" ProgID="Equation.3" ShapeID="_x0000_i1250" DrawAspect="Content" ObjectID="_1474955164" r:id="rId450"/>
        </w:object>
      </w:r>
      <w:r>
        <w:rPr>
          <w:rFonts w:eastAsia="MS Mincho"/>
        </w:rPr>
        <w:t xml:space="preserve">  </w:t>
      </w:r>
      <w:r>
        <w:rPr>
          <w:rFonts w:eastAsia="MS Mincho"/>
        </w:rPr>
        <w:object w:dxaOrig="780" w:dyaOrig="360" w14:anchorId="4DFCCE69">
          <v:shape id="_x0000_i1251" type="#_x0000_t75" style="width:39pt;height:18pt" o:ole="" fillcolor="window">
            <v:imagedata r:id="rId451" o:title=""/>
          </v:shape>
          <o:OLEObject Type="Embed" ProgID="Equation.3" ShapeID="_x0000_i1251" DrawAspect="Content" ObjectID="_1474955165" r:id="rId452"/>
        </w:object>
      </w:r>
      <w:r>
        <w:rPr>
          <w:rFonts w:eastAsia="MS Mincho"/>
        </w:rPr>
        <w:t xml:space="preserve">,  </w:t>
      </w:r>
      <w:r>
        <w:rPr>
          <w:rFonts w:eastAsia="MS Mincho"/>
        </w:rPr>
        <w:object w:dxaOrig="680" w:dyaOrig="320" w14:anchorId="768774AC">
          <v:shape id="_x0000_i1252" type="#_x0000_t75" style="width:34pt;height:16pt" o:ole="" fillcolor="window">
            <v:imagedata r:id="rId453" o:title=""/>
          </v:shape>
          <o:OLEObject Type="Embed" ProgID="Equation.3" ShapeID="_x0000_i1252" DrawAspect="Content" ObjectID="_1474955166" r:id="rId454"/>
        </w:object>
      </w:r>
      <w:r>
        <w:rPr>
          <w:rFonts w:eastAsia="MS Mincho"/>
        </w:rPr>
        <w:t xml:space="preserve">,  </w:t>
      </w:r>
      <w:r>
        <w:rPr>
          <w:rFonts w:eastAsia="MS Mincho"/>
        </w:rPr>
        <w:object w:dxaOrig="740" w:dyaOrig="300" w14:anchorId="4593E538">
          <v:shape id="_x0000_i1253" type="#_x0000_t75" style="width:37pt;height:15pt" o:ole="" fillcolor="window">
            <v:imagedata r:id="rId302" o:title=""/>
          </v:shape>
          <o:OLEObject Type="Embed" ProgID="Equation.3" ShapeID="_x0000_i1253" DrawAspect="Content" ObjectID="_1474955167" r:id="rId455"/>
        </w:object>
      </w:r>
      <w:r>
        <w:rPr>
          <w:rFonts w:eastAsia="MS Mincho"/>
        </w:rPr>
        <w:t>.</w:t>
      </w:r>
      <w:r>
        <w:rPr>
          <w:rFonts w:eastAsia="MS Mincho"/>
        </w:rPr>
        <w:tab/>
      </w:r>
    </w:p>
    <w:p w14:paraId="5A48EFF2" w14:textId="7B848C18" w:rsidR="0012732A" w:rsidRDefault="0012732A" w:rsidP="0012732A">
      <w:pPr>
        <w:rPr>
          <w:rFonts w:eastAsia="MS Mincho"/>
        </w:rPr>
      </w:pPr>
      <w:r>
        <w:rPr>
          <w:rFonts w:eastAsia="MS Mincho"/>
        </w:rPr>
        <w:t xml:space="preserve">По своей структуре это семейство решающих правил полностью соответствует семейству линейных решающих правил </w:t>
      </w:r>
      <w:r w:rsidR="00483FD5">
        <w:rPr>
          <w:rFonts w:eastAsia="MS Mincho"/>
        </w:rPr>
        <w:fldChar w:fldCharType="begin"/>
      </w:r>
      <w:r w:rsidR="00483FD5">
        <w:rPr>
          <w:rFonts w:eastAsia="MS Mincho"/>
        </w:rPr>
        <w:instrText xml:space="preserve"> REF задача_разделяющей_гиперплоскости \h </w:instrText>
      </w:r>
      <w:r w:rsidR="00483FD5">
        <w:rPr>
          <w:rFonts w:eastAsia="MS Mincho"/>
        </w:rPr>
      </w:r>
      <w:r w:rsidR="00483FD5">
        <w:rPr>
          <w:rFonts w:eastAsia="MS Mincho"/>
        </w:rPr>
        <w:fldChar w:fldCharType="separate"/>
      </w:r>
      <w:r w:rsidR="000734BF">
        <w:t>(</w:t>
      </w:r>
      <w:r w:rsidR="000734BF">
        <w:rPr>
          <w:noProof/>
        </w:rPr>
        <w:t>5</w:t>
      </w:r>
      <w:r w:rsidR="000734BF">
        <w:t>)</w:t>
      </w:r>
      <w:r w:rsidR="00483FD5">
        <w:rPr>
          <w:rFonts w:eastAsia="MS Mincho"/>
        </w:rPr>
        <w:fldChar w:fldCharType="end"/>
      </w:r>
      <w:r>
        <w:rPr>
          <w:rFonts w:eastAsia="MS Mincho"/>
        </w:rPr>
        <w:t>. Таким образом, идея проекционных признаков сводит, по крайней мере внешне, задачу беспризнакового распознавания образов в гильбертовом пространстве к классической задаче в обычном линейном пространстве действительнозначных признаков.</w:t>
      </w:r>
    </w:p>
    <w:p w14:paraId="3B2A0AAE" w14:textId="77777777" w:rsidR="0012732A" w:rsidRDefault="0012732A" w:rsidP="0012732A">
      <w:pPr>
        <w:rPr>
          <w:rFonts w:eastAsia="MS Mincho"/>
        </w:rPr>
      </w:pPr>
      <w:r>
        <w:rPr>
          <w:rFonts w:eastAsia="MS Mincho"/>
        </w:rPr>
        <w:t xml:space="preserve">Действительно, пусть наблюдателю представлена классифицированная обучающая выборка из объектов </w:t>
      </w:r>
      <w:r>
        <w:rPr>
          <w:position w:val="-12"/>
        </w:rPr>
        <w:object w:dxaOrig="2400" w:dyaOrig="420" w14:anchorId="55CD5D33">
          <v:shape id="_x0000_i1254" type="#_x0000_t75" style="width:120pt;height:21pt" o:ole="" fillcolor="window">
            <v:imagedata r:id="rId456" o:title=""/>
          </v:shape>
          <o:OLEObject Type="Embed" ProgID="Equation.3" ShapeID="_x0000_i1254" DrawAspect="Content" ObjectID="_1474955168" r:id="rId457"/>
        </w:object>
      </w:r>
      <w:r>
        <w:t xml:space="preserve">, </w:t>
      </w:r>
      <w:r>
        <w:rPr>
          <w:position w:val="-12"/>
        </w:rPr>
        <w:object w:dxaOrig="2940" w:dyaOrig="380" w14:anchorId="427D4EC9">
          <v:shape id="_x0000_i1255" type="#_x0000_t75" style="width:147pt;height:19pt" o:ole="" fillcolor="window">
            <v:imagedata r:id="rId458" o:title=""/>
          </v:shape>
          <o:OLEObject Type="Embed" ProgID="Equation.3" ShapeID="_x0000_i1255" DrawAspect="Content" ObjectID="_1474955169" r:id="rId459"/>
        </w:object>
      </w:r>
      <w:r>
        <w:t xml:space="preserve">, которая, в общем случае, не совпадает с базисной совокупностью </w:t>
      </w:r>
      <w:r>
        <w:rPr>
          <w:position w:val="-12"/>
        </w:rPr>
        <w:object w:dxaOrig="1840" w:dyaOrig="420" w14:anchorId="5C444604">
          <v:shape id="_x0000_i1256" type="#_x0000_t75" style="width:92pt;height:21pt" o:ole="" fillcolor="window">
            <v:imagedata r:id="rId460" o:title=""/>
          </v:shape>
          <o:OLEObject Type="Embed" ProgID="Equation.3" ShapeID="_x0000_i1256" DrawAspect="Content" ObjectID="_1474955170" r:id="rId461"/>
        </w:object>
      </w:r>
      <w:r>
        <w:t>. У наблюдателя нет другого способа увидеть эти объекты, «почувствовать» их, иначе как через скалярные произведения их с объектами базисной совокупности, что как раз эквивалентно вычислению их проекционных признаков</w:t>
      </w:r>
    </w:p>
    <w:p w14:paraId="56E8810A" w14:textId="2FC56409" w:rsidR="0012732A" w:rsidRPr="00483FD5" w:rsidRDefault="00483FD5" w:rsidP="00483FD5">
      <w:pPr>
        <w:pStyle w:val="a1"/>
      </w:pPr>
      <w:r>
        <w:tab/>
      </w:r>
      <w:r w:rsidR="0012732A" w:rsidRPr="00483FD5">
        <w:object w:dxaOrig="6320" w:dyaOrig="520" w14:anchorId="423EEEDB">
          <v:shape id="_x0000_i1257" type="#_x0000_t75" style="width:316pt;height:26pt" o:ole="" fillcolor="window">
            <v:imagedata r:id="rId462" o:title=""/>
          </v:shape>
          <o:OLEObject Type="Embed" ProgID="Equation.3" ShapeID="_x0000_i1257" DrawAspect="Content" ObjectID="_1474955171" r:id="rId463"/>
        </w:object>
      </w:r>
      <w:r w:rsidR="0012732A" w:rsidRPr="00483FD5">
        <w:t>.</w:t>
      </w:r>
      <w:r>
        <w:tab/>
      </w:r>
    </w:p>
    <w:p w14:paraId="30AB2F94" w14:textId="77777777" w:rsidR="0012732A" w:rsidRDefault="0012732A" w:rsidP="0012732A">
      <w:r>
        <w:t xml:space="preserve">Параметры разделяющей гиперплоскости </w:t>
      </w:r>
      <w:r>
        <w:rPr>
          <w:position w:val="-6"/>
        </w:rPr>
        <w:object w:dxaOrig="780" w:dyaOrig="360" w14:anchorId="035E1484">
          <v:shape id="_x0000_i1258" type="#_x0000_t75" style="width:39pt;height:18pt" o:ole="" fillcolor="window">
            <v:imagedata r:id="rId464" o:title=""/>
          </v:shape>
          <o:OLEObject Type="Embed" ProgID="Equation.3" ShapeID="_x0000_i1258" DrawAspect="Content" ObjectID="_1474955172" r:id="rId465"/>
        </w:object>
      </w:r>
      <w:r>
        <w:t xml:space="preserve"> и </w:t>
      </w:r>
      <w:r>
        <w:rPr>
          <w:position w:val="-6"/>
        </w:rPr>
        <w:object w:dxaOrig="680" w:dyaOrig="320" w14:anchorId="4B45ADF8">
          <v:shape id="_x0000_i1259" type="#_x0000_t75" style="width:34pt;height:16pt" o:ole="" fillcolor="window">
            <v:imagedata r:id="rId466" o:title=""/>
          </v:shape>
          <o:OLEObject Type="Embed" ProgID="Equation.3" ShapeID="_x0000_i1259" DrawAspect="Content" ObjectID="_1474955173" r:id="rId467"/>
        </w:object>
      </w:r>
      <w:r>
        <w:t xml:space="preserve"> должны выбираться таким образом, чтобы были правильно классифицированы объекты обучающей выборки, и между подвыборками разных классов был положительный зазор </w:t>
      </w:r>
      <w:r>
        <w:rPr>
          <w:position w:val="-10"/>
        </w:rPr>
        <w:object w:dxaOrig="639" w:dyaOrig="340" w14:anchorId="4B2FEEC4">
          <v:shape id="_x0000_i1260" type="#_x0000_t75" style="width:31.95pt;height:17pt" o:ole="" fillcolor="window">
            <v:imagedata r:id="rId468" o:title=""/>
          </v:shape>
          <o:OLEObject Type="Embed" ProgID="Equation.3" ShapeID="_x0000_i1260" DrawAspect="Content" ObjectID="_1474955174" r:id="rId469"/>
        </w:object>
      </w:r>
      <w:r>
        <w:t>:</w:t>
      </w:r>
    </w:p>
    <w:p w14:paraId="324D1D87" w14:textId="77777777" w:rsidR="0012732A" w:rsidRDefault="0012732A" w:rsidP="00CB41CB">
      <w:pPr>
        <w:pStyle w:val="a1"/>
      </w:pPr>
      <w:r>
        <w:tab/>
      </w:r>
      <w:r w:rsidRPr="006769FC">
        <w:object w:dxaOrig="7980" w:dyaOrig="820" w14:anchorId="08E7AFB8">
          <v:shape id="_x0000_i1261" type="#_x0000_t75" style="width:399pt;height:41pt" o:ole="" fillcolor="window">
            <v:imagedata r:id="rId470" o:title=""/>
          </v:shape>
          <o:OLEObject Type="Embed" ProgID="Equation.3" ShapeID="_x0000_i1261" DrawAspect="Content" ObjectID="_1474955175" r:id="rId471"/>
        </w:object>
      </w:r>
      <w:r>
        <w:tab/>
      </w:r>
    </w:p>
    <w:p w14:paraId="537298F0" w14:textId="1737E2C4" w:rsidR="0012732A" w:rsidRDefault="0012732A" w:rsidP="0012732A">
      <w:pPr>
        <w:rPr>
          <w:rFonts w:eastAsia="MS Mincho"/>
        </w:rPr>
      </w:pPr>
      <w:r>
        <w:rPr>
          <w:rFonts w:eastAsia="MS Mincho"/>
        </w:rPr>
        <w:lastRenderedPageBreak/>
        <w:t xml:space="preserve">Если обучающие подвыборки первого и второго классов линейно разделимы существует семейство гиперплоскостей, которые соответствуют этим условиям. Ясно, что зазор </w:t>
      </w:r>
      <w:r>
        <w:rPr>
          <w:position w:val="-10"/>
        </w:rPr>
        <w:object w:dxaOrig="200" w:dyaOrig="340" w14:anchorId="3B4CE981">
          <v:shape id="_x0000_i1262" type="#_x0000_t75" style="width:10pt;height:17pt" o:ole="" fillcolor="window">
            <v:imagedata r:id="rId472" o:title=""/>
          </v:shape>
          <o:OLEObject Type="Embed" ProgID="Equation.3" ShapeID="_x0000_i1262" DrawAspect="Content" ObjectID="_1474955176" r:id="rId473"/>
        </w:object>
      </w:r>
      <w:r>
        <w:t xml:space="preserve"> останется положительным после умножения </w:t>
      </w:r>
      <w:r>
        <w:rPr>
          <w:position w:val="-12"/>
        </w:rPr>
        <w:object w:dxaOrig="1960" w:dyaOrig="380" w14:anchorId="10A6D488">
          <v:shape id="_x0000_i1263" type="#_x0000_t75" style="width:98pt;height:19pt" o:ole="" fillcolor="window">
            <v:imagedata r:id="rId474" o:title=""/>
          </v:shape>
          <o:OLEObject Type="Embed" ProgID="Equation.3" ShapeID="_x0000_i1263" DrawAspect="Content" ObjectID="_1474955177" r:id="rId475"/>
        </w:object>
      </w:r>
      <w:r>
        <w:t xml:space="preserve"> на положительный коэффициент </w:t>
      </w:r>
      <w:r>
        <w:rPr>
          <w:position w:val="-12"/>
        </w:rPr>
        <w:object w:dxaOrig="2280" w:dyaOrig="380" w14:anchorId="6B3410A3">
          <v:shape id="_x0000_i1264" type="#_x0000_t75" style="width:114pt;height:19pt" o:ole="" fillcolor="window">
            <v:imagedata r:id="rId476" o:title=""/>
          </v:shape>
          <o:OLEObject Type="Embed" ProgID="Equation.3" ShapeID="_x0000_i1264" DrawAspect="Content" ObjectID="_1474955178" r:id="rId477"/>
        </w:object>
      </w:r>
      <w:r>
        <w:t xml:space="preserve">, </w:t>
      </w:r>
      <w:r>
        <w:rPr>
          <w:position w:val="-6"/>
        </w:rPr>
        <w:object w:dxaOrig="620" w:dyaOrig="300" w14:anchorId="476F3600">
          <v:shape id="_x0000_i1265" type="#_x0000_t75" style="width:31pt;height:15pt" o:ole="" fillcolor="window">
            <v:imagedata r:id="rId478" o:title=""/>
          </v:shape>
          <o:OLEObject Type="Embed" ProgID="Equation.3" ShapeID="_x0000_i1265" DrawAspect="Content" ObjectID="_1474955179" r:id="rId479"/>
        </w:object>
      </w:r>
      <w:r>
        <w:t xml:space="preserve">, т.е. можно рассматривать направляющие элементы фиксированной нормы </w:t>
      </w:r>
      <w:r>
        <w:rPr>
          <w:position w:val="-12"/>
        </w:rPr>
        <w:object w:dxaOrig="3540" w:dyaOrig="440" w14:anchorId="10777059">
          <v:shape id="_x0000_i1266" type="#_x0000_t75" style="width:177pt;height:22pt" o:ole="" fillcolor="window">
            <v:imagedata r:id="rId480" o:title=""/>
          </v:shape>
          <o:OLEObject Type="Embed" ProgID="Equation.3" ShapeID="_x0000_i1266" DrawAspect="Content" ObjectID="_1474955180" r:id="rId481"/>
        </w:object>
      </w:r>
      <w:r>
        <w:t xml:space="preserve">. Один из таких элементов, для которого </w:t>
      </w:r>
      <w:r>
        <w:rPr>
          <w:position w:val="-10"/>
        </w:rPr>
        <w:object w:dxaOrig="1100" w:dyaOrig="340" w14:anchorId="511DD1B6">
          <v:shape id="_x0000_i1267" type="#_x0000_t75" style="width:55pt;height:17pt" o:ole="" fillcolor="window">
            <v:imagedata r:id="rId482" o:title=""/>
          </v:shape>
          <o:OLEObject Type="Embed" ProgID="Equation.3" ShapeID="_x0000_i1267" DrawAspect="Content" ObjectID="_1474955181" r:id="rId483"/>
        </w:object>
      </w:r>
      <w:r>
        <w:t xml:space="preserve"> и выполняются условия</w:t>
      </w:r>
      <w:r w:rsidR="00483FD5">
        <w:t xml:space="preserve"> задачи</w:t>
      </w:r>
      <w:r>
        <w:t xml:space="preserve"> </w:t>
      </w:r>
      <w:r w:rsidR="00483FD5">
        <w:rPr>
          <w:rFonts w:eastAsia="MS Mincho"/>
        </w:rPr>
        <w:fldChar w:fldCharType="begin"/>
      </w:r>
      <w:r w:rsidR="00483FD5">
        <w:rPr>
          <w:rFonts w:eastAsia="MS Mincho"/>
        </w:rPr>
        <w:instrText xml:space="preserve"> REF задача_разделяющей_гиперплоскости \h </w:instrText>
      </w:r>
      <w:r w:rsidR="00483FD5">
        <w:rPr>
          <w:rFonts w:eastAsia="MS Mincho"/>
        </w:rPr>
      </w:r>
      <w:r w:rsidR="00483FD5">
        <w:rPr>
          <w:rFonts w:eastAsia="MS Mincho"/>
        </w:rPr>
        <w:fldChar w:fldCharType="separate"/>
      </w:r>
      <w:r w:rsidR="000734BF">
        <w:t>(</w:t>
      </w:r>
      <w:r w:rsidR="000734BF">
        <w:rPr>
          <w:noProof/>
        </w:rPr>
        <w:t>5</w:t>
      </w:r>
      <w:r w:rsidR="000734BF">
        <w:t>)</w:t>
      </w:r>
      <w:r w:rsidR="00483FD5">
        <w:rPr>
          <w:rFonts w:eastAsia="MS Mincho"/>
        </w:rPr>
        <w:fldChar w:fldCharType="end"/>
      </w:r>
      <w:r>
        <w:t>, будем называть оптимальной разделяющей гиперплоскостью в гильбертовом пространстве.</w:t>
      </w:r>
    </w:p>
    <w:p w14:paraId="6E62014E" w14:textId="77777777" w:rsidR="0012732A" w:rsidRDefault="0012732A" w:rsidP="0012732A">
      <w:pPr>
        <w:rPr>
          <w:rFonts w:eastAsia="MS Mincho"/>
        </w:rPr>
      </w:pPr>
      <w:r>
        <w:rPr>
          <w:rFonts w:eastAsia="MS Mincho"/>
        </w:rPr>
        <w:t xml:space="preserve">Поскольку направляющий элемент разделяющей гиперплоскости определен как конечномерный вектор параметров, то такая задача, рассмотренная в базисном подпространстве </w:t>
      </w:r>
      <w:r>
        <w:rPr>
          <w:position w:val="-12"/>
        </w:rPr>
        <w:object w:dxaOrig="1579" w:dyaOrig="420" w14:anchorId="0003029F">
          <v:shape id="_x0000_i1268" type="#_x0000_t75" style="width:78.95pt;height:21pt" o:ole="" fillcolor="window">
            <v:imagedata r:id="rId484" o:title=""/>
          </v:shape>
          <o:OLEObject Type="Embed" ProgID="Equation.3" ShapeID="_x0000_i1268" DrawAspect="Content" ObjectID="_1474955182" r:id="rId485"/>
        </w:object>
      </w:r>
      <w:r>
        <w:t xml:space="preserve">, полностью совпадает с классической постановкой задачи распознавания образов путем поиска оптимальной разделяющей гиперплоскости. Легко показать, что максимальный зазор обеспечивается выбором направляющего элемента </w:t>
      </w:r>
      <w:r>
        <w:rPr>
          <w:position w:val="-10"/>
        </w:rPr>
        <w:object w:dxaOrig="1060" w:dyaOrig="340" w14:anchorId="0E883687">
          <v:shape id="_x0000_i1269" type="#_x0000_t75" style="width:53pt;height:17pt" o:ole="" fillcolor="window">
            <v:imagedata r:id="rId486" o:title=""/>
          </v:shape>
          <o:OLEObject Type="Embed" ProgID="Equation.3" ShapeID="_x0000_i1269" DrawAspect="Content" ObjectID="_1474955183" r:id="rId487"/>
        </w:object>
      </w:r>
      <w:r>
        <w:t xml:space="preserve"> и порога </w:t>
      </w:r>
      <w:r>
        <w:rPr>
          <w:position w:val="-6"/>
        </w:rPr>
        <w:object w:dxaOrig="680" w:dyaOrig="320" w14:anchorId="1AA08554">
          <v:shape id="_x0000_i1270" type="#_x0000_t75" style="width:34pt;height:16pt" o:ole="" fillcolor="window">
            <v:imagedata r:id="rId488" o:title=""/>
          </v:shape>
          <o:OLEObject Type="Embed" ProgID="Equation.3" ShapeID="_x0000_i1270" DrawAspect="Content" ObjectID="_1474955184" r:id="rId489"/>
        </w:object>
      </w:r>
      <w:r>
        <w:t xml:space="preserve"> из условий</w:t>
      </w:r>
    </w:p>
    <w:p w14:paraId="40D91089" w14:textId="77777777" w:rsidR="0012732A" w:rsidRDefault="0012732A" w:rsidP="00CB41CB">
      <w:pPr>
        <w:pStyle w:val="a1"/>
      </w:pPr>
      <w:r>
        <w:tab/>
      </w:r>
      <w:r>
        <w:object w:dxaOrig="1800" w:dyaOrig="400" w14:anchorId="1B27B63B">
          <v:shape id="_x0000_i1271" type="#_x0000_t75" style="width:90pt;height:20pt" o:ole="" fillcolor="window">
            <v:imagedata r:id="rId490" o:title=""/>
          </v:shape>
          <o:OLEObject Type="Embed" ProgID="Equation.3" ShapeID="_x0000_i1271" DrawAspect="Content" ObjectID="_1474955185" r:id="rId491"/>
        </w:object>
      </w:r>
      <w:r>
        <w:t xml:space="preserve">,     </w:t>
      </w:r>
      <w:r>
        <w:rPr>
          <w:position w:val="-16"/>
        </w:rPr>
        <w:object w:dxaOrig="2480" w:dyaOrig="460" w14:anchorId="5D86B4EF">
          <v:shape id="_x0000_i1272" type="#_x0000_t75" style="width:124pt;height:23pt" o:ole="" fillcolor="window">
            <v:imagedata r:id="rId492" o:title=""/>
          </v:shape>
          <o:OLEObject Type="Embed" ProgID="Equation.3" ShapeID="_x0000_i1272" DrawAspect="Content" ObjectID="_1474955186" r:id="rId493"/>
        </w:object>
      </w:r>
      <w:r>
        <w:t xml:space="preserve">   </w:t>
      </w:r>
      <w:r>
        <w:object w:dxaOrig="1219" w:dyaOrig="340" w14:anchorId="13D81F90">
          <v:shape id="_x0000_i1273" type="#_x0000_t75" style="width:60.95pt;height:17pt" o:ole="" fillcolor="window">
            <v:imagedata r:id="rId494" o:title=""/>
          </v:shape>
          <o:OLEObject Type="Embed" ProgID="Equation.3" ShapeID="_x0000_i1273" DrawAspect="Content" ObjectID="_1474955187" r:id="rId495"/>
        </w:object>
      </w:r>
      <w:r>
        <w:t>.</w:t>
      </w:r>
      <w:r>
        <w:tab/>
      </w:r>
    </w:p>
    <w:p w14:paraId="625C33B4" w14:textId="1279FF00" w:rsidR="0012732A" w:rsidRDefault="0012732A" w:rsidP="0012732A">
      <w:r>
        <w:t xml:space="preserve">Однако такой подход оказывается несостоятельным в случае пересекающихся подвыборок классов в базисном подпространстве, и ограничения и, следовательно, становятся несовместными. Для разработки аналогичного критерия для такой обучающей выборки, как и </w:t>
      </w:r>
      <w:r w:rsidR="00A40D07">
        <w:t xml:space="preserve">у </w:t>
      </w:r>
      <w:r>
        <w:t>В.Н. Вапник</w:t>
      </w:r>
      <w:r w:rsidR="00A40D07">
        <w:t>а, вводятся</w:t>
      </w:r>
      <w:r>
        <w:t xml:space="preserve"> неотрицательные переменные </w:t>
      </w:r>
      <w:r>
        <w:rPr>
          <w:position w:val="-16"/>
        </w:rPr>
        <w:object w:dxaOrig="2840" w:dyaOrig="420" w14:anchorId="653F944D">
          <v:shape id="_x0000_i1274" type="#_x0000_t75" style="width:142pt;height:21pt" o:ole="" fillcolor="window">
            <v:imagedata r:id="rId496" o:title=""/>
          </v:shape>
          <o:OLEObject Type="Embed" ProgID="Equation.3" ShapeID="_x0000_i1274" DrawAspect="Content" ObjectID="_1474955188" r:id="rId497"/>
        </w:object>
      </w:r>
      <w:r>
        <w:t xml:space="preserve">, </w:t>
      </w:r>
      <w:r>
        <w:rPr>
          <w:position w:val="-16"/>
          <w:lang w:val="en-US"/>
        </w:rPr>
        <w:object w:dxaOrig="740" w:dyaOrig="420" w14:anchorId="532948A1">
          <v:shape id="_x0000_i1275" type="#_x0000_t75" style="width:37pt;height:21pt" o:ole="" fillcolor="window">
            <v:imagedata r:id="rId498" o:title=""/>
          </v:shape>
          <o:OLEObject Type="Embed" ProgID="Equation.3" ShapeID="_x0000_i1275" DrawAspect="Content" ObjectID="_1474955189" r:id="rId499"/>
        </w:object>
      </w:r>
      <w:r w:rsidR="00A40D07">
        <w:t>, и используется</w:t>
      </w:r>
      <w:r>
        <w:t xml:space="preserve"> компромиссный критерий </w:t>
      </w:r>
      <w:r>
        <w:rPr>
          <w:position w:val="-20"/>
        </w:rPr>
        <w:object w:dxaOrig="2840" w:dyaOrig="540" w14:anchorId="71D42F96">
          <v:shape id="_x0000_i1276" type="#_x0000_t75" style="width:142pt;height:27pt" o:ole="" fillcolor="window">
            <v:imagedata r:id="rId500" o:title=""/>
          </v:shape>
          <o:OLEObject Type="Embed" ProgID="Equation.3" ShapeID="_x0000_i1276" DrawAspect="Content" ObjectID="_1474955190" r:id="rId501"/>
        </w:object>
      </w:r>
      <w:r>
        <w:t xml:space="preserve"> с достаточно большим положительным коэффициентом </w:t>
      </w:r>
      <w:r>
        <w:rPr>
          <w:position w:val="-6"/>
        </w:rPr>
        <w:object w:dxaOrig="680" w:dyaOrig="300" w14:anchorId="74328B4B">
          <v:shape id="_x0000_i1277" type="#_x0000_t75" style="width:34pt;height:15pt" o:ole="" fillcolor="window">
            <v:imagedata r:id="rId502" o:title=""/>
          </v:shape>
          <o:OLEObject Type="Embed" ProgID="Equation.3" ShapeID="_x0000_i1277" DrawAspect="Content" ObjectID="_1474955191" r:id="rId503"/>
        </w:object>
      </w:r>
      <w:r>
        <w:t xml:space="preserve">, регулирующим влияние дополнительных переменных </w:t>
      </w:r>
      <w:r>
        <w:rPr>
          <w:position w:val="-12"/>
        </w:rPr>
        <w:object w:dxaOrig="980" w:dyaOrig="380" w14:anchorId="5216BB8C">
          <v:shape id="_x0000_i1278" type="#_x0000_t75" style="width:49pt;height:19pt" o:ole="" fillcolor="window">
            <v:imagedata r:id="rId504" o:title=""/>
          </v:shape>
          <o:OLEObject Type="Embed" ProgID="Equation.3" ShapeID="_x0000_i1278" DrawAspect="Content" ObjectID="_1474955192" r:id="rId505"/>
        </w:object>
      </w:r>
      <w:r>
        <w:t xml:space="preserve">. Эта идея заключается в мысленном сдвиге в сторону «своего» класса </w:t>
      </w:r>
      <w:r>
        <w:rPr>
          <w:position w:val="-16"/>
        </w:rPr>
        <w:object w:dxaOrig="740" w:dyaOrig="420" w14:anchorId="4D25DB13">
          <v:shape id="_x0000_i1279" type="#_x0000_t75" style="width:37pt;height:21pt" o:ole="" fillcolor="window">
            <v:imagedata r:id="rId506" o:title=""/>
          </v:shape>
          <o:OLEObject Type="Embed" ProgID="Equation.3" ShapeID="_x0000_i1279" DrawAspect="Content" ObjectID="_1474955193" r:id="rId507"/>
        </w:object>
      </w:r>
      <w:r>
        <w:t xml:space="preserve"> тех объектов, которые мешают безошибочному разделению подвыборок, оставляя нетронутыми </w:t>
      </w:r>
      <w:r>
        <w:rPr>
          <w:position w:val="-16"/>
        </w:rPr>
        <w:object w:dxaOrig="760" w:dyaOrig="420" w14:anchorId="4052535A">
          <v:shape id="_x0000_i1280" type="#_x0000_t75" style="width:38pt;height:21pt" o:ole="" fillcolor="window">
            <v:imagedata r:id="rId508" o:title=""/>
          </v:shape>
          <o:OLEObject Type="Embed" ProgID="Equation.3" ShapeID="_x0000_i1280" DrawAspect="Content" ObjectID="_1474955194" r:id="rId509"/>
        </w:object>
      </w:r>
      <w:r>
        <w:t xml:space="preserve"> объекты, которые не мешают «протиснуть» разделяющую гиперплоскость между подвыборками двух классов.</w:t>
      </w:r>
    </w:p>
    <w:p w14:paraId="06387BBA" w14:textId="77777777" w:rsidR="0012732A" w:rsidRDefault="0012732A" w:rsidP="0012732A">
      <w:r>
        <w:lastRenderedPageBreak/>
        <w:t>Таким образом, мы придем к следующей формулировке общей задачи поиска оптимальной разделяющей гиперплоскости в гильбертовом пространстве, которая покрывает как разделимый, так и неразделимый случаи:</w:t>
      </w:r>
    </w:p>
    <w:p w14:paraId="3FEF414C" w14:textId="77777777" w:rsidR="0012732A" w:rsidRDefault="0012732A" w:rsidP="00CB41CB">
      <w:pPr>
        <w:pStyle w:val="a1"/>
      </w:pPr>
      <w:r>
        <w:tab/>
      </w:r>
      <w:r>
        <w:object w:dxaOrig="5340" w:dyaOrig="1300" w14:anchorId="3154694E">
          <v:shape id="_x0000_i1281" type="#_x0000_t75" style="width:267pt;height:65pt" o:ole="" fillcolor="window">
            <v:imagedata r:id="rId510" o:title=""/>
          </v:shape>
          <o:OLEObject Type="Embed" ProgID="Equation.3" ShapeID="_x0000_i1281" DrawAspect="Content" ObjectID="_1474955195" r:id="rId511"/>
        </w:object>
      </w:r>
      <w:r>
        <w:tab/>
      </w:r>
    </w:p>
    <w:p w14:paraId="58A8D953" w14:textId="560333A5" w:rsidR="0012732A" w:rsidRDefault="0012732A" w:rsidP="0012732A">
      <w:r>
        <w:t xml:space="preserve">Однако, в отличие от классической постановки задачи, норма направляющего элемента искомой гиперплоскости может трактоваться, по крайней мере, двумя способами, либо как норма элемента гильбертова пространства </w:t>
      </w:r>
      <w:r>
        <w:rPr>
          <w:position w:val="-10"/>
        </w:rPr>
        <w:object w:dxaOrig="2460" w:dyaOrig="400" w14:anchorId="0E58A55D">
          <v:shape id="_x0000_i1282" type="#_x0000_t75" style="width:123pt;height:20pt" o:ole="" fillcolor="window">
            <v:imagedata r:id="rId512" o:title=""/>
          </v:shape>
          <o:OLEObject Type="Embed" ProgID="Equation.3" ShapeID="_x0000_i1282" DrawAspect="Content" ObjectID="_1474955196" r:id="rId513"/>
        </w:object>
      </w:r>
      <w:r>
        <w:t xml:space="preserve">, </w:t>
      </w:r>
      <w:r>
        <w:rPr>
          <w:position w:val="-10"/>
        </w:rPr>
        <w:object w:dxaOrig="1060" w:dyaOrig="340" w14:anchorId="79CC93F5">
          <v:shape id="_x0000_i1283" type="#_x0000_t75" style="width:53pt;height:17pt" o:ole="" fillcolor="window">
            <v:imagedata r:id="rId514" o:title=""/>
          </v:shape>
          <o:OLEObject Type="Embed" ProgID="Equation.3" ShapeID="_x0000_i1283" DrawAspect="Content" ObjectID="_1474955197" r:id="rId515"/>
        </w:object>
      </w:r>
      <w:r>
        <w:t xml:space="preserve">, либо как норма направляющего вектора в пространстве проекционных признаков </w:t>
      </w:r>
      <w:r>
        <w:rPr>
          <w:position w:val="-10"/>
        </w:rPr>
        <w:object w:dxaOrig="2280" w:dyaOrig="400" w14:anchorId="38552088">
          <v:shape id="_x0000_i1284" type="#_x0000_t75" style="width:114pt;height:20pt" o:ole="" fillcolor="window">
            <v:imagedata r:id="rId516" o:title=""/>
          </v:shape>
          <o:OLEObject Type="Embed" ProgID="Equation.3" ShapeID="_x0000_i1284" DrawAspect="Content" ObjectID="_1474955198" r:id="rId517"/>
        </w:object>
      </w:r>
      <w:r>
        <w:t xml:space="preserve">, </w:t>
      </w:r>
      <w:r>
        <w:rPr>
          <w:position w:val="-6"/>
        </w:rPr>
        <w:object w:dxaOrig="780" w:dyaOrig="360" w14:anchorId="34CDC511">
          <v:shape id="_x0000_i1285" type="#_x0000_t75" style="width:39pt;height:18pt" o:ole="" fillcolor="window">
            <v:imagedata r:id="rId518" o:title=""/>
          </v:shape>
          <o:OLEObject Type="Embed" ProgID="Equation.3" ShapeID="_x0000_i1285" DrawAspect="Content" ObjectID="_1474955199" r:id="rId519"/>
        </w:object>
      </w:r>
      <w:r>
        <w:t>. Эти два варианта нормы приводят к алгоритмам обучения и распознавания, существенно различающимся по своей структуре.</w:t>
      </w:r>
    </w:p>
    <w:p w14:paraId="53E134DB" w14:textId="01B58F54" w:rsidR="00483FD5" w:rsidRPr="00CB41CB" w:rsidRDefault="00483FD5" w:rsidP="0012732A">
      <w:r>
        <w:t>Для случая проекционных признаков решающая функция имеет вид:</w:t>
      </w:r>
    </w:p>
    <w:p w14:paraId="60A62163" w14:textId="77777777" w:rsidR="0012732A" w:rsidRPr="00483FD5" w:rsidRDefault="0012732A" w:rsidP="00CB41CB">
      <w:pPr>
        <w:pStyle w:val="a1"/>
      </w:pPr>
      <w:r w:rsidRPr="00483FD5">
        <w:tab/>
      </w:r>
      <w:r w:rsidRPr="00483FD5">
        <w:rPr>
          <w:position w:val="-26"/>
        </w:rPr>
        <w:object w:dxaOrig="6000" w:dyaOrig="660" w14:anchorId="550DF7D7">
          <v:shape id="_x0000_i1286" type="#_x0000_t75" style="width:300pt;height:33pt" o:ole="">
            <v:imagedata r:id="rId520" o:title=""/>
          </v:shape>
          <o:OLEObject Type="Embed" ProgID="Equation.DSMT4" ShapeID="_x0000_i1286" DrawAspect="Content" ObjectID="_1474955200" r:id="rId521"/>
        </w:object>
      </w:r>
      <w:r w:rsidRPr="00483FD5">
        <w:t xml:space="preserve">   </w:t>
      </w:r>
      <w:r w:rsidRPr="00483FD5">
        <w:rPr>
          <w:position w:val="-14"/>
        </w:rPr>
        <w:object w:dxaOrig="660" w:dyaOrig="420" w14:anchorId="13E9C4B5">
          <v:shape id="_x0000_i1287" type="#_x0000_t75" style="width:33pt;height:21pt" o:ole="">
            <v:imagedata r:id="rId257" o:title=""/>
          </v:shape>
          <o:OLEObject Type="Embed" ProgID="Equation.DSMT4" ShapeID="_x0000_i1287" DrawAspect="Content" ObjectID="_1474955201" r:id="rId522"/>
        </w:object>
      </w:r>
      <w:r w:rsidRPr="00483FD5">
        <w:t xml:space="preserve">, </w:t>
      </w:r>
      <w:r w:rsidRPr="00483FD5">
        <w:rPr>
          <w:position w:val="-10"/>
        </w:rPr>
        <w:object w:dxaOrig="560" w:dyaOrig="400" w14:anchorId="0A2BFFD1">
          <v:shape id="_x0000_i1288" type="#_x0000_t75" style="width:28pt;height:20pt" o:ole="">
            <v:imagedata r:id="rId290" o:title=""/>
          </v:shape>
          <o:OLEObject Type="Embed" ProgID="Equation.DSMT4" ShapeID="_x0000_i1288" DrawAspect="Content" ObjectID="_1474955202" r:id="rId523"/>
        </w:object>
      </w:r>
      <w:r w:rsidRPr="00483FD5">
        <w:t xml:space="preserve">.  </w:t>
      </w:r>
      <w:r w:rsidRPr="00483FD5">
        <w:tab/>
        <w:t>(</w:t>
      </w:r>
      <w:bookmarkStart w:id="40" w:name="дискрим_гиперплоск_произв"/>
      <w:r w:rsidRPr="00483FD5">
        <w:fldChar w:fldCharType="begin"/>
      </w:r>
      <w:r w:rsidRPr="00483FD5">
        <w:instrText xml:space="preserve"> SEQ формула \* MERGEFORMAT </w:instrText>
      </w:r>
      <w:r w:rsidRPr="00483FD5">
        <w:fldChar w:fldCharType="separate"/>
      </w:r>
      <w:r w:rsidR="000734BF">
        <w:rPr>
          <w:noProof/>
        </w:rPr>
        <w:t>21</w:t>
      </w:r>
      <w:r w:rsidRPr="00483FD5">
        <w:fldChar w:fldCharType="end"/>
      </w:r>
      <w:bookmarkEnd w:id="40"/>
      <w:r w:rsidRPr="00483FD5">
        <w:t>)</w:t>
      </w:r>
    </w:p>
    <w:p w14:paraId="3B73A4CE" w14:textId="12DCC1B6" w:rsidR="003E5218" w:rsidRPr="00483FD5" w:rsidRDefault="0012732A" w:rsidP="005F185D">
      <w:pPr>
        <w:rPr>
          <w:lang w:eastAsia="ru-RU"/>
        </w:rPr>
      </w:pPr>
      <w:r w:rsidRPr="00483FD5">
        <w:t>С формальной точки зрения решающее правило (</w:t>
      </w:r>
      <w:r w:rsidRPr="00483FD5">
        <w:fldChar w:fldCharType="begin"/>
      </w:r>
      <w:r w:rsidRPr="00483FD5">
        <w:instrText xml:space="preserve"> REF дискрим_гиперплоск_произв \h  \* MERGEFORMAT </w:instrText>
      </w:r>
      <w:r w:rsidRPr="00483FD5">
        <w:fldChar w:fldCharType="separate"/>
      </w:r>
      <w:r w:rsidR="000734BF">
        <w:rPr>
          <w:noProof/>
        </w:rPr>
        <w:t>21</w:t>
      </w:r>
      <w:r w:rsidRPr="00483FD5">
        <w:fldChar w:fldCharType="end"/>
      </w:r>
      <w:r w:rsidRPr="00483FD5">
        <w:t xml:space="preserve">) остается в классе правил опорных объектов, поскольку каждая сумма </w:t>
      </w:r>
      <w:r w:rsidRPr="00483FD5">
        <w:rPr>
          <w:position w:val="-16"/>
        </w:rPr>
        <w:object w:dxaOrig="2220" w:dyaOrig="460" w14:anchorId="5501A0E8">
          <v:shape id="_x0000_i1289" type="#_x0000_t75" style="width:111pt;height:23pt" o:ole="">
            <v:imagedata r:id="rId524" o:title=""/>
          </v:shape>
          <o:OLEObject Type="Embed" ProgID="Equation.DSMT4" ShapeID="_x0000_i1289" DrawAspect="Content" ObjectID="_1474955203" r:id="rId525"/>
        </w:object>
      </w:r>
      <w:r w:rsidRPr="00483FD5">
        <w:t xml:space="preserve"> выражает сравнение нового объекта </w:t>
      </w:r>
      <w:r w:rsidRPr="00483FD5">
        <w:rPr>
          <w:spacing w:val="-4"/>
          <w:position w:val="-6"/>
          <w:lang w:eastAsia="ru-RU"/>
        </w:rPr>
        <w:object w:dxaOrig="639" w:dyaOrig="279" w14:anchorId="3A86D606">
          <v:shape id="_x0000_i1290" type="#_x0000_t75" style="width:31.95pt;height:13.95pt" o:ole="">
            <v:imagedata r:id="rId292" o:title=""/>
          </v:shape>
          <o:OLEObject Type="Embed" ProgID="Equation.DSMT4" ShapeID="_x0000_i1290" DrawAspect="Content" ObjectID="_1474955204" r:id="rId526"/>
        </w:object>
      </w:r>
      <w:r w:rsidRPr="00483FD5">
        <w:t xml:space="preserve"> только с опорными объектами обучающей совокупности </w:t>
      </w:r>
      <w:r w:rsidRPr="00483FD5">
        <w:rPr>
          <w:position w:val="-14"/>
        </w:rPr>
        <w:object w:dxaOrig="1040" w:dyaOrig="440" w14:anchorId="61CD73AD">
          <v:shape id="_x0000_i1291" type="#_x0000_t75" style="width:52pt;height:22pt" o:ole="">
            <v:imagedata r:id="rId527" o:title=""/>
          </v:shape>
          <o:OLEObject Type="Embed" ProgID="Equation.DSMT4" ShapeID="_x0000_i1291" DrawAspect="Content" ObjectID="_1474955205" r:id="rId528"/>
        </w:object>
      </w:r>
      <w:r w:rsidRPr="00483FD5">
        <w:t>. Однако применение правила (</w:t>
      </w:r>
      <w:r w:rsidRPr="00483FD5">
        <w:fldChar w:fldCharType="begin"/>
      </w:r>
      <w:r w:rsidRPr="00483FD5">
        <w:instrText xml:space="preserve"> REF дискрим_гиперплоск_произв \h  \* MERGEFORMAT </w:instrText>
      </w:r>
      <w:r w:rsidRPr="00483FD5">
        <w:fldChar w:fldCharType="separate"/>
      </w:r>
      <w:r w:rsidR="000734BF">
        <w:rPr>
          <w:noProof/>
        </w:rPr>
        <w:t>21</w:t>
      </w:r>
      <w:r w:rsidRPr="00483FD5">
        <w:fldChar w:fldCharType="end"/>
      </w:r>
      <w:r w:rsidRPr="00483FD5">
        <w:t xml:space="preserve">) требует вычисления его вторичных признаков относительно всех объектов обучающей совокупности </w:t>
      </w:r>
      <w:r w:rsidRPr="00483FD5">
        <w:rPr>
          <w:position w:val="-12"/>
        </w:rPr>
        <w:object w:dxaOrig="1620" w:dyaOrig="360" w14:anchorId="21DBA956">
          <v:shape id="_x0000_i1292" type="#_x0000_t75" style="width:81pt;height:18pt" o:ole="">
            <v:imagedata r:id="rId529" o:title=""/>
          </v:shape>
          <o:OLEObject Type="Embed" ProgID="Equation.DSMT4" ShapeID="_x0000_i1292" DrawAspect="Content" ObjectID="_1474955206" r:id="rId530"/>
        </w:object>
      </w:r>
      <w:r w:rsidRPr="00483FD5">
        <w:t xml:space="preserve">, </w:t>
      </w:r>
      <w:r w:rsidRPr="00483FD5">
        <w:rPr>
          <w:position w:val="-10"/>
        </w:rPr>
        <w:object w:dxaOrig="1520" w:dyaOrig="320" w14:anchorId="02FC1AE4">
          <v:shape id="_x0000_i1293" type="#_x0000_t75" style="width:76pt;height:16pt" o:ole="">
            <v:imagedata r:id="rId531" o:title=""/>
          </v:shape>
          <o:OLEObject Type="Embed" ProgID="Equation.DSMT4" ShapeID="_x0000_i1293" DrawAspect="Content" ObjectID="_1474955207" r:id="rId532"/>
        </w:object>
      </w:r>
      <w:r w:rsidRPr="00483FD5">
        <w:t xml:space="preserve">, которые все равно надо держать в памяти. Последнее обстоятельство разрушает основное преимущество метода опорных объектов </w:t>
      </w:r>
      <w:r w:rsidR="00132C86">
        <w:rPr>
          <w:noProof/>
        </w:rPr>
        <w:fldChar w:fldCharType="begin"/>
      </w:r>
      <w:r w:rsidR="00132C86">
        <w:rPr>
          <w:noProof/>
        </w:rPr>
        <w:instrText xml:space="preserve"> REF решающее_правило_кернел \h </w:instrText>
      </w:r>
      <w:r w:rsidR="00132C86">
        <w:rPr>
          <w:noProof/>
        </w:rPr>
      </w:r>
      <w:r w:rsidR="00132C86">
        <w:rPr>
          <w:noProof/>
        </w:rPr>
        <w:fldChar w:fldCharType="separate"/>
      </w:r>
      <w:r w:rsidR="000734BF">
        <w:t>(</w:t>
      </w:r>
      <w:r w:rsidR="000734BF">
        <w:rPr>
          <w:noProof/>
        </w:rPr>
        <w:t>17</w:t>
      </w:r>
      <w:r w:rsidR="000734BF">
        <w:t>)</w:t>
      </w:r>
      <w:r w:rsidR="00132C86">
        <w:rPr>
          <w:noProof/>
        </w:rPr>
        <w:fldChar w:fldCharType="end"/>
      </w:r>
      <w:r w:rsidRPr="00483FD5">
        <w:t xml:space="preserve"> – возможность не запоминать обучающие объекты, не являющиеся опорными.</w:t>
      </w:r>
    </w:p>
    <w:p w14:paraId="6146B9DF" w14:textId="1C0540E3" w:rsidR="00616B8B" w:rsidRPr="00483FD5" w:rsidRDefault="00616B8B" w:rsidP="00616B8B">
      <w:r w:rsidRPr="00483FD5">
        <w:t>В работе [</w:t>
      </w:r>
      <w:r w:rsidRPr="00132C86">
        <w:endnoteReference w:id="14"/>
      </w:r>
      <w:r w:rsidRPr="00132C86">
        <w:t>]</w:t>
      </w:r>
      <w:r w:rsidR="00132C86">
        <w:t xml:space="preserve"> </w:t>
      </w:r>
      <w:r w:rsidRPr="00483FD5">
        <w:t>показано, что решающее правило (</w:t>
      </w:r>
      <w:r w:rsidRPr="00483FD5">
        <w:fldChar w:fldCharType="begin"/>
      </w:r>
      <w:r w:rsidRPr="00483FD5">
        <w:instrText xml:space="preserve"> REF дискрим_гиперплоск_произв \h  \* MERGEFORMAT </w:instrText>
      </w:r>
      <w:r w:rsidRPr="00483FD5">
        <w:fldChar w:fldCharType="separate"/>
      </w:r>
      <w:r w:rsidR="000734BF">
        <w:rPr>
          <w:noProof/>
        </w:rPr>
        <w:t>21</w:t>
      </w:r>
      <w:r w:rsidRPr="00483FD5">
        <w:fldChar w:fldCharType="end"/>
      </w:r>
      <w:r w:rsidRPr="00483FD5">
        <w:t xml:space="preserve">) эквивалентно правилу опорных объектов в том и только том случае, когда функция парного сравнения объектов </w:t>
      </w:r>
      <w:r w:rsidRPr="00483FD5">
        <w:rPr>
          <w:position w:val="-10"/>
        </w:rPr>
        <w:object w:dxaOrig="920" w:dyaOrig="320" w14:anchorId="1CA05DB8">
          <v:shape id="_x0000_i1294" type="#_x0000_t75" style="width:46pt;height:16pt" o:ole="">
            <v:imagedata r:id="rId533" o:title=""/>
          </v:shape>
          <o:OLEObject Type="Embed" ProgID="Equation.DSMT4" ShapeID="_x0000_i1294" DrawAspect="Content" ObjectID="_1474955208" r:id="rId534"/>
        </w:object>
      </w:r>
      <w:r w:rsidRPr="00483FD5">
        <w:t xml:space="preserve"> обладает свойствами кернела. </w:t>
      </w:r>
    </w:p>
    <w:p w14:paraId="79C873FD" w14:textId="6CB73608" w:rsidR="004F1B33" w:rsidRPr="004F1B33" w:rsidRDefault="007575D1" w:rsidP="004F1B33">
      <w:pPr>
        <w:rPr>
          <w:lang w:eastAsia="ru-RU"/>
        </w:rPr>
      </w:pPr>
      <w:r w:rsidRPr="00483FD5">
        <w:lastRenderedPageBreak/>
        <w:t>В работах [</w:t>
      </w:r>
      <w:bookmarkStart w:id="42" w:name="_Ref394505744"/>
      <w:r w:rsidRPr="00483FD5">
        <w:rPr>
          <w:rStyle w:val="EndnoteReference"/>
          <w:szCs w:val="28"/>
        </w:rPr>
        <w:endnoteReference w:id="15"/>
      </w:r>
      <w:bookmarkEnd w:id="42"/>
      <w:r w:rsidRPr="00483FD5">
        <w:t>,</w:t>
      </w:r>
      <w:bookmarkStart w:id="43" w:name="_Ref392523014"/>
      <w:r w:rsidRPr="00483FD5">
        <w:rPr>
          <w:rStyle w:val="EndnoteReference"/>
          <w:szCs w:val="28"/>
          <w:lang w:val="en-US"/>
        </w:rPr>
        <w:endnoteReference w:id="16"/>
      </w:r>
      <w:bookmarkEnd w:id="43"/>
      <w:r w:rsidRPr="00483FD5">
        <w:t xml:space="preserve">] было показано, что если на множестве объектов определен кернел (потенциальная функция), то существует континуум других кернелов, полностью эквивалентных ему в смысле решающего правила распознавания, причем с тем же множеством опорных объектов </w:t>
      </w:r>
      <w:r w:rsidRPr="00483FD5">
        <w:rPr>
          <w:position w:val="-10"/>
        </w:rPr>
        <w:object w:dxaOrig="1640" w:dyaOrig="400" w14:anchorId="4F381ADC">
          <v:shape id="_x0000_i1295" type="#_x0000_t75" style="width:82pt;height:20pt" o:ole="">
            <v:imagedata r:id="rId535" o:title=""/>
          </v:shape>
          <o:OLEObject Type="Embed" ProgID="Equation.DSMT4" ShapeID="_x0000_i1295" DrawAspect="Content" ObjectID="_1474955209" r:id="rId536"/>
        </w:object>
      </w:r>
      <w:r w:rsidRPr="00483FD5">
        <w:t xml:space="preserve"> для всякой обучающей совокупности, которые отличаются друг от друга только значениями коэффициентов </w:t>
      </w:r>
      <w:r w:rsidRPr="00483FD5">
        <w:rPr>
          <w:position w:val="-14"/>
        </w:rPr>
        <w:object w:dxaOrig="1260" w:dyaOrig="420" w14:anchorId="366B518C">
          <v:shape id="_x0000_i1296" type="#_x0000_t75" style="width:63pt;height:21pt" o:ole="">
            <v:imagedata r:id="rId537" o:title=""/>
          </v:shape>
          <o:OLEObject Type="Embed" ProgID="Equation.DSMT4" ShapeID="_x0000_i1296" DrawAspect="Content" ObjectID="_1474955210" r:id="rId538"/>
        </w:object>
      </w:r>
      <w:r w:rsidRPr="00483FD5">
        <w:t>.</w:t>
      </w:r>
    </w:p>
    <w:p w14:paraId="1A16B7DC" w14:textId="0544F164" w:rsidR="005F185D" w:rsidRDefault="00C359CD" w:rsidP="006F3E8A">
      <w:pPr>
        <w:pStyle w:val="Heading2"/>
      </w:pPr>
      <w:bookmarkStart w:id="44" w:name="_Toc401192160"/>
      <w:r>
        <w:t>Погружение множества объектов реального мира с п</w:t>
      </w:r>
      <w:r w:rsidR="00244A24">
        <w:t>ред-евклидов</w:t>
      </w:r>
      <w:r>
        <w:t>ой</w:t>
      </w:r>
      <w:r w:rsidR="00244A24">
        <w:t xml:space="preserve"> метрик</w:t>
      </w:r>
      <w:r>
        <w:t>ой в евклидово линейное пространство</w:t>
      </w:r>
      <w:bookmarkEnd w:id="44"/>
      <w:r>
        <w:t xml:space="preserve"> </w:t>
      </w:r>
    </w:p>
    <w:p w14:paraId="0CCF1FAD" w14:textId="77777777" w:rsidR="00A46E69" w:rsidRPr="00B67993" w:rsidRDefault="00A46E69" w:rsidP="00A46E69">
      <w:r w:rsidRPr="00B67993">
        <w:t xml:space="preserve">Все эти эквивалентные кернелы определяют одну и ту же метрику на множестве объектов </w:t>
      </w:r>
      <w:r w:rsidRPr="00B67993">
        <w:rPr>
          <w:position w:val="-10"/>
        </w:rPr>
        <w:object w:dxaOrig="2060" w:dyaOrig="320" w14:anchorId="4E2449B7">
          <v:shape id="_x0000_i1297" type="#_x0000_t75" style="width:99.2pt;height:16.15pt" o:ole="">
            <v:imagedata r:id="rId539" o:title=""/>
            <o:lock v:ext="edit" aspectratio="f"/>
          </v:shape>
          <o:OLEObject Type="Embed" ProgID="Equation.DSMT4" ShapeID="_x0000_i1297" DrawAspect="Content" ObjectID="_1474955211" r:id="rId540"/>
        </w:object>
      </w:r>
      <w:r w:rsidRPr="00B67993">
        <w:t xml:space="preserve">, удовлетворяющую, в дополнение к обычному неравенству треугольника </w:t>
      </w:r>
    </w:p>
    <w:p w14:paraId="00FEF54F" w14:textId="77777777" w:rsidR="00A46E69" w:rsidRPr="00B67993" w:rsidRDefault="00A46E69" w:rsidP="00CB41CB">
      <w:pPr>
        <w:pStyle w:val="a1"/>
      </w:pPr>
      <w:r w:rsidRPr="00B67993">
        <w:tab/>
      </w:r>
      <w:r w:rsidRPr="00B67993">
        <w:rPr>
          <w:position w:val="-10"/>
        </w:rPr>
        <w:object w:dxaOrig="3019" w:dyaOrig="320" w14:anchorId="612CD3DC">
          <v:shape id="_x0000_i1298" type="#_x0000_t75" style="width:150.95pt;height:16pt" o:ole="">
            <v:imagedata r:id="rId541" o:title=""/>
          </v:shape>
          <o:OLEObject Type="Embed" ProgID="Equation.DSMT4" ShapeID="_x0000_i1298" DrawAspect="Content" ObjectID="_1474955212" r:id="rId542"/>
        </w:object>
      </w:r>
      <w:r w:rsidRPr="00B67993">
        <w:t xml:space="preserve">, </w:t>
      </w:r>
      <w:r w:rsidRPr="00B67993">
        <w:tab/>
        <w:t>(</w:t>
      </w:r>
      <w:bookmarkStart w:id="45" w:name="нерав_треугольника"/>
      <w:r w:rsidRPr="00B67993">
        <w:fldChar w:fldCharType="begin"/>
      </w:r>
      <w:r w:rsidRPr="00B67993">
        <w:instrText xml:space="preserve"> SEQ формула \* MERGEFORMAT </w:instrText>
      </w:r>
      <w:r w:rsidRPr="00B67993">
        <w:fldChar w:fldCharType="separate"/>
      </w:r>
      <w:r w:rsidR="000734BF">
        <w:rPr>
          <w:noProof/>
        </w:rPr>
        <w:t>22</w:t>
      </w:r>
      <w:r w:rsidRPr="00B67993">
        <w:fldChar w:fldCharType="end"/>
      </w:r>
      <w:bookmarkEnd w:id="45"/>
      <w:r w:rsidRPr="00B67993">
        <w:t>)</w:t>
      </w:r>
    </w:p>
    <w:p w14:paraId="501599C9" w14:textId="77777777" w:rsidR="00A46E69" w:rsidRPr="00B67993" w:rsidRDefault="00A46E69" w:rsidP="00132C86">
      <w:pPr>
        <w:ind w:firstLine="0"/>
      </w:pPr>
      <w:r w:rsidRPr="00B67993">
        <w:t xml:space="preserve">еще и требованию условной неотрицательной определенности матриц </w:t>
      </w:r>
    </w:p>
    <w:p w14:paraId="67B995CD" w14:textId="77777777" w:rsidR="00A46E69" w:rsidRPr="00B67993" w:rsidRDefault="00A46E69" w:rsidP="00CB41CB">
      <w:pPr>
        <w:pStyle w:val="a1"/>
      </w:pPr>
      <w:r w:rsidRPr="00B67993">
        <w:tab/>
      </w:r>
      <w:r w:rsidRPr="00B67993">
        <w:rPr>
          <w:position w:val="-16"/>
        </w:rPr>
        <w:object w:dxaOrig="3140" w:dyaOrig="440" w14:anchorId="0FC88BB9">
          <v:shape id="_x0000_i1299" type="#_x0000_t75" style="width:157pt;height:22pt" o:ole="">
            <v:imagedata r:id="rId543" o:title=""/>
          </v:shape>
          <o:OLEObject Type="Embed" ProgID="Equation.DSMT4" ShapeID="_x0000_i1299" DrawAspect="Content" ObjectID="_1474955213" r:id="rId544"/>
        </w:object>
      </w:r>
      <w:r w:rsidRPr="00B67993">
        <w:t xml:space="preserve">,  </w:t>
      </w:r>
      <w:r w:rsidRPr="00B67993">
        <w:rPr>
          <w:position w:val="-12"/>
        </w:rPr>
        <w:object w:dxaOrig="980" w:dyaOrig="380" w14:anchorId="1BA4E1CB">
          <v:shape id="_x0000_i1300" type="#_x0000_t75" style="width:49pt;height:19pt" o:ole="">
            <v:imagedata r:id="rId545" o:title=""/>
          </v:shape>
          <o:OLEObject Type="Embed" ProgID="Equation.DSMT4" ShapeID="_x0000_i1300" DrawAspect="Content" ObjectID="_1474955214" r:id="rId546"/>
        </w:object>
      </w:r>
      <w:r w:rsidRPr="00B67993">
        <w:t xml:space="preserve">,  </w:t>
      </w:r>
      <w:r w:rsidRPr="00B67993">
        <w:rPr>
          <w:position w:val="-18"/>
        </w:rPr>
        <w:object w:dxaOrig="1700" w:dyaOrig="480" w14:anchorId="1F76FB52">
          <v:shape id="_x0000_i1301" type="#_x0000_t75" style="width:85pt;height:24pt" o:ole="">
            <v:imagedata r:id="rId547" o:title=""/>
          </v:shape>
          <o:OLEObject Type="Embed" ProgID="Equation.DSMT4" ShapeID="_x0000_i1301" DrawAspect="Content" ObjectID="_1474955215" r:id="rId548"/>
        </w:object>
      </w:r>
      <w:r w:rsidRPr="00B67993">
        <w:t xml:space="preserve">, </w:t>
      </w:r>
      <w:r w:rsidRPr="00B67993">
        <w:tab/>
        <w:t>(</w:t>
      </w:r>
      <w:bookmarkStart w:id="46" w:name="евклидова_метрика"/>
      <w:r w:rsidRPr="00B67993">
        <w:fldChar w:fldCharType="begin"/>
      </w:r>
      <w:r w:rsidRPr="00B67993">
        <w:instrText xml:space="preserve"> SEQ формула \* MERGEFORMAT </w:instrText>
      </w:r>
      <w:r w:rsidRPr="00B67993">
        <w:fldChar w:fldCharType="separate"/>
      </w:r>
      <w:r w:rsidR="000734BF">
        <w:rPr>
          <w:noProof/>
        </w:rPr>
        <w:t>23</w:t>
      </w:r>
      <w:r w:rsidRPr="00B67993">
        <w:fldChar w:fldCharType="end"/>
      </w:r>
      <w:bookmarkEnd w:id="46"/>
      <w:r w:rsidRPr="00B67993">
        <w:t>)</w:t>
      </w:r>
    </w:p>
    <w:p w14:paraId="55B4C059" w14:textId="2119A2D6" w:rsidR="00A46E69" w:rsidRPr="00CB41CB" w:rsidRDefault="00A46E69" w:rsidP="00132C86">
      <w:pPr>
        <w:ind w:firstLine="0"/>
      </w:pPr>
      <w:r w:rsidRPr="00B67993">
        <w:t>для всех конечных совокупностей объектов. Метрики такого вида уместно называть пред-евклидовыми метриками (</w:t>
      </w:r>
      <w:r w:rsidRPr="00B67993">
        <w:rPr>
          <w:lang w:val="en-US"/>
        </w:rPr>
        <w:t>proto</w:t>
      </w:r>
      <w:r w:rsidRPr="00B67993">
        <w:t>-</w:t>
      </w:r>
      <w:r w:rsidRPr="00B67993">
        <w:rPr>
          <w:lang w:val="en-US"/>
        </w:rPr>
        <w:t>Euclidean</w:t>
      </w:r>
      <w:r w:rsidRPr="00B67993">
        <w:t xml:space="preserve"> </w:t>
      </w:r>
      <w:r w:rsidRPr="00B67993">
        <w:rPr>
          <w:lang w:val="en-US"/>
        </w:rPr>
        <w:t>metric</w:t>
      </w:r>
      <w:r w:rsidRPr="00B67993">
        <w:t>)</w:t>
      </w:r>
      <w:r w:rsidR="00231A80" w:rsidRPr="00A40D07">
        <w:rPr>
          <w:vertAlign w:val="superscript"/>
        </w:rPr>
        <w:footnoteReference w:id="1"/>
      </w:r>
      <w:r w:rsidRPr="00B67993">
        <w:t xml:space="preserve"> в отличие от стандартного понятия евклидовых метрик, определяемых в некотором линейном пространстве выбором скалярного произведения. Впрочем, это очень небольшое обобщение, поскольку, как показано в [</w:t>
      </w:r>
      <w:r w:rsidRPr="00B67993">
        <w:fldChar w:fldCharType="begin"/>
      </w:r>
      <w:r w:rsidRPr="00B67993">
        <w:instrText xml:space="preserve"> NOTEREF _Ref394505744 \h  \* MERGEFORMAT </w:instrText>
      </w:r>
      <w:r w:rsidRPr="00B67993">
        <w:fldChar w:fldCharType="separate"/>
      </w:r>
      <w:r w:rsidR="000734BF">
        <w:t>15</w:t>
      </w:r>
      <w:r w:rsidRPr="00B67993">
        <w:fldChar w:fldCharType="end"/>
      </w:r>
      <w:r w:rsidRPr="00B67993">
        <w:t>,</w:t>
      </w:r>
      <w:r w:rsidRPr="00B67993">
        <w:rPr>
          <w:lang w:val="en-US"/>
        </w:rPr>
        <w:fldChar w:fldCharType="begin"/>
      </w:r>
      <w:r w:rsidRPr="00B67993">
        <w:instrText xml:space="preserve"> </w:instrText>
      </w:r>
      <w:r w:rsidRPr="00B67993">
        <w:rPr>
          <w:lang w:val="en-US"/>
        </w:rPr>
        <w:instrText>NOTEREF</w:instrText>
      </w:r>
      <w:r w:rsidRPr="00B67993">
        <w:instrText xml:space="preserve"> _</w:instrText>
      </w:r>
      <w:r w:rsidRPr="00B67993">
        <w:rPr>
          <w:lang w:val="en-US"/>
        </w:rPr>
        <w:instrText>Ref</w:instrText>
      </w:r>
      <w:r w:rsidRPr="00B67993">
        <w:instrText>392523014 \</w:instrText>
      </w:r>
      <w:r w:rsidRPr="00B67993">
        <w:rPr>
          <w:lang w:val="en-US"/>
        </w:rPr>
        <w:instrText>h</w:instrText>
      </w:r>
      <w:r w:rsidRPr="00B67993">
        <w:instrText xml:space="preserve">  \* </w:instrText>
      </w:r>
      <w:r w:rsidRPr="00B67993">
        <w:rPr>
          <w:lang w:val="en-US"/>
        </w:rPr>
        <w:instrText>MERGEFORMAT</w:instrText>
      </w:r>
      <w:r w:rsidRPr="00B67993">
        <w:instrText xml:space="preserve"> </w:instrText>
      </w:r>
      <w:r w:rsidRPr="00B67993">
        <w:rPr>
          <w:lang w:val="en-US"/>
        </w:rPr>
      </w:r>
      <w:r w:rsidRPr="00B67993">
        <w:rPr>
          <w:lang w:val="en-US"/>
        </w:rPr>
        <w:fldChar w:fldCharType="separate"/>
      </w:r>
      <w:r w:rsidR="000734BF" w:rsidRPr="000734BF">
        <w:t>16</w:t>
      </w:r>
      <w:r w:rsidRPr="00B67993">
        <w:rPr>
          <w:lang w:val="en-US"/>
        </w:rPr>
        <w:fldChar w:fldCharType="end"/>
      </w:r>
      <w:r w:rsidRPr="00B67993">
        <w:t xml:space="preserve">], всякая пред-евклидова метрика </w:t>
      </w:r>
      <w:r w:rsidRPr="00B67993">
        <w:rPr>
          <w:position w:val="-10"/>
        </w:rPr>
        <w:object w:dxaOrig="880" w:dyaOrig="320" w14:anchorId="329432B6">
          <v:shape id="_x0000_i1302" type="#_x0000_t75" style="width:44pt;height:16pt" o:ole="">
            <v:imagedata r:id="rId549" o:title=""/>
          </v:shape>
          <o:OLEObject Type="Embed" ProgID="Equation.DSMT4" ShapeID="_x0000_i1302" DrawAspect="Content" ObjectID="_1474955216" r:id="rId550"/>
        </w:object>
      </w:r>
      <w:r w:rsidRPr="00B67993">
        <w:t xml:space="preserve">, определенная на заданном множестве </w:t>
      </w:r>
      <w:r w:rsidRPr="00B67993">
        <w:rPr>
          <w:spacing w:val="-4"/>
          <w:position w:val="-6"/>
        </w:rPr>
        <w:object w:dxaOrig="639" w:dyaOrig="279" w14:anchorId="7A6A3340">
          <v:shape id="_x0000_i1303" type="#_x0000_t75" style="width:31.95pt;height:13.95pt" o:ole="">
            <v:imagedata r:id="rId292" o:title=""/>
          </v:shape>
          <o:OLEObject Type="Embed" ProgID="Equation.DSMT4" ShapeID="_x0000_i1303" DrawAspect="Content" ObjectID="_1474955217" r:id="rId551"/>
        </w:object>
      </w:r>
      <w:r w:rsidRPr="00CB41CB">
        <w:t xml:space="preserve"> с произвольно выбранным «центральным» элементом </w:t>
      </w:r>
      <w:r w:rsidRPr="00B67993">
        <w:rPr>
          <w:spacing w:val="-4"/>
          <w:position w:val="-10"/>
        </w:rPr>
        <w:object w:dxaOrig="600" w:dyaOrig="320" w14:anchorId="573D14DC">
          <v:shape id="_x0000_i1304" type="#_x0000_t75" style="width:30pt;height:16pt" o:ole="">
            <v:imagedata r:id="rId552" o:title=""/>
          </v:shape>
          <o:OLEObject Type="Embed" ProgID="Equation.DSMT4" ShapeID="_x0000_i1304" DrawAspect="Content" ObjectID="_1474955218" r:id="rId553"/>
        </w:object>
      </w:r>
      <w:r w:rsidRPr="00CB41CB">
        <w:t xml:space="preserve">, погружает его в некоторое линейное пространство </w:t>
      </w:r>
      <w:r w:rsidRPr="00B67993">
        <w:rPr>
          <w:spacing w:val="-4"/>
          <w:position w:val="-8"/>
        </w:rPr>
        <w:object w:dxaOrig="720" w:dyaOrig="360" w14:anchorId="5D562A71">
          <v:shape id="_x0000_i1305" type="#_x0000_t75" style="width:36pt;height:18pt" o:ole="">
            <v:imagedata r:id="rId554" o:title=""/>
          </v:shape>
          <o:OLEObject Type="Embed" ProgID="Equation.DSMT4" ShapeID="_x0000_i1305" DrawAspect="Content" ObjectID="_1474955219" r:id="rId555"/>
        </w:object>
      </w:r>
      <w:r w:rsidRPr="00CB41CB">
        <w:t xml:space="preserve"> с нулевым элементом </w:t>
      </w:r>
      <w:r w:rsidRPr="00B67993">
        <w:rPr>
          <w:spacing w:val="-4"/>
          <w:position w:val="-10"/>
        </w:rPr>
        <w:object w:dxaOrig="600" w:dyaOrig="380" w14:anchorId="4DA707D1">
          <v:shape id="_x0000_i1306" type="#_x0000_t75" style="width:30pt;height:19pt" o:ole="">
            <v:imagedata r:id="rId556" o:title=""/>
          </v:shape>
          <o:OLEObject Type="Embed" ProgID="Equation.DSMT4" ShapeID="_x0000_i1306" DrawAspect="Content" ObjectID="_1474955220" r:id="rId557"/>
        </w:object>
      </w:r>
      <w:r w:rsidRPr="00CB41CB">
        <w:t xml:space="preserve"> и скалярным произведением </w:t>
      </w:r>
    </w:p>
    <w:p w14:paraId="1243FF3C" w14:textId="77777777" w:rsidR="00A46E69" w:rsidRPr="00B67993" w:rsidRDefault="00A46E69" w:rsidP="00CB41CB">
      <w:pPr>
        <w:pStyle w:val="a1"/>
      </w:pPr>
      <w:r w:rsidRPr="00B67993">
        <w:tab/>
      </w:r>
      <w:r w:rsidRPr="00B67993">
        <w:rPr>
          <w:position w:val="-24"/>
        </w:rPr>
        <w:object w:dxaOrig="4599" w:dyaOrig="620" w14:anchorId="1BE3C3CE">
          <v:shape id="_x0000_i1307" type="#_x0000_t75" style="width:229.95pt;height:31pt" o:ole="">
            <v:imagedata r:id="rId558" o:title=""/>
          </v:shape>
          <o:OLEObject Type="Embed" ProgID="Equation.DSMT4" ShapeID="_x0000_i1307" DrawAspect="Content" ObjectID="_1474955221" r:id="rId559"/>
        </w:object>
      </w:r>
      <w:r w:rsidRPr="00B67993">
        <w:t>,</w:t>
      </w:r>
      <w:r w:rsidRPr="00B67993">
        <w:tab/>
        <w:t>(</w:t>
      </w:r>
      <w:bookmarkStart w:id="47" w:name="скалярн_произведение"/>
      <w:r w:rsidRPr="00B67993">
        <w:fldChar w:fldCharType="begin"/>
      </w:r>
      <w:r w:rsidRPr="00B67993">
        <w:instrText xml:space="preserve"> SEQ формула \* MERGEFORMAT </w:instrText>
      </w:r>
      <w:r w:rsidRPr="00B67993">
        <w:fldChar w:fldCharType="separate"/>
      </w:r>
      <w:r w:rsidR="000734BF">
        <w:rPr>
          <w:noProof/>
        </w:rPr>
        <w:t>24</w:t>
      </w:r>
      <w:r w:rsidRPr="00B67993">
        <w:fldChar w:fldCharType="end"/>
      </w:r>
      <w:bookmarkEnd w:id="47"/>
      <w:r w:rsidRPr="00B67993">
        <w:t>)</w:t>
      </w:r>
    </w:p>
    <w:p w14:paraId="55A35FA9" w14:textId="77777777" w:rsidR="00A46E69" w:rsidRPr="00B67993" w:rsidRDefault="00A46E69" w:rsidP="00C16C48">
      <w:pPr>
        <w:ind w:firstLine="0"/>
      </w:pPr>
      <w:r w:rsidRPr="00B67993">
        <w:lastRenderedPageBreak/>
        <w:t xml:space="preserve">определяющим в этом линейном пространстве евклидову метрику в обычном смысле. Последняя метрика является однозначным продолжением на </w:t>
      </w:r>
      <w:r w:rsidRPr="00B67993">
        <w:rPr>
          <w:position w:val="-4"/>
        </w:rPr>
        <w:object w:dxaOrig="260" w:dyaOrig="320" w14:anchorId="0BDB7860">
          <v:shape id="_x0000_i1308" type="#_x0000_t75" style="width:13pt;height:16pt" o:ole="">
            <v:imagedata r:id="rId560" o:title=""/>
          </v:shape>
          <o:OLEObject Type="Embed" ProgID="Equation.DSMT4" ShapeID="_x0000_i1308" DrawAspect="Content" ObjectID="_1474955222" r:id="rId561"/>
        </w:object>
      </w:r>
      <w:r w:rsidRPr="00B67993">
        <w:t xml:space="preserve"> исходной метрики </w:t>
      </w:r>
      <w:r w:rsidRPr="00B67993">
        <w:rPr>
          <w:position w:val="-10"/>
        </w:rPr>
        <w:object w:dxaOrig="880" w:dyaOrig="320" w14:anchorId="7DA5B9BD">
          <v:shape id="_x0000_i1309" type="#_x0000_t75" style="width:44pt;height:16pt" o:ole="">
            <v:imagedata r:id="rId549" o:title=""/>
          </v:shape>
          <o:OLEObject Type="Embed" ProgID="Equation.DSMT4" ShapeID="_x0000_i1309" DrawAspect="Content" ObjectID="_1474955223" r:id="rId562"/>
        </w:object>
      </w:r>
      <w:r w:rsidRPr="00B67993">
        <w:t xml:space="preserve"> в </w:t>
      </w:r>
      <w:r w:rsidRPr="00B67993">
        <w:rPr>
          <w:position w:val="-4"/>
        </w:rPr>
        <w:object w:dxaOrig="260" w:dyaOrig="260" w14:anchorId="59D370B5">
          <v:shape id="_x0000_i1310" type="#_x0000_t75" style="width:13pt;height:13pt" o:ole="">
            <v:imagedata r:id="rId563" o:title=""/>
          </v:shape>
          <o:OLEObject Type="Embed" ProgID="Equation.DSMT4" ShapeID="_x0000_i1310" DrawAspect="Content" ObjectID="_1474955224" r:id="rId564"/>
        </w:object>
      </w:r>
      <w:r w:rsidRPr="00B67993">
        <w:t xml:space="preserve"> относительно произвольного выбора нулевого элемента </w:t>
      </w:r>
      <w:r w:rsidRPr="00B67993">
        <w:rPr>
          <w:spacing w:val="-4"/>
          <w:position w:val="-10"/>
        </w:rPr>
        <w:object w:dxaOrig="600" w:dyaOrig="380" w14:anchorId="1F97C312">
          <v:shape id="_x0000_i1311" type="#_x0000_t75" style="width:30pt;height:19pt" o:ole="">
            <v:imagedata r:id="rId556" o:title=""/>
          </v:shape>
          <o:OLEObject Type="Embed" ProgID="Equation.DSMT4" ShapeID="_x0000_i1311" DrawAspect="Content" ObjectID="_1474955225" r:id="rId565"/>
        </w:object>
      </w:r>
      <w:r w:rsidRPr="00B67993">
        <w:t xml:space="preserve">. </w:t>
      </w:r>
    </w:p>
    <w:p w14:paraId="7799BF71" w14:textId="77777777" w:rsidR="00A46E69" w:rsidRPr="00B67993" w:rsidRDefault="00A46E69" w:rsidP="00A46E69">
      <w:r w:rsidRPr="00B67993">
        <w:t>Таким образом, согласно [</w:t>
      </w:r>
      <w:r w:rsidRPr="00B67993">
        <w:fldChar w:fldCharType="begin"/>
      </w:r>
      <w:r w:rsidRPr="00B67993">
        <w:instrText xml:space="preserve"> NOTEREF _Ref394505744 \h  \* MERGEFORMAT </w:instrText>
      </w:r>
      <w:r w:rsidRPr="00B67993">
        <w:fldChar w:fldCharType="separate"/>
      </w:r>
      <w:r w:rsidR="000734BF">
        <w:t>15</w:t>
      </w:r>
      <w:r w:rsidRPr="00B67993">
        <w:fldChar w:fldCharType="end"/>
      </w:r>
      <w:r w:rsidRPr="00B67993">
        <w:t>,</w:t>
      </w:r>
      <w:r w:rsidRPr="00B67993">
        <w:rPr>
          <w:lang w:val="en-US"/>
        </w:rPr>
        <w:fldChar w:fldCharType="begin"/>
      </w:r>
      <w:r w:rsidRPr="00B67993">
        <w:instrText xml:space="preserve"> </w:instrText>
      </w:r>
      <w:r w:rsidRPr="00B67993">
        <w:rPr>
          <w:lang w:val="en-US"/>
        </w:rPr>
        <w:instrText>NOTEREF</w:instrText>
      </w:r>
      <w:r w:rsidRPr="00B67993">
        <w:instrText xml:space="preserve"> _</w:instrText>
      </w:r>
      <w:r w:rsidRPr="00B67993">
        <w:rPr>
          <w:lang w:val="en-US"/>
        </w:rPr>
        <w:instrText>Ref</w:instrText>
      </w:r>
      <w:r w:rsidRPr="00B67993">
        <w:instrText>392523014 \</w:instrText>
      </w:r>
      <w:r w:rsidRPr="00B67993">
        <w:rPr>
          <w:lang w:val="en-US"/>
        </w:rPr>
        <w:instrText>h</w:instrText>
      </w:r>
      <w:r w:rsidRPr="00B67993">
        <w:instrText xml:space="preserve">  \* </w:instrText>
      </w:r>
      <w:r w:rsidRPr="00B67993">
        <w:rPr>
          <w:lang w:val="en-US"/>
        </w:rPr>
        <w:instrText>MERGEFORMAT</w:instrText>
      </w:r>
      <w:r w:rsidRPr="00B67993">
        <w:instrText xml:space="preserve"> </w:instrText>
      </w:r>
      <w:r w:rsidRPr="00B67993">
        <w:rPr>
          <w:lang w:val="en-US"/>
        </w:rPr>
      </w:r>
      <w:r w:rsidRPr="00B67993">
        <w:rPr>
          <w:lang w:val="en-US"/>
        </w:rPr>
        <w:fldChar w:fldCharType="separate"/>
      </w:r>
      <w:r w:rsidR="000734BF" w:rsidRPr="000734BF">
        <w:t>16</w:t>
      </w:r>
      <w:r w:rsidRPr="00B67993">
        <w:rPr>
          <w:lang w:val="en-US"/>
        </w:rPr>
        <w:fldChar w:fldCharType="end"/>
      </w:r>
      <w:r w:rsidRPr="00B67993">
        <w:t xml:space="preserve">], вместо кернела на исходном множестве объектов </w:t>
      </w:r>
      <w:r w:rsidRPr="00B67993">
        <w:rPr>
          <w:spacing w:val="-4"/>
          <w:position w:val="-6"/>
          <w:lang w:eastAsia="ru-RU"/>
        </w:rPr>
        <w:object w:dxaOrig="639" w:dyaOrig="279" w14:anchorId="1C2351EC">
          <v:shape id="_x0000_i1312" type="#_x0000_t75" style="width:31.95pt;height:13.95pt" o:ole="">
            <v:imagedata r:id="rId292" o:title=""/>
          </v:shape>
          <o:OLEObject Type="Embed" ProgID="Equation.DSMT4" ShapeID="_x0000_i1312" DrawAspect="Content" ObjectID="_1474955226" r:id="rId566"/>
        </w:object>
      </w:r>
      <w:r w:rsidRPr="00B67993">
        <w:t xml:space="preserve"> достаточно определить пред-евклидову метрику (</w:t>
      </w:r>
      <w:r w:rsidRPr="00B67993">
        <w:fldChar w:fldCharType="begin"/>
      </w:r>
      <w:r w:rsidRPr="00B67993">
        <w:instrText xml:space="preserve"> REF евклидова_метрика \h  \* MERGEFORMAT </w:instrText>
      </w:r>
      <w:r w:rsidRPr="00B67993">
        <w:fldChar w:fldCharType="separate"/>
      </w:r>
      <w:r w:rsidR="000734BF">
        <w:rPr>
          <w:noProof/>
        </w:rPr>
        <w:t>23</w:t>
      </w:r>
      <w:r w:rsidRPr="00B67993">
        <w:fldChar w:fldCharType="end"/>
      </w:r>
      <w:r w:rsidRPr="00B67993">
        <w:t>). Тогда соответствующее обобщение метода опорных векторов, сформулированное в [</w:t>
      </w:r>
      <w:r w:rsidRPr="00B67993">
        <w:fldChar w:fldCharType="begin"/>
      </w:r>
      <w:r w:rsidRPr="00B67993">
        <w:instrText xml:space="preserve"> NOTEREF _Ref394505744 \h  \* MERGEFORMAT </w:instrText>
      </w:r>
      <w:r w:rsidRPr="00B67993">
        <w:fldChar w:fldCharType="separate"/>
      </w:r>
      <w:r w:rsidR="000734BF">
        <w:t>15</w:t>
      </w:r>
      <w:r w:rsidRPr="00B67993">
        <w:fldChar w:fldCharType="end"/>
      </w:r>
      <w:r w:rsidRPr="00B67993">
        <w:t>,</w:t>
      </w:r>
      <w:r w:rsidRPr="00B67993">
        <w:rPr>
          <w:lang w:val="en-US"/>
        </w:rPr>
        <w:fldChar w:fldCharType="begin"/>
      </w:r>
      <w:r w:rsidRPr="00B67993">
        <w:instrText xml:space="preserve"> </w:instrText>
      </w:r>
      <w:r w:rsidRPr="00B67993">
        <w:rPr>
          <w:lang w:val="en-US"/>
        </w:rPr>
        <w:instrText>NOTEREF</w:instrText>
      </w:r>
      <w:r w:rsidRPr="00B67993">
        <w:instrText xml:space="preserve"> _</w:instrText>
      </w:r>
      <w:r w:rsidRPr="00B67993">
        <w:rPr>
          <w:lang w:val="en-US"/>
        </w:rPr>
        <w:instrText>Ref</w:instrText>
      </w:r>
      <w:r w:rsidRPr="00B67993">
        <w:instrText>392523014 \</w:instrText>
      </w:r>
      <w:r w:rsidRPr="00B67993">
        <w:rPr>
          <w:lang w:val="en-US"/>
        </w:rPr>
        <w:instrText>h</w:instrText>
      </w:r>
      <w:r w:rsidRPr="00B67993">
        <w:instrText xml:space="preserve">  \* </w:instrText>
      </w:r>
      <w:r w:rsidRPr="00B67993">
        <w:rPr>
          <w:lang w:val="en-US"/>
        </w:rPr>
        <w:instrText>MERGEFORMAT</w:instrText>
      </w:r>
      <w:r w:rsidRPr="00B67993">
        <w:instrText xml:space="preserve"> </w:instrText>
      </w:r>
      <w:r w:rsidRPr="00B67993">
        <w:rPr>
          <w:lang w:val="en-US"/>
        </w:rPr>
      </w:r>
      <w:r w:rsidRPr="00B67993">
        <w:rPr>
          <w:lang w:val="en-US"/>
        </w:rPr>
        <w:fldChar w:fldCharType="separate"/>
      </w:r>
      <w:r w:rsidR="000734BF" w:rsidRPr="000734BF">
        <w:t>16</w:t>
      </w:r>
      <w:r w:rsidRPr="00B67993">
        <w:rPr>
          <w:lang w:val="en-US"/>
        </w:rPr>
        <w:fldChar w:fldCharType="end"/>
      </w:r>
      <w:r w:rsidRPr="00B67993">
        <w:t xml:space="preserve">], приведет к решающему правилу распознавания класса нового объекта вида </w:t>
      </w:r>
    </w:p>
    <w:p w14:paraId="60524537" w14:textId="77777777" w:rsidR="00A46E69" w:rsidRPr="00B67993" w:rsidRDefault="00A46E69" w:rsidP="00CB41CB">
      <w:pPr>
        <w:pStyle w:val="a1"/>
      </w:pPr>
      <w:r w:rsidRPr="00B67993">
        <w:tab/>
      </w:r>
      <w:r w:rsidRPr="00B67993">
        <w:rPr>
          <w:position w:val="-28"/>
        </w:rPr>
        <w:object w:dxaOrig="4860" w:dyaOrig="680" w14:anchorId="120A900C">
          <v:shape id="_x0000_i1313" type="#_x0000_t75" style="width:243pt;height:34pt" o:ole="">
            <v:imagedata r:id="rId567" o:title=""/>
          </v:shape>
          <o:OLEObject Type="Embed" ProgID="Equation.DSMT4" ShapeID="_x0000_i1313" DrawAspect="Content" ObjectID="_1474955227" r:id="rId568"/>
        </w:object>
      </w:r>
      <w:r w:rsidRPr="00B67993">
        <w:t xml:space="preserve">   </w:t>
      </w:r>
      <w:r w:rsidRPr="00B67993">
        <w:rPr>
          <w:position w:val="-14"/>
        </w:rPr>
        <w:object w:dxaOrig="660" w:dyaOrig="420" w14:anchorId="3A44D083">
          <v:shape id="_x0000_i1314" type="#_x0000_t75" style="width:33pt;height:21pt" o:ole="">
            <v:imagedata r:id="rId257" o:title=""/>
          </v:shape>
          <o:OLEObject Type="Embed" ProgID="Equation.DSMT4" ShapeID="_x0000_i1314" DrawAspect="Content" ObjectID="_1474955228" r:id="rId569"/>
        </w:object>
      </w:r>
      <w:r w:rsidRPr="00B67993">
        <w:t xml:space="preserve">, </w:t>
      </w:r>
      <w:r w:rsidRPr="00B67993">
        <w:rPr>
          <w:position w:val="-10"/>
        </w:rPr>
        <w:object w:dxaOrig="560" w:dyaOrig="400" w14:anchorId="7CFFF53F">
          <v:shape id="_x0000_i1315" type="#_x0000_t75" style="width:28pt;height:20pt" o:ole="">
            <v:imagedata r:id="rId290" o:title=""/>
          </v:shape>
          <o:OLEObject Type="Embed" ProgID="Equation.DSMT4" ShapeID="_x0000_i1315" DrawAspect="Content" ObjectID="_1474955229" r:id="rId570"/>
        </w:object>
      </w:r>
      <w:r w:rsidRPr="00B67993">
        <w:t xml:space="preserve">. </w:t>
      </w:r>
      <w:r w:rsidRPr="00B67993">
        <w:tab/>
        <w:t>(</w:t>
      </w:r>
      <w:bookmarkStart w:id="48" w:name="дискрим_гиперплоск_евкл_метрика"/>
      <w:r w:rsidRPr="00B67993">
        <w:fldChar w:fldCharType="begin"/>
      </w:r>
      <w:r w:rsidRPr="00B67993">
        <w:instrText xml:space="preserve"> SEQ формула \* MERGEFORMAT </w:instrText>
      </w:r>
      <w:r w:rsidRPr="00B67993">
        <w:fldChar w:fldCharType="separate"/>
      </w:r>
      <w:r w:rsidR="000734BF">
        <w:rPr>
          <w:noProof/>
        </w:rPr>
        <w:t>25</w:t>
      </w:r>
      <w:r w:rsidRPr="00B67993">
        <w:fldChar w:fldCharType="end"/>
      </w:r>
      <w:bookmarkEnd w:id="48"/>
      <w:r w:rsidRPr="00B67993">
        <w:t>)</w:t>
      </w:r>
    </w:p>
    <w:p w14:paraId="4F362FDD" w14:textId="739FAF9F" w:rsidR="00A46E69" w:rsidRPr="00B67993" w:rsidRDefault="00A46E69" w:rsidP="00A46E69">
      <w:r w:rsidRPr="00132C86">
        <w:t>Метрический метод опорных объектов (</w:t>
      </w:r>
      <w:r w:rsidRPr="00132C86">
        <w:fldChar w:fldCharType="begin"/>
      </w:r>
      <w:r w:rsidRPr="00132C86">
        <w:instrText xml:space="preserve"> REF дискрим_гиперплоск_евкл_метрика \h  \* MERGEFORMAT </w:instrText>
      </w:r>
      <w:r w:rsidRPr="00132C86">
        <w:fldChar w:fldCharType="separate"/>
      </w:r>
      <w:r w:rsidR="000734BF">
        <w:rPr>
          <w:noProof/>
        </w:rPr>
        <w:t>25</w:t>
      </w:r>
      <w:r w:rsidRPr="00132C86">
        <w:fldChar w:fldCharType="end"/>
      </w:r>
      <w:r w:rsidRPr="00132C86">
        <w:t>) является обобщением кернельного метода и существенно более удобен для практического применения, поскольку нет надобности, в дополнение к пред-евклидовой метрике</w:t>
      </w:r>
      <w:r w:rsidRPr="00B67993">
        <w:t xml:space="preserve"> (</w:t>
      </w:r>
      <w:r w:rsidRPr="00B67993">
        <w:fldChar w:fldCharType="begin"/>
      </w:r>
      <w:r w:rsidRPr="00B67993">
        <w:instrText xml:space="preserve"> REF евклидова_метрика \h  \* MERGEFORMAT </w:instrText>
      </w:r>
      <w:r w:rsidRPr="00B67993">
        <w:fldChar w:fldCharType="separate"/>
      </w:r>
      <w:r w:rsidR="000734BF">
        <w:rPr>
          <w:noProof/>
        </w:rPr>
        <w:t>23</w:t>
      </w:r>
      <w:r w:rsidRPr="00B67993">
        <w:fldChar w:fldCharType="end"/>
      </w:r>
      <w:r w:rsidRPr="00B67993">
        <w:t xml:space="preserve">), назначать в множестве объектов реального мира </w:t>
      </w:r>
      <w:r w:rsidRPr="00B67993">
        <w:rPr>
          <w:spacing w:val="-4"/>
          <w:position w:val="-6"/>
        </w:rPr>
        <w:object w:dxaOrig="639" w:dyaOrig="279" w14:anchorId="027072EB">
          <v:shape id="_x0000_i1316" type="#_x0000_t75" style="width:31.95pt;height:13.95pt" o:ole="">
            <v:imagedata r:id="rId571" o:title=""/>
          </v:shape>
          <o:OLEObject Type="Embed" ProgID="Equation.DSMT4" ShapeID="_x0000_i1316" DrawAspect="Content" ObjectID="_1474955230" r:id="rId572"/>
        </w:object>
      </w:r>
      <w:r w:rsidRPr="00B67993">
        <w:t xml:space="preserve"> еще и нулевой элемент </w:t>
      </w:r>
      <w:r w:rsidRPr="00B67993">
        <w:rPr>
          <w:spacing w:val="-4"/>
          <w:position w:val="-10"/>
        </w:rPr>
        <w:object w:dxaOrig="600" w:dyaOrig="320" w14:anchorId="2EF54CC2">
          <v:shape id="_x0000_i1317" type="#_x0000_t75" style="width:30pt;height:16pt" o:ole="">
            <v:imagedata r:id="rId552" o:title=""/>
          </v:shape>
          <o:OLEObject Type="Embed" ProgID="Equation.DSMT4" ShapeID="_x0000_i1317" DrawAspect="Content" ObjectID="_1474955231" r:id="rId573"/>
        </w:object>
      </w:r>
      <w:r w:rsidRPr="00CB41CB">
        <w:t>, выбор которого безразличен</w:t>
      </w:r>
      <w:r w:rsidRPr="00B67993">
        <w:t xml:space="preserve">. Однако ему присущ тот же недостаток, что и традиционному кернельному методу – если содержательный смысл решаемой задачи анализа данных, как правило, подсказывает естественный выбор метрики на множестве объектов заданной физической природы </w:t>
      </w:r>
      <w:r w:rsidRPr="00B67993">
        <w:rPr>
          <w:position w:val="-10"/>
        </w:rPr>
        <w:object w:dxaOrig="2060" w:dyaOrig="320" w14:anchorId="138E687A">
          <v:shape id="_x0000_i1318" type="#_x0000_t75" style="width:99.2pt;height:16.15pt" o:ole="">
            <v:imagedata r:id="rId539" o:title=""/>
            <o:lock v:ext="edit" aspectratio="f"/>
          </v:shape>
          <o:OLEObject Type="Embed" ProgID="Equation.DSMT4" ShapeID="_x0000_i1318" DrawAspect="Content" ObjectID="_1474955232" r:id="rId574"/>
        </w:object>
      </w:r>
      <w:r w:rsidRPr="00B67993">
        <w:t xml:space="preserve"> (</w:t>
      </w:r>
      <w:r w:rsidRPr="00B67993">
        <w:fldChar w:fldCharType="begin"/>
      </w:r>
      <w:r w:rsidRPr="00B67993">
        <w:instrText xml:space="preserve"> REF нерав_треугольника \h  \* MERGEFORMAT </w:instrText>
      </w:r>
      <w:r w:rsidRPr="00B67993">
        <w:fldChar w:fldCharType="separate"/>
      </w:r>
      <w:r w:rsidR="000734BF">
        <w:rPr>
          <w:noProof/>
        </w:rPr>
        <w:t>22</w:t>
      </w:r>
      <w:r w:rsidRPr="00B67993">
        <w:fldChar w:fldCharType="end"/>
      </w:r>
      <w:r w:rsidRPr="00B67993">
        <w:t>), то обеспечить наличие у нее свойства пред-евклидовости (</w:t>
      </w:r>
      <w:r w:rsidRPr="00B67993">
        <w:fldChar w:fldCharType="begin"/>
      </w:r>
      <w:r w:rsidRPr="00B67993">
        <w:instrText xml:space="preserve"> REF евклидова_метрика \h  \* MERGEFORMAT </w:instrText>
      </w:r>
      <w:r w:rsidRPr="00B67993">
        <w:fldChar w:fldCharType="separate"/>
      </w:r>
      <w:r w:rsidR="000734BF">
        <w:rPr>
          <w:noProof/>
        </w:rPr>
        <w:t>23</w:t>
      </w:r>
      <w:r w:rsidRPr="00B67993">
        <w:fldChar w:fldCharType="end"/>
      </w:r>
      <w:r w:rsidRPr="00B67993">
        <w:t xml:space="preserve">) крайне непросто. </w:t>
      </w:r>
    </w:p>
    <w:p w14:paraId="6CD705CD" w14:textId="77777777" w:rsidR="00A46E69" w:rsidRPr="00B67993" w:rsidRDefault="00A46E69" w:rsidP="00A46E69">
      <w:r w:rsidRPr="00B67993">
        <w:t>В частности, в задачах классификации биологических полимеров, аминокислотных цепей белков либо нуклеотидных цепей ДНК, общепринятым является способ оптимизационного выравнивания длин двух сравниваемых последовательностей (</w:t>
      </w:r>
      <w:r w:rsidRPr="00B67993">
        <w:rPr>
          <w:lang w:val="en-US"/>
        </w:rPr>
        <w:t>pair</w:t>
      </w:r>
      <w:r w:rsidRPr="00B67993">
        <w:t>-</w:t>
      </w:r>
      <w:r w:rsidRPr="00B67993">
        <w:rPr>
          <w:lang w:val="en-US"/>
        </w:rPr>
        <w:t>wise</w:t>
      </w:r>
      <w:r w:rsidRPr="00B67993">
        <w:t xml:space="preserve"> </w:t>
      </w:r>
      <w:r w:rsidRPr="00B67993">
        <w:rPr>
          <w:lang w:val="en-US"/>
        </w:rPr>
        <w:t>alignment</w:t>
      </w:r>
      <w:r w:rsidRPr="00B67993">
        <w:t>) [</w:t>
      </w:r>
      <w:r w:rsidRPr="00B67993">
        <w:rPr>
          <w:rStyle w:val="EndnoteReference"/>
          <w:szCs w:val="28"/>
        </w:rPr>
        <w:endnoteReference w:id="17"/>
      </w:r>
      <w:r w:rsidRPr="00B67993">
        <w:t>,</w:t>
      </w:r>
      <w:r w:rsidRPr="00B67993">
        <w:rPr>
          <w:rStyle w:val="EndnoteReference"/>
          <w:szCs w:val="28"/>
        </w:rPr>
        <w:endnoteReference w:id="18"/>
      </w:r>
      <w:r w:rsidRPr="00B67993">
        <w:t xml:space="preserve">]. Аналогичный оптимизационный метод парного сравнения сигналов разной длины, например в задачах компьютерного анализа речи, получил в англоязычной литературе название </w:t>
      </w:r>
      <w:r w:rsidRPr="00B67993">
        <w:rPr>
          <w:lang w:val="en-US"/>
        </w:rPr>
        <w:t>dynamic</w:t>
      </w:r>
      <w:r w:rsidRPr="00B67993">
        <w:t xml:space="preserve"> </w:t>
      </w:r>
      <w:r w:rsidRPr="00B67993">
        <w:rPr>
          <w:lang w:val="en-US"/>
        </w:rPr>
        <w:t>time</w:t>
      </w:r>
      <w:r w:rsidRPr="00B67993">
        <w:t xml:space="preserve"> </w:t>
      </w:r>
      <w:r w:rsidRPr="00B67993">
        <w:rPr>
          <w:lang w:val="en-US"/>
        </w:rPr>
        <w:t>warping</w:t>
      </w:r>
      <w:r w:rsidRPr="00B67993">
        <w:t xml:space="preserve"> [</w:t>
      </w:r>
      <w:r w:rsidRPr="00B67993">
        <w:rPr>
          <w:rStyle w:val="EndnoteReference"/>
          <w:szCs w:val="28"/>
          <w:lang w:val="en-US"/>
        </w:rPr>
        <w:endnoteReference w:id="19"/>
      </w:r>
      <w:r w:rsidRPr="00B67993">
        <w:t>,</w:t>
      </w:r>
      <w:r w:rsidRPr="00B67993">
        <w:rPr>
          <w:rStyle w:val="EndnoteReference"/>
          <w:szCs w:val="28"/>
          <w:lang w:val="en-US"/>
        </w:rPr>
        <w:endnoteReference w:id="20"/>
      </w:r>
      <w:r w:rsidRPr="00B67993">
        <w:t>]. Ещё одним примером задачи, в которой естественным образом порождается функция парного отношения между объектами анализа – это распознавание форм бинарных растровых изображений на основе сравнения их скелетных представлений [</w:t>
      </w:r>
      <w:r w:rsidRPr="00B67993">
        <w:rPr>
          <w:rStyle w:val="EndnoteReference"/>
          <w:szCs w:val="28"/>
        </w:rPr>
        <w:endnoteReference w:id="21"/>
      </w:r>
      <w:r w:rsidRPr="00B67993">
        <w:t>,</w:t>
      </w:r>
      <w:r w:rsidRPr="00B67993">
        <w:rPr>
          <w:rStyle w:val="EndnoteReference"/>
          <w:szCs w:val="28"/>
        </w:rPr>
        <w:endnoteReference w:id="22"/>
      </w:r>
      <w:r w:rsidRPr="00B67993">
        <w:t xml:space="preserve">]. Все эти методы приводят к некоторым метрикам на соответствующем множестве </w:t>
      </w:r>
      <w:r w:rsidRPr="00B67993">
        <w:lastRenderedPageBreak/>
        <w:t>последовательностей либо сигналов (</w:t>
      </w:r>
      <w:r w:rsidRPr="00B67993">
        <w:fldChar w:fldCharType="begin"/>
      </w:r>
      <w:r w:rsidRPr="00B67993">
        <w:instrText xml:space="preserve"> REF нерав_треугольника \h  \* MERGEFORMAT </w:instrText>
      </w:r>
      <w:r w:rsidRPr="00B67993">
        <w:fldChar w:fldCharType="separate"/>
      </w:r>
      <w:r w:rsidR="000734BF">
        <w:rPr>
          <w:noProof/>
        </w:rPr>
        <w:t>22</w:t>
      </w:r>
      <w:r w:rsidRPr="00B67993">
        <w:fldChar w:fldCharType="end"/>
      </w:r>
      <w:r w:rsidRPr="00B67993">
        <w:t>), но эти метрики принципиально не являются пред-евклидовыми (</w:t>
      </w:r>
      <w:r w:rsidRPr="00B67993">
        <w:fldChar w:fldCharType="begin"/>
      </w:r>
      <w:r w:rsidRPr="00B67993">
        <w:instrText xml:space="preserve"> REF евклидова_метрика \h  \* MERGEFORMAT </w:instrText>
      </w:r>
      <w:r w:rsidRPr="00B67993">
        <w:fldChar w:fldCharType="separate"/>
      </w:r>
      <w:r w:rsidR="000734BF">
        <w:rPr>
          <w:noProof/>
        </w:rPr>
        <w:t>23</w:t>
      </w:r>
      <w:r w:rsidRPr="00B67993">
        <w:fldChar w:fldCharType="end"/>
      </w:r>
      <w:r w:rsidRPr="00B67993">
        <w:t>). Не обладает свойством пред-евклидовости и метрика на множестве динамических подписей [</w:t>
      </w:r>
      <w:r w:rsidRPr="00B67993">
        <w:rPr>
          <w:rStyle w:val="EndnoteReference"/>
          <w:szCs w:val="28"/>
        </w:rPr>
        <w:endnoteReference w:id="23"/>
      </w:r>
      <w:r w:rsidRPr="00B67993">
        <w:t>], задача классификации которых рассматривалась в экспериментальной части нашей статьи [</w:t>
      </w:r>
      <w:r w:rsidRPr="00B67993">
        <w:rPr>
          <w:lang w:val="en-US"/>
        </w:rPr>
        <w:fldChar w:fldCharType="begin"/>
      </w:r>
      <w:r w:rsidRPr="00B67993">
        <w:instrText xml:space="preserve"> </w:instrText>
      </w:r>
      <w:r w:rsidRPr="00B67993">
        <w:rPr>
          <w:lang w:val="en-US"/>
        </w:rPr>
        <w:instrText>NOTEREF</w:instrText>
      </w:r>
      <w:r w:rsidRPr="00B67993">
        <w:instrText xml:space="preserve"> _</w:instrText>
      </w:r>
      <w:r w:rsidRPr="00B67993">
        <w:rPr>
          <w:lang w:val="en-US"/>
        </w:rPr>
        <w:instrText>Ref</w:instrText>
      </w:r>
      <w:r w:rsidRPr="00B67993">
        <w:instrText>392523014 \</w:instrText>
      </w:r>
      <w:r w:rsidRPr="00B67993">
        <w:rPr>
          <w:lang w:val="en-US"/>
        </w:rPr>
        <w:instrText>h</w:instrText>
      </w:r>
      <w:r w:rsidRPr="00B67993">
        <w:instrText xml:space="preserve">  \* </w:instrText>
      </w:r>
      <w:r w:rsidRPr="00B67993">
        <w:rPr>
          <w:lang w:val="en-US"/>
        </w:rPr>
        <w:instrText>MERGEFORMAT</w:instrText>
      </w:r>
      <w:r w:rsidRPr="00B67993">
        <w:instrText xml:space="preserve"> </w:instrText>
      </w:r>
      <w:r w:rsidRPr="00B67993">
        <w:rPr>
          <w:lang w:val="en-US"/>
        </w:rPr>
      </w:r>
      <w:r w:rsidRPr="00B67993">
        <w:rPr>
          <w:lang w:val="en-US"/>
        </w:rPr>
        <w:fldChar w:fldCharType="separate"/>
      </w:r>
      <w:r w:rsidR="000734BF" w:rsidRPr="000734BF">
        <w:t>16</w:t>
      </w:r>
      <w:r w:rsidRPr="00B67993">
        <w:rPr>
          <w:lang w:val="en-US"/>
        </w:rPr>
        <w:fldChar w:fldCharType="end"/>
      </w:r>
      <w:r w:rsidRPr="00B67993">
        <w:t xml:space="preserve">], где по этой причине наивное применение метрического метода опорных объектов не во всех экспериментах привело к успеху. </w:t>
      </w:r>
    </w:p>
    <w:p w14:paraId="1006857B" w14:textId="2375A003" w:rsidR="00A46E69" w:rsidRPr="00B67993" w:rsidRDefault="00A46E69" w:rsidP="00A46E69">
      <w:r w:rsidRPr="00B67993">
        <w:t>Именно эта проблема является предметом систематического изучения в настоящей работе. Мы исходим из предположения, что на множестве объектов реального мира, в котором наблюдателю необходимо решать задачу обучения распознаванию образов, определена произвольная метрика (</w:t>
      </w:r>
      <w:r w:rsidRPr="00B67993">
        <w:fldChar w:fldCharType="begin"/>
      </w:r>
      <w:r w:rsidRPr="00B67993">
        <w:instrText xml:space="preserve"> REF нерав_треугольника \h  \* MERGEFORMAT </w:instrText>
      </w:r>
      <w:r w:rsidRPr="00B67993">
        <w:fldChar w:fldCharType="separate"/>
      </w:r>
      <w:r w:rsidR="000734BF">
        <w:rPr>
          <w:noProof/>
        </w:rPr>
        <w:t>22</w:t>
      </w:r>
      <w:r w:rsidRPr="00B67993">
        <w:fldChar w:fldCharType="end"/>
      </w:r>
      <w:r w:rsidRPr="00B67993">
        <w:t>), вообще говоря, не являющаяся пред-евклидовой (</w:t>
      </w:r>
      <w:r w:rsidRPr="00B67993">
        <w:fldChar w:fldCharType="begin"/>
      </w:r>
      <w:r w:rsidRPr="00B67993">
        <w:instrText xml:space="preserve"> REF евклидова_метрика \h  \* MERGEFORMAT </w:instrText>
      </w:r>
      <w:r w:rsidRPr="00B67993">
        <w:fldChar w:fldCharType="separate"/>
      </w:r>
      <w:r w:rsidR="000734BF">
        <w:rPr>
          <w:noProof/>
        </w:rPr>
        <w:t>23</w:t>
      </w:r>
      <w:r w:rsidRPr="00B67993">
        <w:fldChar w:fldCharType="end"/>
      </w:r>
      <w:r w:rsidRPr="00B67993">
        <w:t xml:space="preserve">). В этом случае любой выбор центрального элемента </w:t>
      </w:r>
      <w:r w:rsidRPr="00B67993">
        <w:rPr>
          <w:spacing w:val="-4"/>
          <w:position w:val="-10"/>
        </w:rPr>
        <w:object w:dxaOrig="600" w:dyaOrig="320" w14:anchorId="594ACB10">
          <v:shape id="_x0000_i1319" type="#_x0000_t75" style="width:30pt;height:16pt" o:ole="">
            <v:imagedata r:id="rId552" o:title=""/>
          </v:shape>
          <o:OLEObject Type="Embed" ProgID="Equation.DSMT4" ShapeID="_x0000_i1319" DrawAspect="Content" ObjectID="_1474955233" r:id="rId575"/>
        </w:object>
      </w:r>
      <w:r w:rsidRPr="00CB41CB">
        <w:t xml:space="preserve"> приводит к двухместной функции (</w:t>
      </w:r>
      <w:r w:rsidRPr="00B67993">
        <w:rPr>
          <w:spacing w:val="-4"/>
        </w:rPr>
        <w:fldChar w:fldCharType="begin"/>
      </w:r>
      <w:r w:rsidRPr="00B67993">
        <w:rPr>
          <w:spacing w:val="-4"/>
        </w:rPr>
        <w:instrText xml:space="preserve"> REF скалярн_произведение \h  \* MERGEFORMAT </w:instrText>
      </w:r>
      <w:r w:rsidRPr="00B67993">
        <w:rPr>
          <w:spacing w:val="-4"/>
        </w:rPr>
      </w:r>
      <w:r w:rsidRPr="00B67993">
        <w:rPr>
          <w:spacing w:val="-4"/>
        </w:rPr>
        <w:fldChar w:fldCharType="separate"/>
      </w:r>
      <w:r w:rsidR="000734BF">
        <w:rPr>
          <w:noProof/>
        </w:rPr>
        <w:t>24</w:t>
      </w:r>
      <w:r w:rsidRPr="00B67993">
        <w:rPr>
          <w:spacing w:val="-4"/>
        </w:rPr>
        <w:fldChar w:fldCharType="end"/>
      </w:r>
      <w:r w:rsidRPr="00CB41CB">
        <w:t>), не являющейся кернелом, и метод опорных объектов, а вместе с ним и его метрическое обобщение (</w:t>
      </w:r>
      <w:r w:rsidRPr="00B67993">
        <w:rPr>
          <w:spacing w:val="-4"/>
        </w:rPr>
        <w:fldChar w:fldCharType="begin"/>
      </w:r>
      <w:r w:rsidRPr="00B67993">
        <w:rPr>
          <w:spacing w:val="-4"/>
        </w:rPr>
        <w:instrText xml:space="preserve"> REF дискрим_гиперплоск_евкл_метрика \h  \* MERGEFORMAT </w:instrText>
      </w:r>
      <w:r w:rsidRPr="00B67993">
        <w:rPr>
          <w:spacing w:val="-4"/>
        </w:rPr>
      </w:r>
      <w:r w:rsidRPr="00B67993">
        <w:rPr>
          <w:spacing w:val="-4"/>
        </w:rPr>
        <w:fldChar w:fldCharType="separate"/>
      </w:r>
      <w:r w:rsidR="000734BF">
        <w:rPr>
          <w:noProof/>
        </w:rPr>
        <w:t>25</w:t>
      </w:r>
      <w:r w:rsidRPr="00B67993">
        <w:rPr>
          <w:spacing w:val="-4"/>
        </w:rPr>
        <w:fldChar w:fldCharType="end"/>
      </w:r>
      <w:r w:rsidRPr="00CB41CB">
        <w:t>), становятся неприменимыми в их исходном виде</w:t>
      </w:r>
      <w:r w:rsidRPr="00B67993">
        <w:t xml:space="preserve">. Основная причина заключается в том, что исходное произвольное метрическое пространство удается вложить лишь в псевдоевклидово линейное пространство, в котором метрика определена не для всех пар элементов, и существенно искажается само понятие дискриминантной гиперплоскости. </w:t>
      </w:r>
    </w:p>
    <w:p w14:paraId="653B8AD6" w14:textId="77777777" w:rsidR="003036EC" w:rsidRDefault="00A46E69" w:rsidP="00A46E69">
      <w:pPr>
        <w:rPr>
          <w:lang w:eastAsia="ru-RU"/>
        </w:rPr>
      </w:pPr>
      <w:r w:rsidRPr="00B67993">
        <w:t xml:space="preserve">На первый взгляд, это обстоятельство не позволяет понимать заданную метрику иначе, как один из видов произвольной функции парного сравнения объектов </w:t>
      </w:r>
      <w:r w:rsidRPr="00B67993">
        <w:rPr>
          <w:position w:val="-10"/>
        </w:rPr>
        <w:object w:dxaOrig="1980" w:dyaOrig="320" w14:anchorId="255D0E3D">
          <v:shape id="_x0000_i1320" type="#_x0000_t75" style="width:99pt;height:16pt" o:ole="">
            <v:imagedata r:id="rId576" o:title=""/>
          </v:shape>
          <o:OLEObject Type="Embed" ProgID="Equation.DSMT4" ShapeID="_x0000_i1320" DrawAspect="Content" ObjectID="_1474955234" r:id="rId577"/>
        </w:object>
      </w:r>
      <w:r w:rsidRPr="00B67993">
        <w:t xml:space="preserve">, и наблюдателю остается лишь использовать методологию </w:t>
      </w:r>
      <w:r w:rsidRPr="00CB41CB">
        <w:t>реляционного дискриминантного анализа (</w:t>
      </w:r>
      <w:r w:rsidRPr="00B67993">
        <w:rPr>
          <w:spacing w:val="-4"/>
          <w:lang w:eastAsia="ru-RU"/>
        </w:rPr>
        <w:fldChar w:fldCharType="begin"/>
      </w:r>
      <w:r w:rsidRPr="00B67993">
        <w:rPr>
          <w:spacing w:val="-4"/>
          <w:lang w:eastAsia="ru-RU"/>
        </w:rPr>
        <w:instrText xml:space="preserve"> REF дискрим_гиперплоск_произв \h  \* MERGEFORMAT </w:instrText>
      </w:r>
      <w:r w:rsidRPr="00B67993">
        <w:rPr>
          <w:spacing w:val="-4"/>
          <w:lang w:eastAsia="ru-RU"/>
        </w:rPr>
      </w:r>
      <w:r w:rsidRPr="00B67993">
        <w:rPr>
          <w:spacing w:val="-4"/>
          <w:lang w:eastAsia="ru-RU"/>
        </w:rPr>
        <w:fldChar w:fldCharType="separate"/>
      </w:r>
      <w:r w:rsidR="000734BF">
        <w:rPr>
          <w:noProof/>
        </w:rPr>
        <w:t>21</w:t>
      </w:r>
      <w:r w:rsidRPr="00B67993">
        <w:rPr>
          <w:spacing w:val="-4"/>
          <w:lang w:eastAsia="ru-RU"/>
        </w:rPr>
        <w:fldChar w:fldCharType="end"/>
      </w:r>
      <w:r w:rsidRPr="00CB41CB">
        <w:t>)</w:t>
      </w:r>
      <w:r w:rsidRPr="00B67993">
        <w:t>, разрушающую основное преимущество метода опорных объектов. Тем не менее, в данной статье используется существенная специфика метрики как специального вида функции парного сравнения, удовлетворяющей неравенству треугольника (</w:t>
      </w:r>
      <w:r w:rsidRPr="00B67993">
        <w:fldChar w:fldCharType="begin"/>
      </w:r>
      <w:r w:rsidRPr="00B67993">
        <w:instrText xml:space="preserve"> REF нерав_треугольника \h  \* MERGEFORMAT </w:instrText>
      </w:r>
      <w:r w:rsidRPr="00B67993">
        <w:fldChar w:fldCharType="separate"/>
      </w:r>
      <w:r w:rsidR="000734BF">
        <w:rPr>
          <w:noProof/>
        </w:rPr>
        <w:t>22</w:t>
      </w:r>
      <w:r w:rsidRPr="00B67993">
        <w:fldChar w:fldCharType="end"/>
      </w:r>
      <w:r w:rsidRPr="00B67993">
        <w:t>). Именно на основе максимальной эксплуатации неравенства треугольника в статье рассматриваются пути «спасения» преимуществ метода опорных объектов, основанные на том факте, что для элементов метрического пространства объектов реального мира, погружаемого в псевдоевклидово линейное пространство как подмножество изолированных точек, сохраняется корректное значение метрики.</w:t>
      </w:r>
    </w:p>
    <w:p w14:paraId="5D6D5388" w14:textId="77777777" w:rsidR="00C1437F" w:rsidRDefault="00C1437F" w:rsidP="00C1437F">
      <w:pPr>
        <w:pStyle w:val="Heading2"/>
      </w:pPr>
      <w:bookmarkStart w:id="49" w:name="_Toc401192161"/>
      <w:r>
        <w:lastRenderedPageBreak/>
        <w:t>Основные задачи исследования</w:t>
      </w:r>
      <w:bookmarkEnd w:id="49"/>
      <w:r>
        <w:t xml:space="preserve"> </w:t>
      </w:r>
    </w:p>
    <w:p w14:paraId="55C1C803" w14:textId="77777777" w:rsidR="00235C99" w:rsidRPr="00B67993" w:rsidRDefault="00235C99" w:rsidP="00235C99">
      <w:r w:rsidRPr="00B67993">
        <w:t xml:space="preserve">Для достижения поставленной цели в диссертации сформулированы и решены следующие задачи: </w:t>
      </w:r>
    </w:p>
    <w:p w14:paraId="0622F65B" w14:textId="77777777" w:rsidR="00235C99" w:rsidRPr="00BC3D53" w:rsidRDefault="00235C99" w:rsidP="003109BE">
      <w:pPr>
        <w:pStyle w:val="ListParagraph"/>
        <w:numPr>
          <w:ilvl w:val="0"/>
          <w:numId w:val="8"/>
        </w:numPr>
      </w:pPr>
      <w:r w:rsidRPr="00B67993">
        <w:t>Разрабо</w:t>
      </w:r>
      <w:r w:rsidRPr="00BC3D53">
        <w:t xml:space="preserve">тка </w:t>
      </w:r>
      <w:r w:rsidRPr="00467180">
        <w:t>математического</w:t>
      </w:r>
      <w:r w:rsidRPr="00BC3D53">
        <w:t xml:space="preserve"> аппарата погружения метрического пространства</w:t>
      </w:r>
      <w:r w:rsidRPr="00B67993">
        <w:t xml:space="preserve"> с произвольной метрикой в псевдоевклидово </w:t>
      </w:r>
      <w:r w:rsidRPr="00BC3D53">
        <w:t>линейное</w:t>
      </w:r>
      <w:r w:rsidRPr="00B67993">
        <w:t xml:space="preserve"> пространство. </w:t>
      </w:r>
    </w:p>
    <w:p w14:paraId="0651BDAE" w14:textId="77777777" w:rsidR="00235C99" w:rsidRPr="00B67993" w:rsidRDefault="00235C99" w:rsidP="003109BE">
      <w:pPr>
        <w:pStyle w:val="ListParagraph"/>
        <w:numPr>
          <w:ilvl w:val="0"/>
          <w:numId w:val="8"/>
        </w:numPr>
      </w:pPr>
      <w:r w:rsidRPr="00B67993">
        <w:t xml:space="preserve">Разработка параметрического семейства решающих правил различения точек двух классов в </w:t>
      </w:r>
      <w:r w:rsidRPr="004F43CE">
        <w:t xml:space="preserve">псевдоевклидовом линейном пространстве. </w:t>
      </w:r>
    </w:p>
    <w:p w14:paraId="08E66DAB" w14:textId="77777777" w:rsidR="00235C99" w:rsidRPr="00B67993" w:rsidRDefault="00235C99" w:rsidP="003109BE">
      <w:pPr>
        <w:pStyle w:val="ListParagraph"/>
        <w:numPr>
          <w:ilvl w:val="0"/>
          <w:numId w:val="8"/>
        </w:numPr>
      </w:pPr>
      <w:r w:rsidRPr="00B67993">
        <w:t xml:space="preserve">Разработка критерия обучения распознаванию объектов двух классов в произвольном метрическом пространстве как обобщение классического метода опорных векторов. </w:t>
      </w:r>
    </w:p>
    <w:p w14:paraId="0B09E81B" w14:textId="77777777" w:rsidR="00235C99" w:rsidRPr="00B67993" w:rsidRDefault="00235C99" w:rsidP="003109BE">
      <w:pPr>
        <w:pStyle w:val="ListParagraph"/>
        <w:numPr>
          <w:ilvl w:val="0"/>
          <w:numId w:val="8"/>
        </w:numPr>
      </w:pPr>
      <w:r w:rsidRPr="00B67993">
        <w:t xml:space="preserve">Разработка численных методов и алгоритмов обучения распознаванию объектов двух классов в произвольном метрическом пространстве. </w:t>
      </w:r>
    </w:p>
    <w:p w14:paraId="161A0304" w14:textId="77777777" w:rsidR="00235C99" w:rsidRPr="00B67993" w:rsidRDefault="00235C99" w:rsidP="003109BE">
      <w:pPr>
        <w:pStyle w:val="ListParagraph"/>
        <w:numPr>
          <w:ilvl w:val="0"/>
          <w:numId w:val="8"/>
        </w:numPr>
      </w:pPr>
      <w:r w:rsidRPr="00B67993">
        <w:t xml:space="preserve">Количественное экспериментальное исследование разработанных методов и алгоритмов. </w:t>
      </w:r>
    </w:p>
    <w:p w14:paraId="462A7607" w14:textId="77777777" w:rsidR="00C1437F" w:rsidRPr="00C1437F" w:rsidRDefault="00C1437F" w:rsidP="00C1437F">
      <w:pPr>
        <w:rPr>
          <w:lang w:eastAsia="ru-RU"/>
        </w:rPr>
      </w:pPr>
    </w:p>
    <w:p w14:paraId="65FEBA6A" w14:textId="77777777" w:rsidR="00951031" w:rsidRDefault="00792841" w:rsidP="00C1437F">
      <w:pPr>
        <w:pStyle w:val="Heading1"/>
      </w:pPr>
      <w:bookmarkStart w:id="50" w:name="_Toc399584042"/>
      <w:bookmarkStart w:id="51" w:name="_Toc401192162"/>
      <w:r w:rsidRPr="00792841">
        <w:lastRenderedPageBreak/>
        <w:t>Погружение метрического пространства с произвольной метрикой в псевдоевклидово линейное пространство</w:t>
      </w:r>
      <w:bookmarkEnd w:id="51"/>
      <w:r w:rsidRPr="00792841">
        <w:t xml:space="preserve"> </w:t>
      </w:r>
      <w:bookmarkEnd w:id="50"/>
    </w:p>
    <w:p w14:paraId="78426678" w14:textId="77777777" w:rsidR="00792841" w:rsidRDefault="004D164D" w:rsidP="00934B54">
      <w:pPr>
        <w:pStyle w:val="Heading2"/>
      </w:pPr>
      <w:bookmarkStart w:id="52" w:name="_Toc401192163"/>
      <w:r>
        <w:t>Построение псевдо-евклидова линейного пространства</w:t>
      </w:r>
      <w:bookmarkEnd w:id="52"/>
      <w:r>
        <w:t xml:space="preserve"> </w:t>
      </w:r>
    </w:p>
    <w:p w14:paraId="1959E3E6" w14:textId="77777777" w:rsidR="00235C99" w:rsidRDefault="00235C99" w:rsidP="00235C99">
      <w:pPr>
        <w:pStyle w:val="Heading3"/>
      </w:pPr>
      <w:bookmarkStart w:id="53" w:name="_Toc401192164"/>
      <w:r w:rsidRPr="00836340">
        <w:t>Общность пар элементов метрического пространства</w:t>
      </w:r>
      <w:bookmarkEnd w:id="53"/>
      <w:r>
        <w:t xml:space="preserve"> </w:t>
      </w:r>
    </w:p>
    <w:p w14:paraId="2662145D" w14:textId="77777777" w:rsidR="00E952A7" w:rsidRPr="00B67993" w:rsidRDefault="00E952A7" w:rsidP="00E952A7">
      <w:r w:rsidRPr="00B67993">
        <w:t xml:space="preserve">Пусть </w:t>
      </w:r>
      <w:r w:rsidRPr="00B67993">
        <w:rPr>
          <w:position w:val="-4"/>
        </w:rPr>
        <w:object w:dxaOrig="260" w:dyaOrig="260" w14:anchorId="7DF80370">
          <v:shape id="_x0000_i1321" type="#_x0000_t75" style="width:13pt;height:13pt" o:ole="">
            <v:imagedata r:id="rId578" o:title=""/>
          </v:shape>
          <o:OLEObject Type="Embed" ProgID="Equation.DSMT4" ShapeID="_x0000_i1321" DrawAspect="Content" ObjectID="_1474955235" r:id="rId579"/>
        </w:object>
      </w:r>
      <w:r w:rsidRPr="00B67993">
        <w:t xml:space="preserve"> – некоторое множество (генеральную совокупность) объектов реального мира c заданной на нем метрикой </w:t>
      </w:r>
      <w:r w:rsidRPr="000273DB">
        <w:rPr>
          <w:position w:val="-10"/>
          <w:szCs w:val="28"/>
        </w:rPr>
        <w:object w:dxaOrig="840" w:dyaOrig="300" w14:anchorId="2EA8D241">
          <v:shape id="_x0000_i1322" type="#_x0000_t75" style="width:42pt;height:15pt" o:ole="">
            <v:imagedata r:id="rId580" o:title=""/>
          </v:shape>
          <o:OLEObject Type="Embed" ProgID="Equation.DSMT4" ShapeID="_x0000_i1322" DrawAspect="Content" ObjectID="_1474955236" r:id="rId581"/>
        </w:object>
      </w:r>
      <w:r w:rsidRPr="00B67993">
        <w:t xml:space="preserve"> (</w:t>
      </w:r>
      <w:r w:rsidRPr="00B67993">
        <w:fldChar w:fldCharType="begin"/>
      </w:r>
      <w:r w:rsidRPr="00B67993">
        <w:instrText xml:space="preserve"> REF нерав_треугольника \h  \* MERGEFORMAT </w:instrText>
      </w:r>
      <w:r w:rsidRPr="00B67993">
        <w:fldChar w:fldCharType="separate"/>
      </w:r>
      <w:r w:rsidR="000734BF">
        <w:rPr>
          <w:noProof/>
        </w:rPr>
        <w:t>22</w:t>
      </w:r>
      <w:r w:rsidRPr="00B67993">
        <w:fldChar w:fldCharType="end"/>
      </w:r>
      <w:r w:rsidRPr="00B67993">
        <w:t xml:space="preserve">). Выберем некоторый элемент </w:t>
      </w:r>
      <w:r w:rsidRPr="00B67993">
        <w:rPr>
          <w:position w:val="-10"/>
        </w:rPr>
        <w:object w:dxaOrig="600" w:dyaOrig="320" w14:anchorId="1D96D71D">
          <v:shape id="_x0000_i1323" type="#_x0000_t75" style="width:30pt;height:16pt" o:ole="">
            <v:imagedata r:id="rId582" o:title=""/>
          </v:shape>
          <o:OLEObject Type="Embed" ProgID="Equation.DSMT4" ShapeID="_x0000_i1323" DrawAspect="Content" ObjectID="_1474955237" r:id="rId583"/>
        </w:object>
      </w:r>
      <w:r w:rsidRPr="00B67993">
        <w:t xml:space="preserve"> в качестве «центра» метрического пространства и образуем двухместную функцию </w:t>
      </w:r>
    </w:p>
    <w:p w14:paraId="1BB3F68C" w14:textId="77777777" w:rsidR="00E952A7" w:rsidRPr="00B67993" w:rsidRDefault="00E952A7" w:rsidP="00CB41CB">
      <w:pPr>
        <w:pStyle w:val="a1"/>
      </w:pPr>
      <w:r w:rsidRPr="00B67993">
        <w:tab/>
      </w:r>
      <w:r w:rsidRPr="00B67993">
        <w:rPr>
          <w:position w:val="-24"/>
        </w:rPr>
        <w:object w:dxaOrig="4720" w:dyaOrig="620" w14:anchorId="3EC742A9">
          <v:shape id="_x0000_i1324" type="#_x0000_t75" style="width:236pt;height:31pt" o:ole="">
            <v:imagedata r:id="rId584" o:title=""/>
          </v:shape>
          <o:OLEObject Type="Embed" ProgID="Equation.DSMT4" ShapeID="_x0000_i1324" DrawAspect="Content" ObjectID="_1474955238" r:id="rId585"/>
        </w:object>
      </w:r>
      <w:r w:rsidRPr="00B67993">
        <w:t xml:space="preserve">. </w:t>
      </w:r>
      <w:r w:rsidRPr="00B67993">
        <w:tab/>
        <w:t>(</w:t>
      </w:r>
      <w:bookmarkStart w:id="54" w:name="общность"/>
      <w:r w:rsidRPr="00B67993">
        <w:fldChar w:fldCharType="begin"/>
      </w:r>
      <w:r w:rsidRPr="00B67993">
        <w:instrText xml:space="preserve"> SEQ формула \* MERGEFORMAT </w:instrText>
      </w:r>
      <w:r w:rsidRPr="00B67993">
        <w:fldChar w:fldCharType="separate"/>
      </w:r>
      <w:r w:rsidR="000734BF">
        <w:rPr>
          <w:noProof/>
        </w:rPr>
        <w:t>26</w:t>
      </w:r>
      <w:r w:rsidRPr="00B67993">
        <w:fldChar w:fldCharType="end"/>
      </w:r>
      <w:bookmarkEnd w:id="54"/>
      <w:r w:rsidRPr="00B67993">
        <w:t>)</w:t>
      </w:r>
    </w:p>
    <w:p w14:paraId="62062CA1" w14:textId="77777777" w:rsidR="00E952A7" w:rsidRPr="00B67993" w:rsidRDefault="00E952A7" w:rsidP="00E952A7">
      <w:r w:rsidRPr="00B67993">
        <w:t>Будем называть эту функцию общностью пары элементов метрического пространства относительно его центра. Заметим, что общность пары элементов метрического пространства относительно его центра аналогична известному понятию подобности произведения Громова (</w:t>
      </w:r>
      <w:r w:rsidRPr="00B67993">
        <w:rPr>
          <w:bCs/>
        </w:rPr>
        <w:t>Gromov product similarity</w:t>
      </w:r>
      <w:r w:rsidRPr="00B67993">
        <w:t>) [</w:t>
      </w:r>
      <w:r w:rsidRPr="00B67993">
        <w:endnoteReference w:id="24"/>
      </w:r>
      <w:r w:rsidRPr="00B67993">
        <w:t xml:space="preserve">]. </w:t>
      </w:r>
    </w:p>
    <w:p w14:paraId="21EAF92D" w14:textId="77777777" w:rsidR="00E952A7" w:rsidRPr="00B67993" w:rsidRDefault="00E952A7" w:rsidP="00E952A7">
      <w:r w:rsidRPr="00B67993">
        <w:t>Из определения общности (</w:t>
      </w:r>
      <w:r w:rsidRPr="00B67993">
        <w:fldChar w:fldCharType="begin"/>
      </w:r>
      <w:r w:rsidRPr="00B67993">
        <w:instrText xml:space="preserve"> REF общность \h  \* MERGEFORMAT </w:instrText>
      </w:r>
      <w:r w:rsidRPr="00B67993">
        <w:fldChar w:fldCharType="separate"/>
      </w:r>
      <w:r w:rsidR="000734BF">
        <w:rPr>
          <w:noProof/>
        </w:rPr>
        <w:t>26</w:t>
      </w:r>
      <w:r w:rsidRPr="00B67993">
        <w:fldChar w:fldCharType="end"/>
      </w:r>
      <w:r w:rsidRPr="00B67993">
        <w:t xml:space="preserve">) следует, что общность элемента метрического пространства </w:t>
      </w:r>
      <w:r w:rsidRPr="00B67993">
        <w:rPr>
          <w:position w:val="-6"/>
        </w:rPr>
        <w:object w:dxaOrig="639" w:dyaOrig="279" w14:anchorId="7D552009">
          <v:shape id="_x0000_i1325" type="#_x0000_t75" style="width:31.95pt;height:13.95pt" o:ole="">
            <v:imagedata r:id="rId586" o:title=""/>
          </v:shape>
          <o:OLEObject Type="Embed" ProgID="Equation.DSMT4" ShapeID="_x0000_i1325" DrawAspect="Content" ObjectID="_1474955239" r:id="rId587"/>
        </w:object>
      </w:r>
      <w:r w:rsidRPr="00B67993">
        <w:t xml:space="preserve"> с самим собой равна квадрату его расстояния до центра </w:t>
      </w:r>
      <w:r w:rsidRPr="00B67993">
        <w:rPr>
          <w:position w:val="-14"/>
        </w:rPr>
        <w:object w:dxaOrig="1900" w:dyaOrig="400" w14:anchorId="45BB06E2">
          <v:shape id="_x0000_i1326" type="#_x0000_t75" style="width:95pt;height:20pt" o:ole="">
            <v:imagedata r:id="rId588" o:title=""/>
          </v:shape>
          <o:OLEObject Type="Embed" ProgID="Equation.DSMT4" ShapeID="_x0000_i1326" DrawAspect="Content" ObjectID="_1474955240" r:id="rId589"/>
        </w:object>
      </w:r>
      <w:r w:rsidRPr="00B67993">
        <w:t xml:space="preserve">. Следовательно, расстояние между любыми двумя элементами однозначно определяется их общностями друг с другом и с самим собой независимо от выбора центра: </w:t>
      </w:r>
    </w:p>
    <w:p w14:paraId="4E660146" w14:textId="77777777" w:rsidR="00E952A7" w:rsidRPr="00B67993" w:rsidRDefault="00E952A7" w:rsidP="00CB41CB">
      <w:pPr>
        <w:pStyle w:val="a1"/>
      </w:pPr>
      <w:r w:rsidRPr="00B67993">
        <w:tab/>
      </w:r>
      <w:r w:rsidRPr="00B67993">
        <w:rPr>
          <w:position w:val="-14"/>
        </w:rPr>
        <w:object w:dxaOrig="4700" w:dyaOrig="400" w14:anchorId="3303F1A1">
          <v:shape id="_x0000_i1327" type="#_x0000_t75" style="width:235pt;height:20pt" o:ole="">
            <v:imagedata r:id="rId590" o:title=""/>
          </v:shape>
          <o:OLEObject Type="Embed" ProgID="Equation.DSMT4" ShapeID="_x0000_i1327" DrawAspect="Content" ObjectID="_1474955241" r:id="rId591"/>
        </w:object>
      </w:r>
      <w:r w:rsidRPr="00B67993">
        <w:t xml:space="preserve">. </w:t>
      </w:r>
      <w:r w:rsidRPr="00B67993">
        <w:tab/>
        <w:t>(</w:t>
      </w:r>
      <w:bookmarkStart w:id="55" w:name="расстояние_через_общность"/>
      <w:r w:rsidRPr="00B67993">
        <w:fldChar w:fldCharType="begin"/>
      </w:r>
      <w:r w:rsidRPr="00B67993">
        <w:instrText xml:space="preserve"> SEQ формула \* MERGEFORMAT </w:instrText>
      </w:r>
      <w:r w:rsidRPr="00B67993">
        <w:fldChar w:fldCharType="separate"/>
      </w:r>
      <w:r w:rsidR="000734BF">
        <w:rPr>
          <w:noProof/>
        </w:rPr>
        <w:t>27</w:t>
      </w:r>
      <w:r w:rsidRPr="00B67993">
        <w:fldChar w:fldCharType="end"/>
      </w:r>
      <w:bookmarkEnd w:id="55"/>
      <w:r w:rsidRPr="00B67993">
        <w:t>)</w:t>
      </w:r>
    </w:p>
    <w:p w14:paraId="3A4BB0AC" w14:textId="77777777" w:rsidR="00E952A7" w:rsidRPr="00B67993" w:rsidRDefault="00E952A7" w:rsidP="00E952A7">
      <w:r w:rsidRPr="000956F5">
        <w:rPr>
          <w:b/>
        </w:rPr>
        <w:t xml:space="preserve">Теорема </w:t>
      </w:r>
      <w:bookmarkStart w:id="56" w:name="теорема_изменение_центра"/>
      <w:r w:rsidRPr="000956F5">
        <w:rPr>
          <w:b/>
        </w:rPr>
        <w:fldChar w:fldCharType="begin"/>
      </w:r>
      <w:r w:rsidRPr="000956F5">
        <w:rPr>
          <w:b/>
        </w:rPr>
        <w:instrText xml:space="preserve"> SEQ теорема \* MERGEFORMAT </w:instrText>
      </w:r>
      <w:r w:rsidRPr="000956F5">
        <w:rPr>
          <w:b/>
        </w:rPr>
        <w:fldChar w:fldCharType="separate"/>
      </w:r>
      <w:r w:rsidR="000734BF">
        <w:rPr>
          <w:b/>
          <w:noProof/>
        </w:rPr>
        <w:t>1</w:t>
      </w:r>
      <w:r w:rsidRPr="000956F5">
        <w:rPr>
          <w:b/>
        </w:rPr>
        <w:fldChar w:fldCharType="end"/>
      </w:r>
      <w:bookmarkEnd w:id="56"/>
      <w:r w:rsidRPr="000956F5">
        <w:rPr>
          <w:b/>
        </w:rPr>
        <w:t>.</w:t>
      </w:r>
      <w:r w:rsidRPr="00B67993">
        <w:t xml:space="preserve"> </w:t>
      </w:r>
      <w:r w:rsidRPr="00B67993">
        <w:rPr>
          <w:i/>
        </w:rPr>
        <w:t xml:space="preserve">Если </w:t>
      </w:r>
      <w:r w:rsidRPr="00B67993">
        <w:rPr>
          <w:i/>
          <w:position w:val="-14"/>
        </w:rPr>
        <w:object w:dxaOrig="1040" w:dyaOrig="380" w14:anchorId="39598C0C">
          <v:shape id="_x0000_i1328" type="#_x0000_t75" style="width:52pt;height:19pt" o:ole="">
            <v:imagedata r:id="rId592" o:title=""/>
          </v:shape>
          <o:OLEObject Type="Embed" ProgID="Equation.DSMT4" ShapeID="_x0000_i1328" DrawAspect="Content" ObjectID="_1474955242" r:id="rId593"/>
        </w:object>
      </w:r>
      <w:r w:rsidRPr="00B67993">
        <w:rPr>
          <w:i/>
        </w:rPr>
        <w:t xml:space="preserve"> – общность двух элементов метрического пространства относительно центра </w:t>
      </w:r>
      <w:r w:rsidRPr="00B67993">
        <w:rPr>
          <w:i/>
          <w:position w:val="-10"/>
        </w:rPr>
        <w:object w:dxaOrig="200" w:dyaOrig="320" w14:anchorId="3B5E8B0A">
          <v:shape id="_x0000_i1329" type="#_x0000_t75" style="width:10pt;height:16pt" o:ole="">
            <v:imagedata r:id="rId594" o:title=""/>
          </v:shape>
          <o:OLEObject Type="Embed" ProgID="Equation.DSMT4" ShapeID="_x0000_i1329" DrawAspect="Content" ObjectID="_1474955243" r:id="rId595"/>
        </w:object>
      </w:r>
      <w:r w:rsidRPr="00B67993">
        <w:rPr>
          <w:i/>
        </w:rPr>
        <w:t xml:space="preserve">, то их общность относительно другого центра </w:t>
      </w:r>
      <w:r w:rsidRPr="00B67993">
        <w:rPr>
          <w:i/>
          <w:position w:val="-10"/>
        </w:rPr>
        <w:object w:dxaOrig="200" w:dyaOrig="380" w14:anchorId="3508E0F1">
          <v:shape id="_x0000_i1330" type="#_x0000_t75" style="width:10pt;height:19pt" o:ole="">
            <v:imagedata r:id="rId596" o:title=""/>
          </v:shape>
          <o:OLEObject Type="Embed" ProgID="Equation.DSMT4" ShapeID="_x0000_i1330" DrawAspect="Content" ObjectID="_1474955244" r:id="rId597"/>
        </w:object>
      </w:r>
      <w:r w:rsidRPr="00B67993">
        <w:rPr>
          <w:i/>
        </w:rPr>
        <w:t xml:space="preserve"> определяется формулой</w:t>
      </w:r>
      <w:r w:rsidRPr="00B67993">
        <w:t xml:space="preserve"> </w:t>
      </w:r>
    </w:p>
    <w:p w14:paraId="04C592F3" w14:textId="77777777" w:rsidR="00E952A7" w:rsidRPr="00B67993" w:rsidRDefault="00E952A7" w:rsidP="00CB41CB">
      <w:pPr>
        <w:pStyle w:val="a1"/>
      </w:pPr>
      <w:r w:rsidRPr="00B67993">
        <w:tab/>
      </w:r>
      <w:r w:rsidRPr="00B67993">
        <w:rPr>
          <w:position w:val="-18"/>
        </w:rPr>
        <w:object w:dxaOrig="5420" w:dyaOrig="460" w14:anchorId="30AA3D04">
          <v:shape id="_x0000_i1331" type="#_x0000_t75" style="width:271pt;height:23pt" o:ole="">
            <v:imagedata r:id="rId598" o:title=""/>
          </v:shape>
          <o:OLEObject Type="Embed" ProgID="Equation.DSMT4" ShapeID="_x0000_i1331" DrawAspect="Content" ObjectID="_1474955245" r:id="rId599"/>
        </w:object>
      </w:r>
      <w:r w:rsidRPr="00B67993">
        <w:t xml:space="preserve">. </w:t>
      </w:r>
      <w:r w:rsidRPr="00B67993">
        <w:tab/>
        <w:t>(</w:t>
      </w:r>
      <w:bookmarkStart w:id="57" w:name="изменение_центра"/>
      <w:r w:rsidRPr="00B67993">
        <w:fldChar w:fldCharType="begin"/>
      </w:r>
      <w:r w:rsidRPr="00B67993">
        <w:instrText xml:space="preserve"> SEQ формула \* MERGEFORMAT </w:instrText>
      </w:r>
      <w:r w:rsidRPr="00B67993">
        <w:fldChar w:fldCharType="separate"/>
      </w:r>
      <w:r w:rsidR="000734BF">
        <w:rPr>
          <w:noProof/>
        </w:rPr>
        <w:t>28</w:t>
      </w:r>
      <w:r w:rsidRPr="00B67993">
        <w:fldChar w:fldCharType="end"/>
      </w:r>
      <w:bookmarkEnd w:id="57"/>
      <w:r w:rsidRPr="00B67993">
        <w:t>)</w:t>
      </w:r>
    </w:p>
    <w:p w14:paraId="2AA32D4D" w14:textId="77777777" w:rsidR="00E952A7" w:rsidRPr="00B67993" w:rsidRDefault="00E952A7" w:rsidP="00E952A7">
      <w:r w:rsidRPr="002D189B">
        <w:t xml:space="preserve">Доказательство теоремы приведено в Приложении </w:t>
      </w:r>
      <w:r w:rsidRPr="002D189B">
        <w:fldChar w:fldCharType="begin"/>
      </w:r>
      <w:r w:rsidRPr="002D189B">
        <w:instrText xml:space="preserve"> REF _Ref393114668 \w \h  \* MERGEFORMAT </w:instrText>
      </w:r>
      <w:r w:rsidRPr="002D189B">
        <w:fldChar w:fldCharType="separate"/>
      </w:r>
      <w:r w:rsidR="000734BF" w:rsidRPr="000734BF">
        <w:rPr>
          <w:b/>
          <w:bCs/>
        </w:rPr>
        <w:t>5.1</w:t>
      </w:r>
      <w:r w:rsidRPr="002D189B">
        <w:fldChar w:fldCharType="end"/>
      </w:r>
      <w:r w:rsidRPr="002D189B">
        <w:t>.</w:t>
      </w:r>
      <w:r w:rsidRPr="00B67993">
        <w:t xml:space="preserve"> </w:t>
      </w:r>
    </w:p>
    <w:p w14:paraId="510D9F37" w14:textId="77777777" w:rsidR="00E952A7" w:rsidRPr="00B67993" w:rsidRDefault="00E952A7" w:rsidP="00E952A7">
      <w:pPr>
        <w:rPr>
          <w:bCs/>
        </w:rPr>
      </w:pPr>
      <w:r w:rsidRPr="00B67993">
        <w:rPr>
          <w:bCs/>
        </w:rPr>
        <w:lastRenderedPageBreak/>
        <w:t xml:space="preserve">Предположим для простоты, что множество </w:t>
      </w:r>
      <w:r w:rsidRPr="00B67993">
        <w:rPr>
          <w:position w:val="-4"/>
        </w:rPr>
        <w:object w:dxaOrig="260" w:dyaOrig="260" w14:anchorId="0DF39687">
          <v:shape id="_x0000_i1332" type="#_x0000_t75" style="width:13pt;height:13pt" o:ole="">
            <v:imagedata r:id="rId600" o:title=""/>
          </v:shape>
          <o:OLEObject Type="Embed" ProgID="Equation.DSMT4" ShapeID="_x0000_i1332" DrawAspect="Content" ObjectID="_1474955246" r:id="rId601"/>
        </w:object>
      </w:r>
      <w:r w:rsidRPr="00B67993">
        <w:rPr>
          <w:bCs/>
        </w:rPr>
        <w:t xml:space="preserve"> конечно </w:t>
      </w:r>
      <w:r w:rsidRPr="00B67993">
        <w:rPr>
          <w:bCs/>
          <w:position w:val="-14"/>
        </w:rPr>
        <w:object w:dxaOrig="820" w:dyaOrig="400" w14:anchorId="54E264E0">
          <v:shape id="_x0000_i1333" type="#_x0000_t75" style="width:41pt;height:20pt" o:ole="">
            <v:imagedata r:id="rId602" o:title=""/>
          </v:shape>
          <o:OLEObject Type="Embed" ProgID="Equation.DSMT4" ShapeID="_x0000_i1333" DrawAspect="Content" ObjectID="_1474955247" r:id="rId603"/>
        </w:object>
      </w:r>
      <w:r w:rsidRPr="00B67993">
        <w:rPr>
          <w:bCs/>
        </w:rPr>
        <w:t xml:space="preserve">, </w:t>
      </w:r>
      <w:r w:rsidRPr="00B67993">
        <w:rPr>
          <w:bCs/>
          <w:position w:val="-12"/>
        </w:rPr>
        <w:object w:dxaOrig="1560" w:dyaOrig="360" w14:anchorId="0C44C92F">
          <v:shape id="_x0000_i1334" type="#_x0000_t75" style="width:78pt;height:18pt" o:ole="">
            <v:imagedata r:id="rId604" o:title=""/>
          </v:shape>
          <o:OLEObject Type="Embed" ProgID="Equation.DSMT4" ShapeID="_x0000_i1334" DrawAspect="Content" ObjectID="_1474955248" r:id="rId605"/>
        </w:object>
      </w:r>
      <w:r w:rsidRPr="00B67993">
        <w:rPr>
          <w:bCs/>
        </w:rPr>
        <w:t xml:space="preserve">, причем порядок нумерации его элементов в дальнейшем не будет играть существенной роли. Составим симметрическую матрицу значений общности относительно выбранного центра </w:t>
      </w:r>
      <w:r w:rsidRPr="00B67993">
        <w:rPr>
          <w:position w:val="-16"/>
        </w:rPr>
        <w:object w:dxaOrig="3140" w:dyaOrig="440" w14:anchorId="45E6C174">
          <v:shape id="_x0000_i1335" type="#_x0000_t75" style="width:157pt;height:22pt" o:ole="">
            <v:imagedata r:id="rId606" o:title=""/>
          </v:shape>
          <o:OLEObject Type="Embed" ProgID="Equation.DSMT4" ShapeID="_x0000_i1335" DrawAspect="Content" ObjectID="_1474955249" r:id="rId607"/>
        </w:object>
      </w:r>
      <w:r w:rsidRPr="00B67993">
        <w:t xml:space="preserve">. </w:t>
      </w:r>
      <w:r w:rsidRPr="00B67993">
        <w:rPr>
          <w:bCs/>
        </w:rPr>
        <w:t xml:space="preserve">Эта матрица имеет лишь концептуальное значение в наших рассуждениях. Число строк и столбцов этой матрицы может быть сколь угодно велико, но нам не придется обращаться к полному множеству ее элементов ни в каких вычислительных процедурах. </w:t>
      </w:r>
    </w:p>
    <w:p w14:paraId="12A1DC52" w14:textId="77777777" w:rsidR="00E952A7" w:rsidRPr="00B67993" w:rsidRDefault="00E952A7" w:rsidP="00E952A7">
      <w:pPr>
        <w:rPr>
          <w:bCs/>
        </w:rPr>
      </w:pPr>
      <w:r w:rsidRPr="00B67993">
        <w:rPr>
          <w:bCs/>
        </w:rPr>
        <w:t xml:space="preserve">В силу симметричности матрицы </w:t>
      </w:r>
      <w:r w:rsidRPr="00B67993">
        <w:rPr>
          <w:bCs/>
          <w:position w:val="-14"/>
        </w:rPr>
        <w:object w:dxaOrig="360" w:dyaOrig="380" w14:anchorId="40984D84">
          <v:shape id="_x0000_i1336" type="#_x0000_t75" style="width:18pt;height:19pt" o:ole="">
            <v:imagedata r:id="rId608" o:title=""/>
          </v:shape>
          <o:OLEObject Type="Embed" ProgID="Equation.DSMT4" ShapeID="_x0000_i1336" DrawAspect="Content" ObjectID="_1474955250" r:id="rId609"/>
        </w:object>
      </w:r>
      <w:r w:rsidRPr="00B67993">
        <w:rPr>
          <w:bCs/>
          <w:position w:val="-10"/>
        </w:rPr>
        <w:object w:dxaOrig="920" w:dyaOrig="320" w14:anchorId="2DE29AA5">
          <v:shape id="_x0000_i1337" type="#_x0000_t75" style="width:46pt;height:16pt" o:ole="">
            <v:imagedata r:id="rId610" o:title=""/>
          </v:shape>
          <o:OLEObject Type="Embed" ProgID="Equation.DSMT4" ShapeID="_x0000_i1337" DrawAspect="Content" ObjectID="_1474955251" r:id="rId611"/>
        </w:object>
      </w:r>
      <w:r w:rsidRPr="00B67993">
        <w:rPr>
          <w:bCs/>
        </w:rPr>
        <w:t xml:space="preserve"> все её собственные числа и собственные векторы действительны, причем собственные векторы попарно ортогональны. Без ограничения общности можно считать нормы собственных векторов равными единице. Разумеется, собственные числа и векторы этой матрицы зависят от выбора центра метрического пространства </w:t>
      </w:r>
      <w:r w:rsidRPr="00B67993">
        <w:rPr>
          <w:position w:val="-10"/>
        </w:rPr>
        <w:object w:dxaOrig="600" w:dyaOrig="320" w14:anchorId="69536FAD">
          <v:shape id="_x0000_i1338" type="#_x0000_t75" style="width:30pt;height:16pt" o:ole="">
            <v:imagedata r:id="rId582" o:title=""/>
          </v:shape>
          <o:OLEObject Type="Embed" ProgID="Equation.DSMT4" ShapeID="_x0000_i1338" DrawAspect="Content" ObjectID="_1474955252" r:id="rId612"/>
        </w:object>
      </w:r>
      <w:r w:rsidRPr="00B67993">
        <w:rPr>
          <w:bCs/>
        </w:rPr>
        <w:t xml:space="preserve">: </w:t>
      </w:r>
    </w:p>
    <w:p w14:paraId="668DF95F" w14:textId="1F346015" w:rsidR="00E952A7" w:rsidRPr="00B67993" w:rsidRDefault="00E952A7" w:rsidP="00CB41CB">
      <w:pPr>
        <w:pStyle w:val="a1"/>
      </w:pPr>
      <w:r w:rsidRPr="00B67993">
        <w:tab/>
      </w:r>
      <w:r w:rsidR="002D189B" w:rsidRPr="002D189B">
        <w:rPr>
          <w:position w:val="-142"/>
        </w:rPr>
        <w:object w:dxaOrig="6060" w:dyaOrig="2600" w14:anchorId="40F0217B">
          <v:shape id="_x0000_i2019" type="#_x0000_t75" style="width:303pt;height:130pt" o:ole="">
            <v:imagedata r:id="rId613" o:title=""/>
          </v:shape>
          <o:OLEObject Type="Embed" ProgID="Equation.DSMT4" ShapeID="_x0000_i2019" DrawAspect="Content" ObjectID="_1474955253" r:id="rId614"/>
        </w:object>
      </w:r>
      <w:r w:rsidRPr="00B67993">
        <w:tab/>
        <w:t>(</w:t>
      </w:r>
      <w:bookmarkStart w:id="58" w:name="собст_числа_и_векторы"/>
      <w:r w:rsidRPr="00B67993">
        <w:fldChar w:fldCharType="begin"/>
      </w:r>
      <w:r w:rsidRPr="00B67993">
        <w:instrText xml:space="preserve"> SEQ формула \* MERGEFORMAT </w:instrText>
      </w:r>
      <w:r w:rsidRPr="00B67993">
        <w:fldChar w:fldCharType="separate"/>
      </w:r>
      <w:r w:rsidR="000734BF">
        <w:rPr>
          <w:noProof/>
        </w:rPr>
        <w:t>29</w:t>
      </w:r>
      <w:r w:rsidRPr="00B67993">
        <w:fldChar w:fldCharType="end"/>
      </w:r>
      <w:bookmarkEnd w:id="58"/>
      <w:r w:rsidRPr="00B67993">
        <w:t>)</w:t>
      </w:r>
    </w:p>
    <w:p w14:paraId="6FA4AB91" w14:textId="77777777" w:rsidR="00E952A7" w:rsidRPr="00B67993" w:rsidRDefault="00E952A7" w:rsidP="00E952A7">
      <w:pPr>
        <w:rPr>
          <w:bCs/>
        </w:rPr>
      </w:pPr>
      <w:r w:rsidRPr="00B67993">
        <w:rPr>
          <w:bCs/>
        </w:rPr>
        <w:t xml:space="preserve">Известно, что матрица </w:t>
      </w:r>
      <w:r w:rsidRPr="00B67993">
        <w:rPr>
          <w:bCs/>
          <w:position w:val="-14"/>
        </w:rPr>
        <w:object w:dxaOrig="360" w:dyaOrig="380" w14:anchorId="71FFD11F">
          <v:shape id="_x0000_i1339" type="#_x0000_t75" style="width:18pt;height:19pt" o:ole="">
            <v:imagedata r:id="rId615" o:title=""/>
          </v:shape>
          <o:OLEObject Type="Embed" ProgID="Equation.DSMT4" ShapeID="_x0000_i1339" DrawAspect="Content" ObjectID="_1474955254" r:id="rId616"/>
        </w:object>
      </w:r>
      <w:r w:rsidRPr="00B67993">
        <w:rPr>
          <w:bCs/>
        </w:rPr>
        <w:t xml:space="preserve"> всегда может быть представлена в виде </w:t>
      </w:r>
    </w:p>
    <w:p w14:paraId="1B56D5C2" w14:textId="77777777" w:rsidR="00E952A7" w:rsidRPr="00B67993" w:rsidRDefault="00E952A7" w:rsidP="002D189B">
      <w:pPr>
        <w:pStyle w:val="a1"/>
      </w:pPr>
      <w:r w:rsidRPr="00B67993">
        <w:tab/>
      </w:r>
      <w:r w:rsidRPr="00B67993">
        <w:object w:dxaOrig="6140" w:dyaOrig="1120" w14:anchorId="7E0695C2">
          <v:shape id="_x0000_i1340" type="#_x0000_t75" style="width:307pt;height:56pt" o:ole="">
            <v:imagedata r:id="rId617" o:title=""/>
          </v:shape>
          <o:OLEObject Type="Embed" ProgID="Equation.DSMT4" ShapeID="_x0000_i1340" DrawAspect="Content" ObjectID="_1474955255" r:id="rId618"/>
        </w:object>
      </w:r>
      <w:r w:rsidRPr="00B67993">
        <w:t xml:space="preserve">. </w:t>
      </w:r>
      <w:r w:rsidRPr="00B67993">
        <w:tab/>
      </w:r>
    </w:p>
    <w:p w14:paraId="6D534585" w14:textId="77777777" w:rsidR="00E952A7" w:rsidRPr="00B67993" w:rsidRDefault="00E952A7" w:rsidP="00E952A7">
      <w:r w:rsidRPr="00B67993">
        <w:t xml:space="preserve">Для произвольной метрики матрица </w:t>
      </w:r>
      <w:r w:rsidRPr="00B67993">
        <w:rPr>
          <w:position w:val="-14"/>
        </w:rPr>
        <w:object w:dxaOrig="360" w:dyaOrig="380" w14:anchorId="5DAC2B49">
          <v:shape id="_x0000_i1341" type="#_x0000_t75" style="width:18pt;height:19pt" o:ole="">
            <v:imagedata r:id="rId619" o:title=""/>
          </v:shape>
          <o:OLEObject Type="Embed" ProgID="Equation.DSMT4" ShapeID="_x0000_i1341" DrawAspect="Content" ObjectID="_1474955256" r:id="rId620"/>
        </w:object>
      </w:r>
      <w:r w:rsidRPr="00B67993">
        <w:t xml:space="preserve">, вообще говоря, не является положительно определенной, поэтому среди ее собственных чисел могут быть как положительные, так и отрицательные числа. Упорядочим собственные числа в порядке убывания, полагая, что </w:t>
      </w:r>
      <w:r w:rsidRPr="00B67993">
        <w:rPr>
          <w:position w:val="-16"/>
        </w:rPr>
        <w:object w:dxaOrig="1840" w:dyaOrig="400" w14:anchorId="31057A72">
          <v:shape id="_x0000_i1342" type="#_x0000_t75" style="width:92pt;height:20pt" o:ole="">
            <v:imagedata r:id="rId621" o:title=""/>
          </v:shape>
          <o:OLEObject Type="Embed" ProgID="Equation.DSMT4" ShapeID="_x0000_i1342" DrawAspect="Content" ObjectID="_1474955257" r:id="rId622"/>
        </w:object>
      </w:r>
      <w:r w:rsidRPr="00B67993">
        <w:t xml:space="preserve">, и </w:t>
      </w:r>
      <w:r w:rsidRPr="00B67993">
        <w:rPr>
          <w:position w:val="-16"/>
        </w:rPr>
        <w:object w:dxaOrig="2079" w:dyaOrig="400" w14:anchorId="3A37229C">
          <v:shape id="_x0000_i1343" type="#_x0000_t75" style="width:103.95pt;height:20pt" o:ole="">
            <v:imagedata r:id="rId623" o:title=""/>
          </v:shape>
          <o:OLEObject Type="Embed" ProgID="Equation.DSMT4" ShapeID="_x0000_i1343" DrawAspect="Content" ObjectID="_1474955258" r:id="rId624"/>
        </w:object>
      </w:r>
      <w:r w:rsidRPr="00B67993">
        <w:t xml:space="preserve">. Условимся все числа </w:t>
      </w:r>
      <w:r w:rsidRPr="00B67993">
        <w:rPr>
          <w:position w:val="-14"/>
        </w:rPr>
        <w:object w:dxaOrig="360" w:dyaOrig="380" w14:anchorId="7037812D">
          <v:shape id="_x0000_i1344" type="#_x0000_t75" style="width:18pt;height:19pt" o:ole="">
            <v:imagedata r:id="rId625" o:title=""/>
          </v:shape>
          <o:OLEObject Type="Embed" ProgID="Equation.DSMT4" ShapeID="_x0000_i1344" DrawAspect="Content" ObjectID="_1474955259" r:id="rId626"/>
        </w:object>
      </w:r>
      <w:r w:rsidRPr="00B67993">
        <w:t xml:space="preserve"> считать неотрицательными и введем обозначения </w:t>
      </w:r>
    </w:p>
    <w:p w14:paraId="2E9EFB8D" w14:textId="77777777" w:rsidR="00E952A7" w:rsidRPr="00B67993" w:rsidRDefault="00E952A7" w:rsidP="002D189B">
      <w:pPr>
        <w:pStyle w:val="a1"/>
      </w:pPr>
      <w:r w:rsidRPr="00B67993">
        <w:tab/>
      </w:r>
      <w:r w:rsidRPr="00B67993">
        <w:rPr>
          <w:position w:val="-16"/>
        </w:rPr>
        <w:object w:dxaOrig="1840" w:dyaOrig="400" w14:anchorId="1C6398A1">
          <v:shape id="_x0000_i1345" type="#_x0000_t75" style="width:92pt;height:20pt" o:ole="">
            <v:imagedata r:id="rId627" o:title=""/>
          </v:shape>
          <o:OLEObject Type="Embed" ProgID="Equation.DSMT4" ShapeID="_x0000_i1345" DrawAspect="Content" ObjectID="_1474955260" r:id="rId628"/>
        </w:object>
      </w:r>
      <w:r w:rsidRPr="00B67993">
        <w:t xml:space="preserve">, </w:t>
      </w:r>
      <w:r w:rsidRPr="00B67993">
        <w:rPr>
          <w:position w:val="-16"/>
        </w:rPr>
        <w:object w:dxaOrig="3820" w:dyaOrig="420" w14:anchorId="33E326F0">
          <v:shape id="_x0000_i1346" type="#_x0000_t75" style="width:191pt;height:21pt" o:ole="">
            <v:imagedata r:id="rId629" o:title=""/>
          </v:shape>
          <o:OLEObject Type="Embed" ProgID="Equation.DSMT4" ShapeID="_x0000_i1346" DrawAspect="Content" ObjectID="_1474955261" r:id="rId630"/>
        </w:object>
      </w:r>
      <w:r w:rsidRPr="00B67993">
        <w:t xml:space="preserve">. </w:t>
      </w:r>
      <w:r w:rsidRPr="00B67993">
        <w:tab/>
        <w:t>(</w:t>
      </w:r>
      <w:bookmarkStart w:id="59" w:name="собст_числа_упорядоченные_с_центром"/>
      <w:r w:rsidRPr="00B67993">
        <w:fldChar w:fldCharType="begin"/>
      </w:r>
      <w:r w:rsidRPr="00B67993">
        <w:instrText xml:space="preserve"> SEQ формула \* MERGEFORMAT </w:instrText>
      </w:r>
      <w:r w:rsidRPr="00B67993">
        <w:fldChar w:fldCharType="separate"/>
      </w:r>
      <w:r w:rsidR="000734BF">
        <w:rPr>
          <w:noProof/>
        </w:rPr>
        <w:t>30</w:t>
      </w:r>
      <w:r w:rsidRPr="00B67993">
        <w:fldChar w:fldCharType="end"/>
      </w:r>
      <w:bookmarkEnd w:id="59"/>
      <w:r w:rsidRPr="00B67993">
        <w:t>)</w:t>
      </w:r>
    </w:p>
    <w:p w14:paraId="242509FF" w14:textId="77777777" w:rsidR="00E952A7" w:rsidRPr="00B67993" w:rsidRDefault="00E952A7" w:rsidP="00E952A7">
      <w:r w:rsidRPr="00B67993">
        <w:lastRenderedPageBreak/>
        <w:t xml:space="preserve">Пару целых чисел </w:t>
      </w:r>
      <w:r w:rsidRPr="00B67993">
        <w:rPr>
          <w:position w:val="-14"/>
        </w:rPr>
        <w:object w:dxaOrig="1219" w:dyaOrig="380" w14:anchorId="2C59A5D9">
          <v:shape id="_x0000_i1347" type="#_x0000_t75" style="width:60.95pt;height:19pt" o:ole="">
            <v:imagedata r:id="rId631" o:title=""/>
          </v:shape>
          <o:OLEObject Type="Embed" ProgID="Equation.DSMT4" ShapeID="_x0000_i1347" DrawAspect="Content" ObjectID="_1474955262" r:id="rId632"/>
        </w:object>
      </w:r>
      <w:r w:rsidRPr="00B67993">
        <w:t xml:space="preserve"> принято называть сигнатурой матрицы </w:t>
      </w:r>
      <w:r w:rsidRPr="00B67993">
        <w:rPr>
          <w:position w:val="-14"/>
        </w:rPr>
        <w:object w:dxaOrig="360" w:dyaOrig="380" w14:anchorId="063C3573">
          <v:shape id="_x0000_i1348" type="#_x0000_t75" style="width:18pt;height:19pt" o:ole="">
            <v:imagedata r:id="rId633" o:title=""/>
          </v:shape>
          <o:OLEObject Type="Embed" ProgID="Equation.DSMT4" ShapeID="_x0000_i1348" DrawAspect="Content" ObjectID="_1474955263" r:id="rId634"/>
        </w:object>
      </w:r>
      <w:r w:rsidRPr="00B67993">
        <w:t>, которая в нашем случае является матрицей общности заданной метрики [</w:t>
      </w:r>
      <w:bookmarkStart w:id="60" w:name="_Ref398575882"/>
      <w:r w:rsidRPr="00B67993">
        <w:rPr>
          <w:rStyle w:val="EndnoteReference"/>
          <w:szCs w:val="28"/>
        </w:rPr>
        <w:endnoteReference w:id="25"/>
      </w:r>
      <w:bookmarkEnd w:id="60"/>
      <w:r w:rsidRPr="00B67993">
        <w:t xml:space="preserve">, </w:t>
      </w:r>
      <w:bookmarkStart w:id="61" w:name="_Ref398575897"/>
      <w:r w:rsidRPr="00B67993">
        <w:rPr>
          <w:rStyle w:val="EndnoteReference"/>
          <w:szCs w:val="28"/>
        </w:rPr>
        <w:endnoteReference w:id="26"/>
      </w:r>
      <w:bookmarkEnd w:id="61"/>
      <w:r w:rsidRPr="00B67993">
        <w:t xml:space="preserve">]. </w:t>
      </w:r>
    </w:p>
    <w:p w14:paraId="3BFD30D6" w14:textId="77777777" w:rsidR="00E952A7" w:rsidRPr="00B67993" w:rsidRDefault="00E952A7" w:rsidP="00E952A7">
      <w:r w:rsidRPr="002D189B">
        <w:rPr>
          <w:b/>
        </w:rPr>
        <w:t xml:space="preserve">Теорема </w:t>
      </w:r>
      <w:bookmarkStart w:id="62" w:name="теорема_инвариантность_сигнатуры"/>
      <w:r w:rsidRPr="002D189B">
        <w:rPr>
          <w:b/>
        </w:rPr>
        <w:fldChar w:fldCharType="begin"/>
      </w:r>
      <w:r w:rsidRPr="002D189B">
        <w:rPr>
          <w:b/>
        </w:rPr>
        <w:instrText xml:space="preserve"> SEQ теорема \* MERGEFORMAT </w:instrText>
      </w:r>
      <w:r w:rsidRPr="002D189B">
        <w:rPr>
          <w:b/>
        </w:rPr>
        <w:fldChar w:fldCharType="separate"/>
      </w:r>
      <w:r w:rsidR="000734BF">
        <w:rPr>
          <w:b/>
          <w:noProof/>
        </w:rPr>
        <w:t>2</w:t>
      </w:r>
      <w:r w:rsidRPr="002D189B">
        <w:rPr>
          <w:b/>
        </w:rPr>
        <w:fldChar w:fldCharType="end"/>
      </w:r>
      <w:bookmarkEnd w:id="62"/>
      <w:r w:rsidRPr="002D189B">
        <w:rPr>
          <w:b/>
        </w:rPr>
        <w:t>.</w:t>
      </w:r>
      <w:r w:rsidRPr="00B67993">
        <w:t xml:space="preserve"> </w:t>
      </w:r>
      <w:r w:rsidRPr="00B67993">
        <w:rPr>
          <w:i/>
        </w:rPr>
        <w:t>Сигнатура</w:t>
      </w:r>
      <w:r w:rsidRPr="00B67993">
        <w:t xml:space="preserve"> </w:t>
      </w:r>
      <w:r w:rsidRPr="00B67993">
        <w:rPr>
          <w:i/>
        </w:rPr>
        <w:t>матрицы</w:t>
      </w:r>
      <w:r w:rsidRPr="00B67993">
        <w:t xml:space="preserve"> </w:t>
      </w:r>
      <w:r w:rsidRPr="00B67993">
        <w:rPr>
          <w:position w:val="-14"/>
        </w:rPr>
        <w:object w:dxaOrig="360" w:dyaOrig="380" w14:anchorId="4EDB386B">
          <v:shape id="_x0000_i1349" type="#_x0000_t75" style="width:18pt;height:19pt" o:ole="">
            <v:imagedata r:id="rId635" o:title=""/>
          </v:shape>
          <o:OLEObject Type="Embed" ProgID="Equation.DSMT4" ShapeID="_x0000_i1349" DrawAspect="Content" ObjectID="_1474955264" r:id="rId636"/>
        </w:object>
      </w:r>
      <w:r w:rsidRPr="00B67993">
        <w:t xml:space="preserve"> </w:t>
      </w:r>
      <w:r w:rsidRPr="00B67993">
        <w:rPr>
          <w:i/>
        </w:rPr>
        <w:t xml:space="preserve">не зависит от выбора центра метрического пространства </w:t>
      </w:r>
      <w:r w:rsidRPr="00B67993">
        <w:rPr>
          <w:position w:val="-10"/>
        </w:rPr>
        <w:object w:dxaOrig="600" w:dyaOrig="320" w14:anchorId="4B105130">
          <v:shape id="_x0000_i1350" type="#_x0000_t75" style="width:30pt;height:16pt" o:ole="">
            <v:imagedata r:id="rId582" o:title=""/>
          </v:shape>
          <o:OLEObject Type="Embed" ProgID="Equation.DSMT4" ShapeID="_x0000_i1350" DrawAspect="Content" ObjectID="_1474955265" r:id="rId637"/>
        </w:object>
      </w:r>
      <w:r w:rsidRPr="00B67993">
        <w:rPr>
          <w:i/>
        </w:rPr>
        <w:t>.</w:t>
      </w:r>
      <w:r w:rsidRPr="00B67993">
        <w:t xml:space="preserve"> </w:t>
      </w:r>
    </w:p>
    <w:p w14:paraId="7B475A3B" w14:textId="77777777" w:rsidR="00E952A7" w:rsidRPr="00B67993" w:rsidRDefault="00E952A7" w:rsidP="00E952A7">
      <w:r w:rsidRPr="00B67993">
        <w:t xml:space="preserve">Доказательство теоремы, полученное Е.О. Черноусовой, приведено в приложении </w:t>
      </w:r>
      <w:r w:rsidRPr="00B67993">
        <w:fldChar w:fldCharType="begin"/>
      </w:r>
      <w:r w:rsidRPr="00B67993">
        <w:instrText xml:space="preserve"> REF _Ref397889174 \w \h  \* MERGEFORMAT </w:instrText>
      </w:r>
      <w:r w:rsidRPr="00B67993">
        <w:fldChar w:fldCharType="separate"/>
      </w:r>
      <w:r w:rsidR="000734BF" w:rsidRPr="000734BF">
        <w:rPr>
          <w:b/>
          <w:bCs/>
        </w:rPr>
        <w:t>5.2</w:t>
      </w:r>
      <w:r w:rsidRPr="00B67993">
        <w:fldChar w:fldCharType="end"/>
      </w:r>
      <w:r w:rsidRPr="00B67993">
        <w:t xml:space="preserve">. </w:t>
      </w:r>
    </w:p>
    <w:p w14:paraId="7B5D7720" w14:textId="77777777" w:rsidR="00E952A7" w:rsidRPr="00B67993" w:rsidRDefault="00E952A7" w:rsidP="00E952A7">
      <w:r w:rsidRPr="00B67993">
        <w:t xml:space="preserve">Значения собственных чисел </w:t>
      </w:r>
      <w:r w:rsidRPr="00B67993">
        <w:rPr>
          <w:position w:val="-14"/>
        </w:rPr>
        <w:object w:dxaOrig="1120" w:dyaOrig="380" w14:anchorId="4C0782FE">
          <v:shape id="_x0000_i1351" type="#_x0000_t75" style="width:56pt;height:19pt" o:ole="">
            <v:imagedata r:id="rId638" o:title=""/>
          </v:shape>
          <o:OLEObject Type="Embed" ProgID="Equation.DSMT4" ShapeID="_x0000_i1351" DrawAspect="Content" ObjectID="_1474955266" r:id="rId639"/>
        </w:object>
      </w:r>
      <w:r w:rsidRPr="00B67993">
        <w:t xml:space="preserve">, вообще говоря, зависят от выбора центра </w:t>
      </w:r>
      <w:r w:rsidRPr="00B67993">
        <w:rPr>
          <w:position w:val="-10"/>
        </w:rPr>
        <w:object w:dxaOrig="600" w:dyaOrig="320" w14:anchorId="57391AF8">
          <v:shape id="_x0000_i1352" type="#_x0000_t75" style="width:30pt;height:16pt" o:ole="">
            <v:imagedata r:id="rId640" o:title=""/>
          </v:shape>
          <o:OLEObject Type="Embed" ProgID="Equation.DSMT4" ShapeID="_x0000_i1352" DrawAspect="Content" ObjectID="_1474955267" r:id="rId641"/>
        </w:object>
      </w:r>
      <w:r w:rsidRPr="00B67993">
        <w:t>, но после расположения их в порядке убывания (</w:t>
      </w:r>
      <w:r w:rsidRPr="00B67993">
        <w:fldChar w:fldCharType="begin"/>
      </w:r>
      <w:r w:rsidRPr="00B67993">
        <w:instrText xml:space="preserve"> REF собст_числа_упорядоченные_с_центром \h  \* MERGEFORMAT </w:instrText>
      </w:r>
      <w:r w:rsidRPr="00B67993">
        <w:fldChar w:fldCharType="separate"/>
      </w:r>
      <w:r w:rsidR="000734BF">
        <w:rPr>
          <w:noProof/>
        </w:rPr>
        <w:t>30</w:t>
      </w:r>
      <w:r w:rsidRPr="00B67993">
        <w:fldChar w:fldCharType="end"/>
      </w:r>
      <w:r w:rsidRPr="00B67993">
        <w:t xml:space="preserve">) число положительных </w:t>
      </w:r>
      <w:r w:rsidRPr="00B67993">
        <w:rPr>
          <w:position w:val="-10"/>
        </w:rPr>
        <w:object w:dxaOrig="240" w:dyaOrig="260" w14:anchorId="44CC8DFC">
          <v:shape id="_x0000_i1353" type="#_x0000_t75" style="width:12pt;height:13pt" o:ole="">
            <v:imagedata r:id="rId642" o:title=""/>
          </v:shape>
          <o:OLEObject Type="Embed" ProgID="Equation.DSMT4" ShapeID="_x0000_i1353" DrawAspect="Content" ObjectID="_1474955268" r:id="rId643"/>
        </w:object>
      </w:r>
      <w:r w:rsidRPr="00B67993">
        <w:t xml:space="preserve"> и отрицательных </w:t>
      </w:r>
      <w:r w:rsidRPr="00B67993">
        <w:rPr>
          <w:position w:val="-10"/>
        </w:rPr>
        <w:object w:dxaOrig="200" w:dyaOrig="260" w14:anchorId="766FD9FB">
          <v:shape id="_x0000_i1354" type="#_x0000_t75" style="width:10pt;height:13pt" o:ole="">
            <v:imagedata r:id="rId644" o:title=""/>
          </v:shape>
          <o:OLEObject Type="Embed" ProgID="Equation.DSMT4" ShapeID="_x0000_i1354" DrawAspect="Content" ObjectID="_1474955269" r:id="rId645"/>
        </w:object>
      </w:r>
      <w:r w:rsidRPr="00B67993">
        <w:t xml:space="preserve"> чисел остается неизменным в силу теоремы </w:t>
      </w:r>
      <w:r w:rsidRPr="00B67993">
        <w:fldChar w:fldCharType="begin"/>
      </w:r>
      <w:r w:rsidRPr="00B67993">
        <w:instrText xml:space="preserve"> REF теорема_инвариантность_сигнатуры \h  \* MERGEFORMAT </w:instrText>
      </w:r>
      <w:r w:rsidRPr="00B67993">
        <w:fldChar w:fldCharType="separate"/>
      </w:r>
      <w:r w:rsidR="000734BF" w:rsidRPr="000734BF">
        <w:rPr>
          <w:noProof/>
        </w:rPr>
        <w:t>2</w:t>
      </w:r>
      <w:r w:rsidRPr="00B67993">
        <w:fldChar w:fldCharType="end"/>
      </w:r>
      <w:r w:rsidRPr="00B67993">
        <w:t xml:space="preserve">, поэтому второй нижний индекс в обозначениях собственных чисел можно отбросить: </w:t>
      </w:r>
    </w:p>
    <w:p w14:paraId="4BB003D4" w14:textId="77777777" w:rsidR="00E952A7" w:rsidRPr="00B67993" w:rsidRDefault="00E952A7" w:rsidP="002D189B">
      <w:pPr>
        <w:pStyle w:val="a1"/>
      </w:pPr>
      <w:r w:rsidRPr="00B67993">
        <w:tab/>
      </w:r>
      <w:r w:rsidRPr="00B67993">
        <w:rPr>
          <w:position w:val="-14"/>
        </w:rPr>
        <w:object w:dxaOrig="1780" w:dyaOrig="380" w14:anchorId="3C0A5F6E">
          <v:shape id="_x0000_i1355" type="#_x0000_t75" style="width:89pt;height:19pt" o:ole="">
            <v:imagedata r:id="rId646" o:title=""/>
          </v:shape>
          <o:OLEObject Type="Embed" ProgID="Equation.DSMT4" ShapeID="_x0000_i1355" DrawAspect="Content" ObjectID="_1474955270" r:id="rId647"/>
        </w:object>
      </w:r>
      <w:r w:rsidRPr="00B67993">
        <w:t xml:space="preserve">, </w:t>
      </w:r>
      <w:r w:rsidRPr="00B67993">
        <w:rPr>
          <w:position w:val="-14"/>
        </w:rPr>
        <w:object w:dxaOrig="3680" w:dyaOrig="400" w14:anchorId="74FBD281">
          <v:shape id="_x0000_i1356" type="#_x0000_t75" style="width:184pt;height:20pt" o:ole="">
            <v:imagedata r:id="rId648" o:title=""/>
          </v:shape>
          <o:OLEObject Type="Embed" ProgID="Equation.DSMT4" ShapeID="_x0000_i1356" DrawAspect="Content" ObjectID="_1474955271" r:id="rId649"/>
        </w:object>
      </w:r>
      <w:r w:rsidRPr="00B67993">
        <w:t xml:space="preserve">. </w:t>
      </w:r>
      <w:r w:rsidRPr="00B67993">
        <w:tab/>
        <w:t>(</w:t>
      </w:r>
      <w:bookmarkStart w:id="63" w:name="собст_числа_упорядоченные"/>
      <w:r w:rsidRPr="00B67993">
        <w:fldChar w:fldCharType="begin"/>
      </w:r>
      <w:r w:rsidRPr="00B67993">
        <w:instrText xml:space="preserve"> SEQ формула \* MERGEFORMAT </w:instrText>
      </w:r>
      <w:r w:rsidRPr="00B67993">
        <w:fldChar w:fldCharType="separate"/>
      </w:r>
      <w:r w:rsidR="000734BF">
        <w:rPr>
          <w:noProof/>
        </w:rPr>
        <w:t>31</w:t>
      </w:r>
      <w:r w:rsidRPr="00B67993">
        <w:fldChar w:fldCharType="end"/>
      </w:r>
      <w:bookmarkEnd w:id="63"/>
      <w:r w:rsidRPr="00B67993">
        <w:t>)</w:t>
      </w:r>
    </w:p>
    <w:p w14:paraId="3A8FC9F0" w14:textId="77777777" w:rsidR="00E952A7" w:rsidRPr="00B67993" w:rsidRDefault="00E952A7" w:rsidP="00E952A7">
      <w:r w:rsidRPr="00B67993">
        <w:t xml:space="preserve">Это означает, что сигнатура является характеристикой заданной метрики, а не выбора центра метрического пространства. </w:t>
      </w:r>
    </w:p>
    <w:p w14:paraId="3942C192" w14:textId="77777777" w:rsidR="00E952A7" w:rsidRPr="00B67993" w:rsidRDefault="00E952A7" w:rsidP="00E952A7">
      <w:r w:rsidRPr="00B67993">
        <w:t xml:space="preserve">В принятых обозначениях собственных чисел выполняются равенства </w:t>
      </w:r>
    </w:p>
    <w:p w14:paraId="5108DF85" w14:textId="77777777" w:rsidR="00E952A7" w:rsidRPr="00B67993" w:rsidRDefault="00E952A7" w:rsidP="002D189B">
      <w:pPr>
        <w:pStyle w:val="a1"/>
      </w:pPr>
      <w:r w:rsidRPr="00B67993">
        <w:tab/>
      </w:r>
      <w:r w:rsidRPr="00B67993">
        <w:object w:dxaOrig="8600" w:dyaOrig="1560" w14:anchorId="7BC78D01">
          <v:shape id="_x0000_i1357" type="#_x0000_t75" style="width:430pt;height:78pt" o:ole="">
            <v:imagedata r:id="rId650" o:title=""/>
          </v:shape>
          <o:OLEObject Type="Embed" ProgID="Equation.DSMT4" ShapeID="_x0000_i1357" DrawAspect="Content" ObjectID="_1474955272" r:id="rId651"/>
        </w:object>
      </w:r>
      <w:r w:rsidRPr="00B67993">
        <w:t xml:space="preserve"> </w:t>
      </w:r>
      <w:r w:rsidRPr="00B67993">
        <w:tab/>
      </w:r>
    </w:p>
    <w:p w14:paraId="5C73D738" w14:textId="77777777" w:rsidR="00E952A7" w:rsidRPr="00B67993" w:rsidRDefault="00E952A7" w:rsidP="00E952A7">
      <w:r w:rsidRPr="00B67993">
        <w:t xml:space="preserve">Здесь все числа </w:t>
      </w:r>
      <w:r w:rsidRPr="00B67993">
        <w:rPr>
          <w:position w:val="-14"/>
        </w:rPr>
        <w:object w:dxaOrig="360" w:dyaOrig="380" w14:anchorId="3179602B">
          <v:shape id="_x0000_i1358" type="#_x0000_t75" style="width:18pt;height:19pt" o:ole="">
            <v:imagedata r:id="rId652" o:title=""/>
          </v:shape>
          <o:OLEObject Type="Embed" ProgID="Equation.DSMT4" ShapeID="_x0000_i1358" DrawAspect="Content" ObjectID="_1474955273" r:id="rId653"/>
        </w:object>
      </w:r>
      <w:r w:rsidRPr="00B67993">
        <w:t xml:space="preserve"> и </w:t>
      </w:r>
      <w:r w:rsidRPr="00B67993">
        <w:rPr>
          <w:position w:val="-14"/>
        </w:rPr>
        <w:object w:dxaOrig="360" w:dyaOrig="420" w14:anchorId="186B0E64">
          <v:shape id="_x0000_i1359" type="#_x0000_t75" style="width:18pt;height:21pt" o:ole="">
            <v:imagedata r:id="rId654" o:title=""/>
          </v:shape>
          <o:OLEObject Type="Embed" ProgID="Equation.DSMT4" ShapeID="_x0000_i1359" DrawAspect="Content" ObjectID="_1474955274" r:id="rId655"/>
        </w:object>
      </w:r>
      <w:r w:rsidRPr="00B67993">
        <w:t xml:space="preserve"> неотрицательны и допускают извлечение корней. Введем обозначения: </w:t>
      </w:r>
    </w:p>
    <w:p w14:paraId="63145A61" w14:textId="77777777" w:rsidR="00E952A7" w:rsidRPr="00B67993" w:rsidRDefault="00E952A7" w:rsidP="002D189B">
      <w:pPr>
        <w:pStyle w:val="a1"/>
      </w:pPr>
      <w:r w:rsidRPr="00B67993">
        <w:tab/>
      </w:r>
      <w:r w:rsidRPr="00B67993">
        <w:rPr>
          <w:position w:val="-176"/>
        </w:rPr>
        <w:object w:dxaOrig="9220" w:dyaOrig="3640" w14:anchorId="5E13D1B7">
          <v:shape id="_x0000_i1360" type="#_x0000_t75" style="width:461pt;height:182pt" o:ole="">
            <v:imagedata r:id="rId656" o:title=""/>
          </v:shape>
          <o:OLEObject Type="Embed" ProgID="Equation.DSMT4" ShapeID="_x0000_i1360" DrawAspect="Content" ObjectID="_1474955275" r:id="rId657"/>
        </w:object>
      </w:r>
      <w:r w:rsidRPr="00B67993">
        <w:t xml:space="preserve"> </w:t>
      </w:r>
      <w:r w:rsidRPr="00B67993">
        <w:tab/>
        <w:t>(</w:t>
      </w:r>
      <w:bookmarkStart w:id="64" w:name="матрица_индеф_скалярн_произведений_0"/>
      <w:r w:rsidRPr="00B67993">
        <w:fldChar w:fldCharType="begin"/>
      </w:r>
      <w:r w:rsidRPr="00B67993">
        <w:instrText xml:space="preserve"> SEQ формула \* MERGEFORMAT </w:instrText>
      </w:r>
      <w:r w:rsidRPr="00B67993">
        <w:fldChar w:fldCharType="separate"/>
      </w:r>
      <w:r w:rsidR="000734BF">
        <w:rPr>
          <w:noProof/>
        </w:rPr>
        <w:t>32</w:t>
      </w:r>
      <w:r w:rsidRPr="00B67993">
        <w:fldChar w:fldCharType="end"/>
      </w:r>
      <w:bookmarkEnd w:id="64"/>
      <w:r w:rsidRPr="00B67993">
        <w:t>)</w:t>
      </w:r>
    </w:p>
    <w:p w14:paraId="1EDC2FAE" w14:textId="77777777" w:rsidR="00E952A7" w:rsidRPr="00B67993" w:rsidRDefault="00E952A7" w:rsidP="00E952A7">
      <w:r w:rsidRPr="00B67993">
        <w:lastRenderedPageBreak/>
        <w:t xml:space="preserve">В этих обозначениях получим </w:t>
      </w:r>
    </w:p>
    <w:p w14:paraId="001DE408" w14:textId="77777777" w:rsidR="00E952A7" w:rsidRPr="00B67993" w:rsidRDefault="00E952A7" w:rsidP="002D189B">
      <w:pPr>
        <w:pStyle w:val="a1"/>
      </w:pPr>
      <w:r w:rsidRPr="00B67993">
        <w:tab/>
      </w:r>
      <w:r w:rsidRPr="00B67993">
        <w:object w:dxaOrig="7960" w:dyaOrig="1160" w14:anchorId="39614CF2">
          <v:shape id="_x0000_i1361" type="#_x0000_t75" style="width:398pt;height:58pt" o:ole="">
            <v:imagedata r:id="rId658" o:title=""/>
          </v:shape>
          <o:OLEObject Type="Embed" ProgID="Equation.DSMT4" ShapeID="_x0000_i1361" DrawAspect="Content" ObjectID="_1474955276" r:id="rId659"/>
        </w:object>
      </w:r>
      <w:r w:rsidRPr="00B67993">
        <w:t xml:space="preserve"> </w:t>
      </w:r>
      <w:r w:rsidRPr="00B67993">
        <w:tab/>
      </w:r>
    </w:p>
    <w:p w14:paraId="15C1B4C4" w14:textId="77777777" w:rsidR="00E952A7" w:rsidRPr="00B67993" w:rsidRDefault="00E952A7" w:rsidP="00E952A7">
      <w:r w:rsidRPr="00B67993">
        <w:t xml:space="preserve">Если составить матрицу </w:t>
      </w:r>
      <w:r w:rsidRPr="00B67993">
        <w:rPr>
          <w:position w:val="-10"/>
        </w:rPr>
        <w:object w:dxaOrig="920" w:dyaOrig="320" w14:anchorId="64D1B63B">
          <v:shape id="_x0000_i1362" type="#_x0000_t75" style="width:46pt;height:16pt" o:ole="">
            <v:imagedata r:id="rId660" o:title=""/>
          </v:shape>
          <o:OLEObject Type="Embed" ProgID="Equation.DSMT4" ShapeID="_x0000_i1362" DrawAspect="Content" ObjectID="_1474955277" r:id="rId661"/>
        </w:object>
      </w:r>
      <w:r w:rsidRPr="00B67993">
        <w:t xml:space="preserve"> из собственных векторов матрицы </w:t>
      </w:r>
      <w:r w:rsidRPr="00B67993">
        <w:rPr>
          <w:position w:val="-14"/>
        </w:rPr>
        <w:object w:dxaOrig="360" w:dyaOrig="380" w14:anchorId="5C48D8DD">
          <v:shape id="_x0000_i1363" type="#_x0000_t75" style="width:18pt;height:19pt" o:ole="">
            <v:imagedata r:id="rId662" o:title=""/>
          </v:shape>
          <o:OLEObject Type="Embed" ProgID="Equation.DSMT4" ShapeID="_x0000_i1363" DrawAspect="Content" ObjectID="_1474955278" r:id="rId663"/>
        </w:object>
      </w:r>
      <w:r w:rsidRPr="00B67993">
        <w:t xml:space="preserve"> как из столбцов </w:t>
      </w:r>
      <w:r w:rsidRPr="00B67993">
        <w:rPr>
          <w:position w:val="-14"/>
        </w:rPr>
        <w:object w:dxaOrig="1740" w:dyaOrig="380" w14:anchorId="71B4718C">
          <v:shape id="_x0000_i1364" type="#_x0000_t75" style="width:87pt;height:19pt" o:ole="">
            <v:imagedata r:id="rId664" o:title=""/>
          </v:shape>
          <o:OLEObject Type="Embed" ProgID="Equation.DSMT4" ShapeID="_x0000_i1364" DrawAspect="Content" ObjectID="_1474955279" r:id="rId665"/>
        </w:object>
      </w:r>
      <w:r w:rsidRPr="00B67993">
        <w:t xml:space="preserve">, то здесь </w:t>
      </w:r>
      <w:r w:rsidRPr="00B67993">
        <w:rPr>
          <w:position w:val="-14"/>
        </w:rPr>
        <w:object w:dxaOrig="1900" w:dyaOrig="400" w14:anchorId="3274EAD7">
          <v:shape id="_x0000_i1365" type="#_x0000_t75" style="width:95pt;height:20pt" o:ole="">
            <v:imagedata r:id="rId666" o:title=""/>
          </v:shape>
          <o:OLEObject Type="Embed" ProgID="Equation.DSMT4" ShapeID="_x0000_i1365" DrawAspect="Content" ObjectID="_1474955280" r:id="rId667"/>
        </w:object>
      </w:r>
      <w:r w:rsidRPr="00B67993">
        <w:t xml:space="preserve"> – строки этой матрицы с коэффициентами </w:t>
      </w:r>
      <w:r w:rsidRPr="00B67993">
        <w:rPr>
          <w:position w:val="-16"/>
        </w:rPr>
        <w:object w:dxaOrig="560" w:dyaOrig="440" w14:anchorId="4A6211FF">
          <v:shape id="_x0000_i1366" type="#_x0000_t75" style="width:28pt;height:22pt" o:ole="">
            <v:imagedata r:id="rId668" o:title=""/>
          </v:shape>
          <o:OLEObject Type="Embed" ProgID="Equation.DSMT4" ShapeID="_x0000_i1366" DrawAspect="Content" ObjectID="_1474955281" r:id="rId669"/>
        </w:object>
      </w:r>
      <w:r w:rsidRPr="00B67993">
        <w:t xml:space="preserve"> и </w:t>
      </w:r>
      <w:r w:rsidRPr="00B67993">
        <w:rPr>
          <w:position w:val="-16"/>
        </w:rPr>
        <w:object w:dxaOrig="560" w:dyaOrig="499" w14:anchorId="2F593FF3">
          <v:shape id="_x0000_i1367" type="#_x0000_t75" style="width:28pt;height:24.95pt" o:ole="">
            <v:imagedata r:id="rId670" o:title=""/>
          </v:shape>
          <o:OLEObject Type="Embed" ProgID="Equation.DSMT4" ShapeID="_x0000_i1367" DrawAspect="Content" ObjectID="_1474955282" r:id="rId671"/>
        </w:object>
      </w:r>
      <w:r w:rsidRPr="00B67993">
        <w:t xml:space="preserve">. Введем в рассмотрение квадратную матрицу </w:t>
      </w:r>
      <w:r w:rsidRPr="00B67993">
        <w:rPr>
          <w:position w:val="-10"/>
        </w:rPr>
        <w:object w:dxaOrig="920" w:dyaOrig="320" w14:anchorId="0DF71EBA">
          <v:shape id="_x0000_i1368" type="#_x0000_t75" style="width:46pt;height:16pt" o:ole="">
            <v:imagedata r:id="rId672" o:title=""/>
          </v:shape>
          <o:OLEObject Type="Embed" ProgID="Equation.DSMT4" ShapeID="_x0000_i1368" DrawAspect="Content" ObjectID="_1474955283" r:id="rId673"/>
        </w:object>
      </w:r>
      <w:r w:rsidRPr="00B67993">
        <w:t xml:space="preserve"> </w:t>
      </w:r>
    </w:p>
    <w:p w14:paraId="43407CF9" w14:textId="77777777" w:rsidR="00E952A7" w:rsidRPr="00B67993" w:rsidRDefault="00E952A7" w:rsidP="002D189B">
      <w:pPr>
        <w:pStyle w:val="a1"/>
      </w:pPr>
      <w:r w:rsidRPr="00B67993">
        <w:tab/>
      </w:r>
      <w:r w:rsidRPr="00B67993">
        <w:rPr>
          <w:position w:val="-32"/>
        </w:rPr>
        <w:object w:dxaOrig="2780" w:dyaOrig="760" w14:anchorId="5C628A0E">
          <v:shape id="_x0000_i1369" type="#_x0000_t75" style="width:139pt;height:38pt" o:ole="">
            <v:imagedata r:id="rId674" o:title=""/>
          </v:shape>
          <o:OLEObject Type="Embed" ProgID="Equation.DSMT4" ShapeID="_x0000_i1369" DrawAspect="Content" ObjectID="_1474955284" r:id="rId675"/>
        </w:object>
      </w:r>
      <w:r w:rsidRPr="00B67993">
        <w:t xml:space="preserve">, </w:t>
      </w:r>
      <w:r w:rsidRPr="00B67993">
        <w:tab/>
        <w:t>(</w:t>
      </w:r>
      <w:bookmarkStart w:id="65" w:name="един_матрица_сигнатуры_p"/>
      <w:r w:rsidRPr="00B67993">
        <w:fldChar w:fldCharType="begin"/>
      </w:r>
      <w:r w:rsidRPr="00B67993">
        <w:instrText xml:space="preserve"> SEQ формула \* MERGEFORMAT </w:instrText>
      </w:r>
      <w:r w:rsidRPr="00B67993">
        <w:fldChar w:fldCharType="separate"/>
      </w:r>
      <w:r w:rsidR="000734BF">
        <w:rPr>
          <w:noProof/>
        </w:rPr>
        <w:t>33</w:t>
      </w:r>
      <w:r w:rsidRPr="00B67993">
        <w:fldChar w:fldCharType="end"/>
      </w:r>
      <w:bookmarkEnd w:id="65"/>
      <w:r w:rsidRPr="00B67993">
        <w:t>)</w:t>
      </w:r>
    </w:p>
    <w:p w14:paraId="1C074664" w14:textId="77777777" w:rsidR="00E952A7" w:rsidRPr="00B67993" w:rsidRDefault="00E952A7" w:rsidP="002D189B">
      <w:pPr>
        <w:ind w:firstLine="0"/>
      </w:pPr>
      <w:r w:rsidRPr="00B67993">
        <w:t xml:space="preserve">которую будем называть единичной матрицей сигнатуры </w:t>
      </w:r>
      <w:r w:rsidRPr="00B67993">
        <w:rPr>
          <w:position w:val="-10"/>
        </w:rPr>
        <w:object w:dxaOrig="240" w:dyaOrig="260" w14:anchorId="4B5715AD">
          <v:shape id="_x0000_i1370" type="#_x0000_t75" style="width:12pt;height:13pt" o:ole="">
            <v:imagedata r:id="rId676" o:title=""/>
          </v:shape>
          <o:OLEObject Type="Embed" ProgID="Equation.DSMT4" ShapeID="_x0000_i1370" DrawAspect="Content" ObjectID="_1474955285" r:id="rId677"/>
        </w:object>
      </w:r>
      <w:r w:rsidRPr="00B67993">
        <w:t xml:space="preserve">. В этих терминах матрица значений общности элементов метрического пространства запишется в виде </w:t>
      </w:r>
    </w:p>
    <w:p w14:paraId="5E241F87" w14:textId="77777777" w:rsidR="00E952A7" w:rsidRPr="00B67993" w:rsidRDefault="00E952A7" w:rsidP="002D189B">
      <w:pPr>
        <w:pStyle w:val="a1"/>
      </w:pPr>
      <w:r w:rsidRPr="00B67993">
        <w:tab/>
      </w:r>
      <w:r w:rsidRPr="00B67993">
        <w:rPr>
          <w:position w:val="-76"/>
        </w:rPr>
        <w:object w:dxaOrig="8620" w:dyaOrig="1640" w14:anchorId="66E75879">
          <v:shape id="_x0000_i1371" type="#_x0000_t75" style="width:431pt;height:82pt" o:ole="">
            <v:imagedata r:id="rId678" o:title=""/>
          </v:shape>
          <o:OLEObject Type="Embed" ProgID="Equation.DSMT4" ShapeID="_x0000_i1371" DrawAspect="Content" ObjectID="_1474955286" r:id="rId679"/>
        </w:object>
      </w:r>
      <w:r w:rsidRPr="00B67993">
        <w:t xml:space="preserve"> </w:t>
      </w:r>
      <w:r w:rsidRPr="00B67993">
        <w:tab/>
        <w:t>(</w:t>
      </w:r>
      <w:bookmarkStart w:id="66" w:name="матрица_индеф_скалярн_произведений"/>
      <w:r w:rsidRPr="00B67993">
        <w:fldChar w:fldCharType="begin"/>
      </w:r>
      <w:r w:rsidRPr="00B67993">
        <w:instrText xml:space="preserve"> SEQ формула \* MERGEFORMAT </w:instrText>
      </w:r>
      <w:r w:rsidRPr="00B67993">
        <w:fldChar w:fldCharType="separate"/>
      </w:r>
      <w:r w:rsidR="000734BF">
        <w:rPr>
          <w:noProof/>
        </w:rPr>
        <w:t>34</w:t>
      </w:r>
      <w:r w:rsidRPr="00B67993">
        <w:fldChar w:fldCharType="end"/>
      </w:r>
      <w:bookmarkEnd w:id="66"/>
      <w:r w:rsidRPr="00B67993">
        <w:t>)</w:t>
      </w:r>
    </w:p>
    <w:p w14:paraId="2ADA5689" w14:textId="77777777" w:rsidR="00E952A7" w:rsidRPr="00B67993" w:rsidRDefault="00E952A7" w:rsidP="002D189B">
      <w:pPr>
        <w:ind w:firstLine="0"/>
      </w:pPr>
      <w:r w:rsidRPr="00B67993">
        <w:t xml:space="preserve">где векторы </w:t>
      </w:r>
      <w:r w:rsidRPr="00B67993">
        <w:rPr>
          <w:position w:val="-14"/>
        </w:rPr>
        <w:object w:dxaOrig="900" w:dyaOrig="400" w14:anchorId="543A16DD">
          <v:shape id="_x0000_i1372" type="#_x0000_t75" style="width:45pt;height:20pt" o:ole="">
            <v:imagedata r:id="rId680" o:title=""/>
          </v:shape>
          <o:OLEObject Type="Embed" ProgID="Equation.DSMT4" ShapeID="_x0000_i1372" DrawAspect="Content" ObjectID="_1474955287" r:id="rId681"/>
        </w:object>
      </w:r>
      <w:r w:rsidRPr="00B67993">
        <w:t xml:space="preserve"> и </w:t>
      </w:r>
      <w:r w:rsidRPr="00B67993">
        <w:rPr>
          <w:position w:val="-14"/>
        </w:rPr>
        <w:object w:dxaOrig="1140" w:dyaOrig="400" w14:anchorId="538BEE41">
          <v:shape id="_x0000_i1373" type="#_x0000_t75" style="width:57pt;height:20pt" o:ole="">
            <v:imagedata r:id="rId682" o:title=""/>
          </v:shape>
          <o:OLEObject Type="Embed" ProgID="Equation.DSMT4" ShapeID="_x0000_i1373" DrawAspect="Content" ObjectID="_1474955288" r:id="rId683"/>
        </w:object>
      </w:r>
      <w:r w:rsidRPr="00B67993">
        <w:t xml:space="preserve"> являются частями векторов </w:t>
      </w:r>
      <w:r w:rsidRPr="00B67993">
        <w:rPr>
          <w:position w:val="-14"/>
        </w:rPr>
        <w:object w:dxaOrig="360" w:dyaOrig="380" w14:anchorId="3A4028E0">
          <v:shape id="_x0000_i1374" type="#_x0000_t75" style="width:18pt;height:19pt" o:ole="">
            <v:imagedata r:id="rId684" o:title=""/>
          </v:shape>
          <o:OLEObject Type="Embed" ProgID="Equation.DSMT4" ShapeID="_x0000_i1374" DrawAspect="Content" ObjectID="_1474955289" r:id="rId685"/>
        </w:object>
      </w:r>
      <w:r w:rsidRPr="00B67993">
        <w:t xml:space="preserve">. </w:t>
      </w:r>
    </w:p>
    <w:p w14:paraId="15368D1B" w14:textId="77777777" w:rsidR="00E952A7" w:rsidRPr="00B67993" w:rsidRDefault="00E952A7" w:rsidP="00E952A7">
      <w:pPr>
        <w:rPr>
          <w:bCs/>
        </w:rPr>
      </w:pPr>
      <w:r w:rsidRPr="00B67993">
        <w:rPr>
          <w:bCs/>
        </w:rPr>
        <w:t xml:space="preserve">Мы связали элементы произвольного конечного метрического пространства </w:t>
      </w:r>
      <w:r w:rsidRPr="00B67993">
        <w:rPr>
          <w:bCs/>
          <w:position w:val="-14"/>
        </w:rPr>
        <w:object w:dxaOrig="1579" w:dyaOrig="400" w14:anchorId="4A6CFD7B">
          <v:shape id="_x0000_i1375" type="#_x0000_t75" style="width:78.95pt;height:20pt" o:ole="">
            <v:imagedata r:id="rId686" o:title=""/>
          </v:shape>
          <o:OLEObject Type="Embed" ProgID="Equation.DSMT4" ShapeID="_x0000_i1375" DrawAspect="Content" ObjectID="_1474955290" r:id="rId687"/>
        </w:object>
      </w:r>
      <w:r w:rsidRPr="00B67993">
        <w:rPr>
          <w:bCs/>
        </w:rPr>
        <w:t xml:space="preserve">, в котором выбран центральный элемент </w:t>
      </w:r>
      <w:r w:rsidRPr="00B67993">
        <w:rPr>
          <w:bCs/>
          <w:position w:val="-10"/>
        </w:rPr>
        <w:object w:dxaOrig="600" w:dyaOrig="320" w14:anchorId="524524EF">
          <v:shape id="_x0000_i1376" type="#_x0000_t75" style="width:30pt;height:16pt" o:ole="">
            <v:imagedata r:id="rId688" o:title=""/>
          </v:shape>
          <o:OLEObject Type="Embed" ProgID="Equation.DSMT4" ShapeID="_x0000_i1376" DrawAspect="Content" ObjectID="_1474955291" r:id="rId689"/>
        </w:object>
      </w:r>
      <w:r w:rsidRPr="00B67993">
        <w:rPr>
          <w:bCs/>
        </w:rPr>
        <w:t xml:space="preserve">, с </w:t>
      </w:r>
      <w:r w:rsidRPr="00B67993">
        <w:rPr>
          <w:bCs/>
          <w:position w:val="-4"/>
        </w:rPr>
        <w:object w:dxaOrig="320" w:dyaOrig="260" w14:anchorId="41A6C914">
          <v:shape id="_x0000_i1377" type="#_x0000_t75" style="width:16pt;height:13pt" o:ole="">
            <v:imagedata r:id="rId690" o:title=""/>
          </v:shape>
          <o:OLEObject Type="Embed" ProgID="Equation.DSMT4" ShapeID="_x0000_i1377" DrawAspect="Content" ObjectID="_1474955292" r:id="rId691"/>
        </w:object>
      </w:r>
      <w:r w:rsidRPr="00B67993">
        <w:rPr>
          <w:bCs/>
        </w:rPr>
        <w:t xml:space="preserve">-мерными векторами действительных признаков элементов </w:t>
      </w:r>
      <w:r w:rsidRPr="00B67993">
        <w:rPr>
          <w:bCs/>
          <w:position w:val="-14"/>
        </w:rPr>
        <w:object w:dxaOrig="1800" w:dyaOrig="400" w14:anchorId="367CDF74">
          <v:shape id="_x0000_i1378" type="#_x0000_t75" style="width:85.5pt;height:20.05pt" o:ole="">
            <v:imagedata r:id="rId692" o:title=""/>
          </v:shape>
          <o:OLEObject Type="Embed" ProgID="Equation.DSMT4" ShapeID="_x0000_i1378" DrawAspect="Content" ObjectID="_1474955293" r:id="rId693"/>
        </w:object>
      </w:r>
      <w:r w:rsidRPr="00B67993">
        <w:rPr>
          <w:bCs/>
          <w:position w:val="-14"/>
        </w:rPr>
        <w:object w:dxaOrig="1640" w:dyaOrig="400" w14:anchorId="6F954126">
          <v:shape id="_x0000_i1379" type="#_x0000_t75" style="width:82pt;height:20pt" o:ole="">
            <v:imagedata r:id="rId694" o:title=""/>
          </v:shape>
          <o:OLEObject Type="Embed" ProgID="Equation.DSMT4" ShapeID="_x0000_i1379" DrawAspect="Content" ObjectID="_1474955294" r:id="rId695"/>
        </w:object>
      </w:r>
      <w:r w:rsidRPr="00B67993">
        <w:rPr>
          <w:bCs/>
        </w:rPr>
        <w:t xml:space="preserve">, определяемыми </w:t>
      </w:r>
      <w:r w:rsidRPr="00B67993">
        <w:rPr>
          <w:bCs/>
          <w:position w:val="-4"/>
        </w:rPr>
        <w:object w:dxaOrig="320" w:dyaOrig="260" w14:anchorId="4BF1511B">
          <v:shape id="_x0000_i1380" type="#_x0000_t75" style="width:16pt;height:13pt" o:ole="">
            <v:imagedata r:id="rId696" o:title=""/>
          </v:shape>
          <o:OLEObject Type="Embed" ProgID="Equation.DSMT4" ShapeID="_x0000_i1380" DrawAspect="Content" ObjectID="_1474955295" r:id="rId697"/>
        </w:object>
      </w:r>
      <w:r w:rsidRPr="00B67993">
        <w:rPr>
          <w:bCs/>
        </w:rPr>
        <w:t xml:space="preserve"> собственными векторами матрицы значений общности этого конечного множества и </w:t>
      </w:r>
      <w:r w:rsidRPr="00B67993">
        <w:rPr>
          <w:bCs/>
          <w:position w:val="-10"/>
        </w:rPr>
        <w:object w:dxaOrig="1700" w:dyaOrig="320" w14:anchorId="03C14DDB">
          <v:shape id="_x0000_i1381" type="#_x0000_t75" style="width:85pt;height:16pt" o:ole="">
            <v:imagedata r:id="rId698" o:title=""/>
          </v:shape>
          <o:OLEObject Type="Embed" ProgID="Equation.DSMT4" ShapeID="_x0000_i1381" DrawAspect="Content" ObjectID="_1474955296" r:id="rId699"/>
        </w:object>
      </w:r>
      <w:r w:rsidRPr="00B67993">
        <w:rPr>
          <w:bCs/>
        </w:rPr>
        <w:t xml:space="preserve"> собственными числами </w:t>
      </w:r>
      <w:r w:rsidRPr="00B67993">
        <w:rPr>
          <w:bCs/>
          <w:position w:val="-14"/>
        </w:rPr>
        <w:object w:dxaOrig="1780" w:dyaOrig="380" w14:anchorId="29D48441">
          <v:shape id="_x0000_i1382" type="#_x0000_t75" style="width:89pt;height:19pt" o:ole="">
            <v:imagedata r:id="rId700" o:title=""/>
          </v:shape>
          <o:OLEObject Type="Embed" ProgID="Equation.DSMT4" ShapeID="_x0000_i1382" DrawAspect="Content" ObjectID="_1474955297" r:id="rId701"/>
        </w:object>
      </w:r>
      <w:r w:rsidRPr="00B67993">
        <w:rPr>
          <w:bCs/>
        </w:rPr>
        <w:t xml:space="preserve">, </w:t>
      </w:r>
      <w:r w:rsidRPr="00B67993">
        <w:rPr>
          <w:bCs/>
          <w:position w:val="-14"/>
        </w:rPr>
        <w:object w:dxaOrig="2020" w:dyaOrig="380" w14:anchorId="58E28635">
          <v:shape id="_x0000_i1383" type="#_x0000_t75" style="width:101pt;height:19pt" o:ole="">
            <v:imagedata r:id="rId702" o:title=""/>
          </v:shape>
          <o:OLEObject Type="Embed" ProgID="Equation.DSMT4" ShapeID="_x0000_i1383" DrawAspect="Content" ObjectID="_1474955298" r:id="rId703"/>
        </w:object>
      </w:r>
      <w:r w:rsidRPr="00B67993">
        <w:rPr>
          <w:bCs/>
        </w:rPr>
        <w:t xml:space="preserve"> (</w:t>
      </w:r>
      <w:r w:rsidRPr="00B67993">
        <w:rPr>
          <w:bCs/>
        </w:rPr>
        <w:fldChar w:fldCharType="begin"/>
      </w:r>
      <w:r w:rsidRPr="00B67993">
        <w:rPr>
          <w:bCs/>
        </w:rPr>
        <w:instrText xml:space="preserve"> REF собст_числа_и_векторы \h  \* MERGEFORMAT </w:instrText>
      </w:r>
      <w:r w:rsidRPr="00B67993">
        <w:rPr>
          <w:bCs/>
        </w:rPr>
      </w:r>
      <w:r w:rsidRPr="00B67993">
        <w:rPr>
          <w:bCs/>
        </w:rPr>
        <w:fldChar w:fldCharType="separate"/>
      </w:r>
      <w:r w:rsidR="000734BF">
        <w:rPr>
          <w:noProof/>
        </w:rPr>
        <w:t>29</w:t>
      </w:r>
      <w:r w:rsidRPr="00B67993">
        <w:rPr>
          <w:bCs/>
        </w:rPr>
        <w:fldChar w:fldCharType="end"/>
      </w:r>
      <w:r w:rsidRPr="00B67993">
        <w:rPr>
          <w:bCs/>
        </w:rPr>
        <w:t xml:space="preserve">), причем центральному элементу соответствует нулевой вектор </w:t>
      </w:r>
      <w:r w:rsidRPr="00B67993">
        <w:rPr>
          <w:bCs/>
          <w:position w:val="-14"/>
        </w:rPr>
        <w:object w:dxaOrig="1100" w:dyaOrig="400" w14:anchorId="05437BDF">
          <v:shape id="_x0000_i1384" type="#_x0000_t75" style="width:55pt;height:20pt" o:ole="">
            <v:imagedata r:id="rId704" o:title=""/>
          </v:shape>
          <o:OLEObject Type="Embed" ProgID="Equation.DSMT4" ShapeID="_x0000_i1384" DrawAspect="Content" ObjectID="_1474955299" r:id="rId705"/>
        </w:object>
      </w:r>
      <w:r w:rsidRPr="00B67993">
        <w:rPr>
          <w:bCs/>
        </w:rPr>
        <w:t xml:space="preserve">. </w:t>
      </w:r>
    </w:p>
    <w:p w14:paraId="68CFF549" w14:textId="77777777" w:rsidR="00E952A7" w:rsidRPr="00E952A7" w:rsidRDefault="00E952A7" w:rsidP="00E952A7">
      <w:pPr>
        <w:rPr>
          <w:lang w:eastAsia="ru-RU"/>
        </w:rPr>
      </w:pPr>
    </w:p>
    <w:p w14:paraId="1BE2D791" w14:textId="77777777" w:rsidR="00836340" w:rsidRDefault="00836340" w:rsidP="00836340">
      <w:pPr>
        <w:rPr>
          <w:lang w:eastAsia="ru-RU"/>
        </w:rPr>
      </w:pPr>
    </w:p>
    <w:p w14:paraId="6A23C16D" w14:textId="5F64AA6D" w:rsidR="00235C99" w:rsidRDefault="00235C99" w:rsidP="00235C99">
      <w:pPr>
        <w:pStyle w:val="Heading3"/>
      </w:pPr>
      <w:bookmarkStart w:id="67" w:name="_Toc401192165"/>
      <w:r w:rsidRPr="00235C99">
        <w:lastRenderedPageBreak/>
        <w:t>Индефинитное скалярное произведение</w:t>
      </w:r>
      <w:bookmarkEnd w:id="67"/>
      <w:r>
        <w:t xml:space="preserve"> </w:t>
      </w:r>
    </w:p>
    <w:p w14:paraId="5B81BA89" w14:textId="77777777" w:rsidR="00E952A7" w:rsidRPr="00B67993" w:rsidRDefault="00E952A7" w:rsidP="00E952A7">
      <w:pPr>
        <w:rPr>
          <w:lang w:eastAsia="ru-RU"/>
        </w:rPr>
      </w:pPr>
      <w:r w:rsidRPr="00B67993">
        <w:rPr>
          <w:lang w:eastAsia="ru-RU"/>
        </w:rPr>
        <w:t xml:space="preserve">Для произвольных пар векторов </w:t>
      </w:r>
      <w:r w:rsidRPr="00B67993">
        <w:rPr>
          <w:position w:val="-10"/>
          <w:lang w:eastAsia="ru-RU"/>
        </w:rPr>
        <w:object w:dxaOrig="700" w:dyaOrig="320" w14:anchorId="08F3BA9C">
          <v:shape id="_x0000_i1385" type="#_x0000_t75" style="width:35pt;height:16pt" o:ole="">
            <v:imagedata r:id="rId706" o:title=""/>
          </v:shape>
          <o:OLEObject Type="Embed" ProgID="Equation.DSMT4" ShapeID="_x0000_i1385" DrawAspect="Content" ObjectID="_1474955300" r:id="rId707"/>
        </w:object>
      </w:r>
      <w:r w:rsidRPr="00B67993">
        <w:rPr>
          <w:lang w:eastAsia="ru-RU"/>
        </w:rPr>
        <w:t xml:space="preserve"> линейного пространства </w:t>
      </w:r>
      <w:r w:rsidRPr="00B67993">
        <w:rPr>
          <w:position w:val="-4"/>
          <w:lang w:eastAsia="ru-RU"/>
        </w:rPr>
        <w:object w:dxaOrig="400" w:dyaOrig="300" w14:anchorId="094AA6AD">
          <v:shape id="_x0000_i1386" type="#_x0000_t75" style="width:20pt;height:15pt" o:ole="">
            <v:imagedata r:id="rId708" o:title=""/>
          </v:shape>
          <o:OLEObject Type="Embed" ProgID="Equation.DSMT4" ShapeID="_x0000_i1386" DrawAspect="Content" ObjectID="_1474955301" r:id="rId709"/>
        </w:object>
      </w:r>
      <w:r w:rsidRPr="00B67993">
        <w:rPr>
          <w:lang w:eastAsia="ru-RU"/>
        </w:rPr>
        <w:t xml:space="preserve"> общее выражение для элемента матрицы значений общности (</w:t>
      </w:r>
      <w:r w:rsidRPr="00B67993">
        <w:rPr>
          <w:lang w:eastAsia="ru-RU"/>
        </w:rPr>
        <w:fldChar w:fldCharType="begin"/>
      </w:r>
      <w:r w:rsidRPr="00B67993">
        <w:rPr>
          <w:lang w:eastAsia="ru-RU"/>
        </w:rPr>
        <w:instrText xml:space="preserve"> REF матрица_индеф_скалярн_произведений \h  \* MERGEFORMAT </w:instrText>
      </w:r>
      <w:r w:rsidRPr="00B67993">
        <w:rPr>
          <w:lang w:eastAsia="ru-RU"/>
        </w:rPr>
      </w:r>
      <w:r w:rsidRPr="00B67993">
        <w:rPr>
          <w:lang w:eastAsia="ru-RU"/>
        </w:rPr>
        <w:fldChar w:fldCharType="separate"/>
      </w:r>
      <w:r w:rsidR="000734BF">
        <w:rPr>
          <w:noProof/>
        </w:rPr>
        <w:t>34</w:t>
      </w:r>
      <w:r w:rsidRPr="00B67993">
        <w:rPr>
          <w:lang w:eastAsia="ru-RU"/>
        </w:rPr>
        <w:fldChar w:fldCharType="end"/>
      </w:r>
      <w:r w:rsidRPr="00B67993">
        <w:rPr>
          <w:lang w:eastAsia="ru-RU"/>
        </w:rPr>
        <w:t xml:space="preserve">) определяет двухместную числовую функцию </w:t>
      </w:r>
      <w:r w:rsidRPr="00B67993">
        <w:rPr>
          <w:position w:val="-10"/>
          <w:lang w:eastAsia="ru-RU"/>
        </w:rPr>
        <w:object w:dxaOrig="980" w:dyaOrig="320" w14:anchorId="0FE8F093">
          <v:shape id="_x0000_i1387" type="#_x0000_t75" style="width:49pt;height:16pt" o:ole="">
            <v:imagedata r:id="rId710" o:title=""/>
          </v:shape>
          <o:OLEObject Type="Embed" ProgID="Equation.DSMT4" ShapeID="_x0000_i1387" DrawAspect="Content" ObjectID="_1474955302" r:id="rId711"/>
        </w:object>
      </w:r>
      <w:r w:rsidRPr="00B67993">
        <w:rPr>
          <w:lang w:eastAsia="ru-RU"/>
        </w:rPr>
        <w:t xml:space="preserve"> </w:t>
      </w:r>
      <w:r w:rsidRPr="00B67993">
        <w:rPr>
          <w:position w:val="-6"/>
          <w:lang w:eastAsia="ru-RU"/>
        </w:rPr>
        <w:object w:dxaOrig="1480" w:dyaOrig="320" w14:anchorId="7661F3F1">
          <v:shape id="_x0000_i1388" type="#_x0000_t75" style="width:74pt;height:16pt" o:ole="">
            <v:imagedata r:id="rId712" o:title=""/>
          </v:shape>
          <o:OLEObject Type="Embed" ProgID="Equation.DSMT4" ShapeID="_x0000_i1388" DrawAspect="Content" ObjectID="_1474955303" r:id="rId713"/>
        </w:object>
      </w:r>
      <w:r w:rsidRPr="00B67993">
        <w:t xml:space="preserve"> согласно (</w:t>
      </w:r>
      <w:r w:rsidRPr="00B67993">
        <w:fldChar w:fldCharType="begin"/>
      </w:r>
      <w:r w:rsidRPr="00B67993">
        <w:instrText xml:space="preserve"> REF един_матрица_сигнатуры_p \h  \* MERGEFORMAT </w:instrText>
      </w:r>
      <w:r w:rsidRPr="00B67993">
        <w:fldChar w:fldCharType="separate"/>
      </w:r>
      <w:r w:rsidR="000734BF">
        <w:rPr>
          <w:noProof/>
        </w:rPr>
        <w:t>33</w:t>
      </w:r>
      <w:r w:rsidRPr="00B67993">
        <w:fldChar w:fldCharType="end"/>
      </w:r>
      <w:r w:rsidRPr="00B67993">
        <w:t xml:space="preserve">) </w:t>
      </w:r>
    </w:p>
    <w:p w14:paraId="1ADDF855" w14:textId="77777777" w:rsidR="00E952A7" w:rsidRPr="00B67993" w:rsidRDefault="00E952A7" w:rsidP="002D189B">
      <w:pPr>
        <w:pStyle w:val="a1"/>
      </w:pPr>
      <w:r w:rsidRPr="00B67993">
        <w:tab/>
      </w:r>
      <w:r w:rsidRPr="00B67993">
        <w:rPr>
          <w:position w:val="-36"/>
        </w:rPr>
        <w:object w:dxaOrig="4040" w:dyaOrig="620" w14:anchorId="26D85BC3">
          <v:shape id="_x0000_i1389" type="#_x0000_t75" style="width:202pt;height:31pt" o:ole="">
            <v:imagedata r:id="rId714" o:title=""/>
          </v:shape>
          <o:OLEObject Type="Embed" ProgID="Equation.DSMT4" ShapeID="_x0000_i1389" DrawAspect="Content" ObjectID="_1474955304" r:id="rId715"/>
        </w:object>
      </w:r>
      <w:r w:rsidRPr="00B67993">
        <w:t>.</w:t>
      </w:r>
      <w:r w:rsidRPr="00B67993">
        <w:tab/>
        <w:t>(</w:t>
      </w:r>
      <w:bookmarkStart w:id="68" w:name="индеф_скалярн_произведение"/>
      <w:r w:rsidRPr="00B67993">
        <w:fldChar w:fldCharType="begin"/>
      </w:r>
      <w:r w:rsidRPr="00B67993">
        <w:instrText xml:space="preserve"> SEQ формула \* MERGEFORMAT </w:instrText>
      </w:r>
      <w:r w:rsidRPr="00B67993">
        <w:fldChar w:fldCharType="separate"/>
      </w:r>
      <w:r w:rsidR="000734BF">
        <w:rPr>
          <w:noProof/>
        </w:rPr>
        <w:t>35</w:t>
      </w:r>
      <w:r w:rsidRPr="00B67993">
        <w:fldChar w:fldCharType="end"/>
      </w:r>
      <w:bookmarkEnd w:id="68"/>
      <w:r w:rsidRPr="00B67993">
        <w:t>)</w:t>
      </w:r>
    </w:p>
    <w:p w14:paraId="508C9132" w14:textId="77777777" w:rsidR="00E952A7" w:rsidRPr="00B67993" w:rsidRDefault="00E952A7" w:rsidP="00E952A7">
      <w:r w:rsidRPr="00B67993">
        <w:t xml:space="preserve">Здесь нижний индекс сознательно опущен </w:t>
      </w:r>
      <w:r w:rsidRPr="00B67993">
        <w:rPr>
          <w:position w:val="-10"/>
        </w:rPr>
        <w:object w:dxaOrig="900" w:dyaOrig="320" w14:anchorId="55452161">
          <v:shape id="_x0000_i1390" type="#_x0000_t75" style="width:45pt;height:16pt" o:ole="">
            <v:imagedata r:id="rId716" o:title=""/>
          </v:shape>
          <o:OLEObject Type="Embed" ProgID="Equation.DSMT4" ShapeID="_x0000_i1390" DrawAspect="Content" ObjectID="_1474955305" r:id="rId717"/>
        </w:object>
      </w:r>
      <w:r w:rsidRPr="00B67993">
        <w:t xml:space="preserve">, а не </w:t>
      </w:r>
      <w:r w:rsidRPr="00B67993">
        <w:rPr>
          <w:position w:val="-14"/>
        </w:rPr>
        <w:object w:dxaOrig="980" w:dyaOrig="380" w14:anchorId="581E6266">
          <v:shape id="_x0000_i1391" type="#_x0000_t75" style="width:49pt;height:19pt" o:ole="">
            <v:imagedata r:id="rId718" o:title=""/>
          </v:shape>
          <o:OLEObject Type="Embed" ProgID="Equation.DSMT4" ShapeID="_x0000_i1391" DrawAspect="Content" ObjectID="_1474955306" r:id="rId719"/>
        </w:object>
      </w:r>
      <w:r w:rsidRPr="00B67993">
        <w:t xml:space="preserve"> , поскольку в силу теоремы </w:t>
      </w:r>
      <w:r w:rsidRPr="00B67993">
        <w:fldChar w:fldCharType="begin"/>
      </w:r>
      <w:r w:rsidRPr="00B67993">
        <w:instrText xml:space="preserve"> REF теорема_инвариантность_сигнатуры \h  \* MERGEFORMAT </w:instrText>
      </w:r>
      <w:r w:rsidRPr="00B67993">
        <w:fldChar w:fldCharType="separate"/>
      </w:r>
      <w:r w:rsidR="000734BF" w:rsidRPr="000734BF">
        <w:rPr>
          <w:noProof/>
        </w:rPr>
        <w:t>2</w:t>
      </w:r>
      <w:r w:rsidRPr="00B67993">
        <w:fldChar w:fldCharType="end"/>
      </w:r>
      <w:r w:rsidRPr="00B67993">
        <w:t xml:space="preserve"> сигнатура не зависит от выбора центрального элемента </w:t>
      </w:r>
      <w:r w:rsidRPr="00B67993">
        <w:rPr>
          <w:position w:val="-10"/>
        </w:rPr>
        <w:object w:dxaOrig="600" w:dyaOrig="320" w14:anchorId="20B1CCEE">
          <v:shape id="_x0000_i1392" type="#_x0000_t75" style="width:30pt;height:16pt" o:ole="">
            <v:imagedata r:id="rId720" o:title=""/>
          </v:shape>
          <o:OLEObject Type="Embed" ProgID="Equation.DSMT4" ShapeID="_x0000_i1392" DrawAspect="Content" ObjectID="_1474955307" r:id="rId721"/>
        </w:object>
      </w:r>
      <w:r w:rsidRPr="00B67993">
        <w:t>.</w:t>
      </w:r>
    </w:p>
    <w:p w14:paraId="3BAB0D78" w14:textId="77777777" w:rsidR="00E952A7" w:rsidRPr="00B67993" w:rsidRDefault="00E952A7" w:rsidP="00E952A7">
      <w:r w:rsidRPr="00B67993">
        <w:t xml:space="preserve">Тем самым мы погрузили конечное метрическое пространство </w:t>
      </w:r>
      <w:r w:rsidRPr="00B67993">
        <w:rPr>
          <w:position w:val="-14"/>
        </w:rPr>
        <w:object w:dxaOrig="1579" w:dyaOrig="400" w14:anchorId="600F9330">
          <v:shape id="_x0000_i1393" type="#_x0000_t75" style="width:78.95pt;height:20pt" o:ole="">
            <v:imagedata r:id="rId722" o:title=""/>
          </v:shape>
          <o:OLEObject Type="Embed" ProgID="Equation.DSMT4" ShapeID="_x0000_i1393" DrawAspect="Content" ObjectID="_1474955308" r:id="rId723"/>
        </w:object>
      </w:r>
      <w:r w:rsidRPr="00B67993">
        <w:t xml:space="preserve"> с центральным элементом </w:t>
      </w:r>
      <w:r w:rsidRPr="00B67993">
        <w:rPr>
          <w:position w:val="-10"/>
        </w:rPr>
        <w:object w:dxaOrig="600" w:dyaOrig="320" w14:anchorId="508E7247">
          <v:shape id="_x0000_i1394" type="#_x0000_t75" style="width:30pt;height:16pt" o:ole="">
            <v:imagedata r:id="rId724" o:title=""/>
          </v:shape>
          <o:OLEObject Type="Embed" ProgID="Equation.DSMT4" ShapeID="_x0000_i1394" DrawAspect="Content" ObjectID="_1474955309" r:id="rId725"/>
        </w:object>
      </w:r>
      <w:r w:rsidRPr="00B67993">
        <w:t xml:space="preserve"> в </w:t>
      </w:r>
      <w:r w:rsidRPr="00B67993">
        <w:rPr>
          <w:position w:val="-4"/>
        </w:rPr>
        <w:object w:dxaOrig="320" w:dyaOrig="260" w14:anchorId="03C2DF78">
          <v:shape id="_x0000_i1395" type="#_x0000_t75" style="width:16pt;height:13pt" o:ole="">
            <v:imagedata r:id="rId726" o:title=""/>
          </v:shape>
          <o:OLEObject Type="Embed" ProgID="Equation.DSMT4" ShapeID="_x0000_i1395" DrawAspect="Content" ObjectID="_1474955310" r:id="rId727"/>
        </w:object>
      </w:r>
      <w:r w:rsidRPr="00B67993">
        <w:t xml:space="preserve">-мерное линейное пространство </w:t>
      </w:r>
      <w:r w:rsidRPr="00B67993">
        <w:rPr>
          <w:position w:val="-4"/>
        </w:rPr>
        <w:object w:dxaOrig="400" w:dyaOrig="300" w14:anchorId="6603B19E">
          <v:shape id="_x0000_i1396" type="#_x0000_t75" style="width:20pt;height:15pt" o:ole="">
            <v:imagedata r:id="rId728" o:title=""/>
          </v:shape>
          <o:OLEObject Type="Embed" ProgID="Equation.DSMT4" ShapeID="_x0000_i1396" DrawAspect="Content" ObjectID="_1474955311" r:id="rId729"/>
        </w:object>
      </w:r>
      <w:r w:rsidRPr="00B67993">
        <w:t>, в котором согласно (</w:t>
      </w:r>
      <w:r w:rsidRPr="00B67993">
        <w:fldChar w:fldCharType="begin"/>
      </w:r>
      <w:r w:rsidRPr="00B67993">
        <w:instrText xml:space="preserve"> REF матрица_индеф_скалярн_произведений \h  \* MERGEFORMAT </w:instrText>
      </w:r>
      <w:r w:rsidRPr="00B67993">
        <w:fldChar w:fldCharType="separate"/>
      </w:r>
      <w:r w:rsidR="000734BF">
        <w:rPr>
          <w:noProof/>
        </w:rPr>
        <w:t>34</w:t>
      </w:r>
      <w:r w:rsidRPr="00B67993">
        <w:fldChar w:fldCharType="end"/>
      </w:r>
      <w:r w:rsidRPr="00B67993">
        <w:t>) определена двухместная числовая функция (</w:t>
      </w:r>
      <w:r w:rsidRPr="00B67993">
        <w:fldChar w:fldCharType="begin"/>
      </w:r>
      <w:r w:rsidRPr="00B67993">
        <w:instrText xml:space="preserve"> REF индеф_скалярн_произведение \h  \* MERGEFORMAT </w:instrText>
      </w:r>
      <w:r w:rsidRPr="00B67993">
        <w:fldChar w:fldCharType="separate"/>
      </w:r>
      <w:r w:rsidR="000734BF">
        <w:rPr>
          <w:noProof/>
        </w:rPr>
        <w:t>35</w:t>
      </w:r>
      <w:r w:rsidRPr="00B67993">
        <w:fldChar w:fldCharType="end"/>
      </w:r>
      <w:r w:rsidRPr="00B67993">
        <w:t xml:space="preserve">). </w:t>
      </w:r>
    </w:p>
    <w:p w14:paraId="2C309A6C" w14:textId="77777777" w:rsidR="00E952A7" w:rsidRPr="00B67993" w:rsidRDefault="00E952A7" w:rsidP="00E952A7">
      <w:pPr>
        <w:rPr>
          <w:bCs/>
        </w:rPr>
      </w:pPr>
      <w:r w:rsidRPr="00B67993">
        <w:rPr>
          <w:bCs/>
        </w:rPr>
        <w:t xml:space="preserve">Будем говорить, что такое линейное пространство </w:t>
      </w:r>
      <w:r w:rsidRPr="00B67993">
        <w:rPr>
          <w:bCs/>
          <w:position w:val="-4"/>
        </w:rPr>
        <w:object w:dxaOrig="400" w:dyaOrig="300" w14:anchorId="36C1EEFD">
          <v:shape id="_x0000_i1397" type="#_x0000_t75" style="width:20pt;height:15pt" o:ole="">
            <v:imagedata r:id="rId730" o:title=""/>
          </v:shape>
          <o:OLEObject Type="Embed" ProgID="Equation.DSMT4" ShapeID="_x0000_i1397" DrawAspect="Content" ObjectID="_1474955312" r:id="rId731"/>
        </w:object>
      </w:r>
      <w:r w:rsidRPr="00B67993">
        <w:rPr>
          <w:bCs/>
        </w:rPr>
        <w:t xml:space="preserve"> натянуто на конечное метрическое пространство </w:t>
      </w:r>
      <w:r w:rsidRPr="00B67993">
        <w:rPr>
          <w:bCs/>
          <w:position w:val="-14"/>
        </w:rPr>
        <w:object w:dxaOrig="1579" w:dyaOrig="400" w14:anchorId="48FA2BAA">
          <v:shape id="_x0000_i1398" type="#_x0000_t75" style="width:78.95pt;height:20pt" o:ole="">
            <v:imagedata r:id="rId732" o:title=""/>
          </v:shape>
          <o:OLEObject Type="Embed" ProgID="Equation.DSMT4" ShapeID="_x0000_i1398" DrawAspect="Content" ObjectID="_1474955313" r:id="rId733"/>
        </w:object>
      </w:r>
      <w:r w:rsidRPr="00B67993">
        <w:rPr>
          <w:bCs/>
        </w:rPr>
        <w:t xml:space="preserve">. </w:t>
      </w:r>
    </w:p>
    <w:p w14:paraId="5FA0F54D" w14:textId="77777777" w:rsidR="00E952A7" w:rsidRPr="00B67993" w:rsidRDefault="00E952A7" w:rsidP="00E952A7">
      <w:pPr>
        <w:rPr>
          <w:bCs/>
        </w:rPr>
      </w:pPr>
      <w:r w:rsidRPr="00B67993">
        <w:rPr>
          <w:bCs/>
        </w:rPr>
        <w:t xml:space="preserve">Рассмотрим свойства двухместной функции </w:t>
      </w:r>
      <w:r w:rsidRPr="00B67993">
        <w:rPr>
          <w:bCs/>
          <w:position w:val="-10"/>
        </w:rPr>
        <w:object w:dxaOrig="900" w:dyaOrig="320" w14:anchorId="4069E4BC">
          <v:shape id="_x0000_i1399" type="#_x0000_t75" style="width:45pt;height:16pt" o:ole="">
            <v:imagedata r:id="rId734" o:title=""/>
          </v:shape>
          <o:OLEObject Type="Embed" ProgID="Equation.DSMT4" ShapeID="_x0000_i1399" DrawAspect="Content" ObjectID="_1474955314" r:id="rId735"/>
        </w:object>
      </w:r>
      <w:r w:rsidRPr="00B67993">
        <w:rPr>
          <w:bCs/>
        </w:rPr>
        <w:t xml:space="preserve"> </w:t>
      </w:r>
      <w:r w:rsidRPr="00B67993">
        <w:t>(</w:t>
      </w:r>
      <w:r w:rsidRPr="00B67993">
        <w:fldChar w:fldCharType="begin"/>
      </w:r>
      <w:r w:rsidRPr="00B67993">
        <w:instrText xml:space="preserve"> REF индеф_скалярн_произведение \h  \* MERGEFORMAT </w:instrText>
      </w:r>
      <w:r w:rsidRPr="00B67993">
        <w:fldChar w:fldCharType="separate"/>
      </w:r>
      <w:r w:rsidR="000734BF">
        <w:rPr>
          <w:noProof/>
        </w:rPr>
        <w:t>35</w:t>
      </w:r>
      <w:r w:rsidRPr="00B67993">
        <w:fldChar w:fldCharType="end"/>
      </w:r>
      <w:r w:rsidRPr="00B67993">
        <w:t>)</w:t>
      </w:r>
      <w:r w:rsidRPr="00B67993">
        <w:rPr>
          <w:bCs/>
        </w:rPr>
        <w:t xml:space="preserve">. </w:t>
      </w:r>
    </w:p>
    <w:p w14:paraId="3CEF8388" w14:textId="77777777" w:rsidR="00E952A7" w:rsidRPr="00B67993" w:rsidRDefault="00E952A7" w:rsidP="002D189B">
      <w:pPr>
        <w:pStyle w:val="a1"/>
      </w:pPr>
      <w:r w:rsidRPr="00B67993">
        <w:tab/>
        <w:t xml:space="preserve">1) Симметричность </w:t>
      </w:r>
      <w:r w:rsidRPr="00B67993">
        <w:rPr>
          <w:position w:val="-10"/>
        </w:rPr>
        <w:object w:dxaOrig="1960" w:dyaOrig="320" w14:anchorId="3978E12E">
          <v:shape id="_x0000_i1400" type="#_x0000_t75" style="width:98pt;height:16pt" o:ole="">
            <v:imagedata r:id="rId736" o:title=""/>
          </v:shape>
          <o:OLEObject Type="Embed" ProgID="Equation.DSMT4" ShapeID="_x0000_i1400" DrawAspect="Content" ObjectID="_1474955315" r:id="rId737"/>
        </w:object>
      </w:r>
      <w:r w:rsidRPr="00B67993">
        <w:t xml:space="preserve">. </w:t>
      </w:r>
      <w:r w:rsidRPr="00B67993">
        <w:tab/>
        <w:t>(</w:t>
      </w:r>
      <w:bookmarkStart w:id="69" w:name="свойство_скаляр_произведения_1"/>
      <w:r w:rsidRPr="00B67993">
        <w:fldChar w:fldCharType="begin"/>
      </w:r>
      <w:r w:rsidRPr="00B67993">
        <w:instrText xml:space="preserve"> SEQ формула \* MERGEFORMAT </w:instrText>
      </w:r>
      <w:r w:rsidRPr="00B67993">
        <w:fldChar w:fldCharType="separate"/>
      </w:r>
      <w:r w:rsidR="000734BF">
        <w:rPr>
          <w:noProof/>
        </w:rPr>
        <w:t>36</w:t>
      </w:r>
      <w:r w:rsidRPr="00B67993">
        <w:fldChar w:fldCharType="end"/>
      </w:r>
      <w:bookmarkEnd w:id="69"/>
      <w:r w:rsidRPr="00B67993">
        <w:t>)</w:t>
      </w:r>
    </w:p>
    <w:p w14:paraId="4B95DC36" w14:textId="77777777" w:rsidR="00E952A7" w:rsidRPr="00B67993" w:rsidRDefault="00E952A7" w:rsidP="002D189B">
      <w:pPr>
        <w:pStyle w:val="a1"/>
      </w:pPr>
      <w:r w:rsidRPr="00B67993">
        <w:tab/>
        <w:t xml:space="preserve">2) Билинейность </w:t>
      </w:r>
      <w:r w:rsidRPr="00B67993">
        <w:rPr>
          <w:position w:val="-10"/>
        </w:rPr>
        <w:object w:dxaOrig="4220" w:dyaOrig="320" w14:anchorId="6D63763A">
          <v:shape id="_x0000_i1401" type="#_x0000_t75" style="width:211pt;height:16pt" o:ole="">
            <v:imagedata r:id="rId738" o:title=""/>
          </v:shape>
          <o:OLEObject Type="Embed" ProgID="Equation.DSMT4" ShapeID="_x0000_i1401" DrawAspect="Content" ObjectID="_1474955316" r:id="rId739"/>
        </w:object>
      </w:r>
      <w:r w:rsidRPr="00B67993">
        <w:t xml:space="preserve">. </w:t>
      </w:r>
      <w:r w:rsidRPr="00B67993">
        <w:tab/>
        <w:t>(</w:t>
      </w:r>
      <w:bookmarkStart w:id="70" w:name="свойство_скаляр_произведения_2"/>
      <w:r w:rsidRPr="00B67993">
        <w:fldChar w:fldCharType="begin"/>
      </w:r>
      <w:r w:rsidRPr="00B67993">
        <w:instrText xml:space="preserve"> SEQ формула \* MERGEFORMAT </w:instrText>
      </w:r>
      <w:r w:rsidRPr="00B67993">
        <w:fldChar w:fldCharType="separate"/>
      </w:r>
      <w:r w:rsidR="000734BF">
        <w:rPr>
          <w:noProof/>
        </w:rPr>
        <w:t>37</w:t>
      </w:r>
      <w:r w:rsidRPr="00B67993">
        <w:fldChar w:fldCharType="end"/>
      </w:r>
      <w:bookmarkEnd w:id="70"/>
      <w:r w:rsidRPr="00B67993">
        <w:t>)</w:t>
      </w:r>
    </w:p>
    <w:p w14:paraId="4F2DDB5C" w14:textId="77777777" w:rsidR="00E952A7" w:rsidRPr="00B67993" w:rsidRDefault="00E952A7" w:rsidP="00E952A7">
      <w:r w:rsidRPr="00B67993">
        <w:t xml:space="preserve">Эти два свойства совпадают со свойствами скалярного произведения в линейном пространстве, которое должно обладать еще и третьим свойством: </w:t>
      </w:r>
    </w:p>
    <w:p w14:paraId="2D4526CC" w14:textId="7524BE3B" w:rsidR="00E952A7" w:rsidRPr="00B67993" w:rsidRDefault="00E952A7" w:rsidP="002D189B">
      <w:pPr>
        <w:pStyle w:val="a1"/>
      </w:pPr>
      <w:r w:rsidRPr="00B67993">
        <w:tab/>
        <w:t>3) Неотрицательность при совпадающих аргумент</w:t>
      </w:r>
      <w:r w:rsidR="002D189B">
        <w:t>ах</w:t>
      </w:r>
      <w:r w:rsidRPr="00B67993">
        <w:t xml:space="preserve"> </w:t>
      </w:r>
      <w:r w:rsidRPr="00B67993">
        <w:rPr>
          <w:position w:val="-10"/>
        </w:rPr>
        <w:object w:dxaOrig="1120" w:dyaOrig="320" w14:anchorId="1BBB8B14">
          <v:shape id="_x0000_i1402" type="#_x0000_t75" style="width:56pt;height:16pt" o:ole="">
            <v:imagedata r:id="rId740" o:title=""/>
          </v:shape>
          <o:OLEObject Type="Embed" ProgID="Equation.DSMT4" ShapeID="_x0000_i1402" DrawAspect="Content" ObjectID="_1474955317" r:id="rId741"/>
        </w:object>
      </w:r>
      <w:r w:rsidRPr="00B67993">
        <w:t xml:space="preserve">. </w:t>
      </w:r>
      <w:r w:rsidRPr="00B67993">
        <w:tab/>
        <w:t>(</w:t>
      </w:r>
      <w:bookmarkStart w:id="71" w:name="свойство_скаляр_произведения_3"/>
      <w:r w:rsidRPr="00B67993">
        <w:fldChar w:fldCharType="begin"/>
      </w:r>
      <w:r w:rsidRPr="00B67993">
        <w:instrText xml:space="preserve"> SEQ формула \* MERGEFORMAT </w:instrText>
      </w:r>
      <w:r w:rsidRPr="00B67993">
        <w:fldChar w:fldCharType="separate"/>
      </w:r>
      <w:r w:rsidR="000734BF">
        <w:rPr>
          <w:noProof/>
        </w:rPr>
        <w:t>38</w:t>
      </w:r>
      <w:r w:rsidRPr="00B67993">
        <w:fldChar w:fldCharType="end"/>
      </w:r>
      <w:bookmarkEnd w:id="71"/>
      <w:r w:rsidRPr="00B67993">
        <w:t>)</w:t>
      </w:r>
    </w:p>
    <w:p w14:paraId="50EE39CC" w14:textId="77777777" w:rsidR="00E952A7" w:rsidRPr="00B67993" w:rsidRDefault="00E952A7" w:rsidP="00E952A7">
      <w:pPr>
        <w:rPr>
          <w:bCs/>
        </w:rPr>
      </w:pPr>
      <w:r w:rsidRPr="00B67993">
        <w:rPr>
          <w:bCs/>
        </w:rPr>
        <w:t xml:space="preserve">Однако последним свойством двухместная функция </w:t>
      </w:r>
      <w:r w:rsidRPr="00B67993">
        <w:rPr>
          <w:bCs/>
          <w:position w:val="-10"/>
        </w:rPr>
        <w:object w:dxaOrig="900" w:dyaOrig="320" w14:anchorId="04D3496C">
          <v:shape id="_x0000_i1403" type="#_x0000_t75" style="width:45pt;height:16pt" o:ole="">
            <v:imagedata r:id="rId742" o:title=""/>
          </v:shape>
          <o:OLEObject Type="Embed" ProgID="Equation.DSMT4" ShapeID="_x0000_i1403" DrawAspect="Content" ObjectID="_1474955318" r:id="rId743"/>
        </w:object>
      </w:r>
      <w:r w:rsidRPr="00B67993">
        <w:rPr>
          <w:bCs/>
        </w:rPr>
        <w:t xml:space="preserve"> (</w:t>
      </w:r>
      <w:r w:rsidRPr="00B67993">
        <w:rPr>
          <w:bCs/>
        </w:rPr>
        <w:fldChar w:fldCharType="begin"/>
      </w:r>
      <w:r w:rsidRPr="00B67993">
        <w:rPr>
          <w:bCs/>
        </w:rPr>
        <w:instrText xml:space="preserve"> REF индеф_скалярн_произведение \h  \* MERGEFORMAT </w:instrText>
      </w:r>
      <w:r w:rsidRPr="00B67993">
        <w:rPr>
          <w:bCs/>
        </w:rPr>
      </w:r>
      <w:r w:rsidRPr="00B67993">
        <w:rPr>
          <w:bCs/>
        </w:rPr>
        <w:fldChar w:fldCharType="separate"/>
      </w:r>
      <w:r w:rsidR="000734BF">
        <w:rPr>
          <w:noProof/>
        </w:rPr>
        <w:t>35</w:t>
      </w:r>
      <w:r w:rsidRPr="00B67993">
        <w:rPr>
          <w:bCs/>
        </w:rPr>
        <w:fldChar w:fldCharType="end"/>
      </w:r>
      <w:r w:rsidRPr="00B67993">
        <w:rPr>
          <w:bCs/>
        </w:rPr>
        <w:t xml:space="preserve">) не обладает, поскольку для некоторых векторов </w:t>
      </w:r>
      <w:r w:rsidRPr="00B67993">
        <w:rPr>
          <w:bCs/>
          <w:position w:val="-4"/>
        </w:rPr>
        <w:object w:dxaOrig="760" w:dyaOrig="300" w14:anchorId="38B46ED4">
          <v:shape id="_x0000_i1404" type="#_x0000_t75" style="width:38pt;height:15pt" o:ole="">
            <v:imagedata r:id="rId744" o:title=""/>
          </v:shape>
          <o:OLEObject Type="Embed" ProgID="Equation.DSMT4" ShapeID="_x0000_i1404" DrawAspect="Content" ObjectID="_1474955319" r:id="rId745"/>
        </w:object>
      </w:r>
      <w:r w:rsidRPr="00B67993">
        <w:rPr>
          <w:bCs/>
        </w:rPr>
        <w:t xml:space="preserve"> может иметь место неравенство </w:t>
      </w:r>
      <w:r w:rsidRPr="00B67993">
        <w:rPr>
          <w:bCs/>
          <w:position w:val="-10"/>
        </w:rPr>
        <w:object w:dxaOrig="1120" w:dyaOrig="320" w14:anchorId="7D0C9680">
          <v:shape id="_x0000_i1405" type="#_x0000_t75" style="width:56pt;height:16pt" o:ole="">
            <v:imagedata r:id="rId746" o:title=""/>
          </v:shape>
          <o:OLEObject Type="Embed" ProgID="Equation.DSMT4" ShapeID="_x0000_i1405" DrawAspect="Content" ObjectID="_1474955320" r:id="rId747"/>
        </w:object>
      </w:r>
      <w:r w:rsidRPr="00B67993">
        <w:rPr>
          <w:bCs/>
        </w:rPr>
        <w:t xml:space="preserve">. Действительно, согласно (17) для произвольного вектора согласно (16) </w:t>
      </w:r>
    </w:p>
    <w:p w14:paraId="5E2C3135" w14:textId="77777777" w:rsidR="00E952A7" w:rsidRPr="00B67993" w:rsidRDefault="00E952A7" w:rsidP="002D189B">
      <w:pPr>
        <w:pStyle w:val="a1"/>
      </w:pPr>
      <w:r w:rsidRPr="00B67993">
        <w:tab/>
      </w:r>
      <w:r w:rsidRPr="00B67993">
        <w:object w:dxaOrig="6380" w:dyaOrig="760" w14:anchorId="66F6A462">
          <v:shape id="_x0000_i1406" type="#_x0000_t75" style="width:319pt;height:38pt" o:ole="">
            <v:imagedata r:id="rId748" o:title=""/>
          </v:shape>
          <o:OLEObject Type="Embed" ProgID="Equation.DSMT4" ShapeID="_x0000_i1406" DrawAspect="Content" ObjectID="_1474955321" r:id="rId749"/>
        </w:object>
      </w:r>
      <w:r w:rsidRPr="00B67993">
        <w:t xml:space="preserve">, </w:t>
      </w:r>
      <w:r w:rsidRPr="00B67993">
        <w:tab/>
      </w:r>
    </w:p>
    <w:p w14:paraId="60689FE2" w14:textId="77777777" w:rsidR="00E952A7" w:rsidRPr="00B67993" w:rsidRDefault="00E952A7" w:rsidP="002D189B">
      <w:pPr>
        <w:ind w:firstLine="0"/>
      </w:pPr>
      <w:r w:rsidRPr="00B67993">
        <w:t xml:space="preserve">откуда следует, что </w:t>
      </w:r>
    </w:p>
    <w:p w14:paraId="28CA94F1" w14:textId="77777777" w:rsidR="00E952A7" w:rsidRPr="00B67993" w:rsidRDefault="00E952A7" w:rsidP="002D189B">
      <w:pPr>
        <w:pStyle w:val="a1"/>
      </w:pPr>
      <w:r w:rsidRPr="00B67993">
        <w:tab/>
      </w:r>
      <w:r w:rsidRPr="00B67993">
        <w:rPr>
          <w:position w:val="-6"/>
        </w:rPr>
        <w:object w:dxaOrig="240" w:dyaOrig="279" w14:anchorId="1F0D356C">
          <v:shape id="_x0000_i1407" type="#_x0000_t75" style="width:12pt;height:13.95pt" o:ole="">
            <v:imagedata r:id="rId750" o:title=""/>
          </v:shape>
          <o:OLEObject Type="Embed" ProgID="Equation.DSMT4" ShapeID="_x0000_i1407" DrawAspect="Content" ObjectID="_1474955322" r:id="rId751"/>
        </w:object>
      </w:r>
      <w:r w:rsidRPr="00B67993">
        <w:t xml:space="preserve">) </w:t>
      </w:r>
      <w:r w:rsidRPr="00B67993">
        <w:rPr>
          <w:position w:val="-10"/>
        </w:rPr>
        <w:object w:dxaOrig="1120" w:dyaOrig="320" w14:anchorId="58C72056">
          <v:shape id="_x0000_i1408" type="#_x0000_t75" style="width:56pt;height:16pt" o:ole="">
            <v:imagedata r:id="rId752" o:title=""/>
          </v:shape>
          <o:OLEObject Type="Embed" ProgID="Equation.DSMT4" ShapeID="_x0000_i1408" DrawAspect="Content" ObjectID="_1474955323" r:id="rId753"/>
        </w:object>
      </w:r>
      <w:r w:rsidRPr="00B67993">
        <w:t xml:space="preserve"> для векторов </w:t>
      </w:r>
      <w:r w:rsidRPr="00B67993">
        <w:rPr>
          <w:bCs/>
          <w:position w:val="-4"/>
        </w:rPr>
        <w:object w:dxaOrig="760" w:dyaOrig="300" w14:anchorId="6A30749B">
          <v:shape id="_x0000_i1409" type="#_x0000_t75" style="width:38pt;height:15pt" o:ole="">
            <v:imagedata r:id="rId744" o:title=""/>
          </v:shape>
          <o:OLEObject Type="Embed" ProgID="Equation.DSMT4" ShapeID="_x0000_i1409" DrawAspect="Content" ObjectID="_1474955324" r:id="rId754"/>
        </w:object>
      </w:r>
      <w:r w:rsidRPr="00B67993">
        <w:rPr>
          <w:bCs/>
        </w:rPr>
        <w:t xml:space="preserve">, таких что </w:t>
      </w:r>
      <w:r w:rsidRPr="00B67993">
        <w:rPr>
          <w:position w:val="-6"/>
        </w:rPr>
        <w:object w:dxaOrig="1060" w:dyaOrig="320" w14:anchorId="5FF657B1">
          <v:shape id="_x0000_i1410" type="#_x0000_t75" style="width:53pt;height:16pt" o:ole="">
            <v:imagedata r:id="rId755" o:title=""/>
          </v:shape>
          <o:OLEObject Type="Embed" ProgID="Equation.DSMT4" ShapeID="_x0000_i1410" DrawAspect="Content" ObjectID="_1474955325" r:id="rId756"/>
        </w:object>
      </w:r>
      <w:r w:rsidRPr="00B67993">
        <w:t xml:space="preserve">. </w:t>
      </w:r>
      <w:r w:rsidRPr="00B67993">
        <w:tab/>
        <w:t>(</w:t>
      </w:r>
      <w:bookmarkStart w:id="72" w:name="свойство_индефинит_скаляр_произведения_3"/>
      <w:r w:rsidRPr="00B67993">
        <w:fldChar w:fldCharType="begin"/>
      </w:r>
      <w:r w:rsidRPr="00B67993">
        <w:instrText xml:space="preserve"> SEQ формула \* MERGEFORMAT </w:instrText>
      </w:r>
      <w:r w:rsidRPr="00B67993">
        <w:fldChar w:fldCharType="separate"/>
      </w:r>
      <w:r w:rsidR="000734BF">
        <w:rPr>
          <w:noProof/>
        </w:rPr>
        <w:t>39</w:t>
      </w:r>
      <w:r w:rsidRPr="00B67993">
        <w:fldChar w:fldCharType="end"/>
      </w:r>
      <w:bookmarkEnd w:id="72"/>
      <w:r w:rsidRPr="00B67993">
        <w:t>)</w:t>
      </w:r>
    </w:p>
    <w:p w14:paraId="7EC0B458" w14:textId="77777777" w:rsidR="00E952A7" w:rsidRPr="00B67993" w:rsidRDefault="00E952A7" w:rsidP="00E952A7">
      <w:pPr>
        <w:rPr>
          <w:bCs/>
        </w:rPr>
      </w:pPr>
      <w:r w:rsidRPr="00B67993">
        <w:rPr>
          <w:bCs/>
        </w:rPr>
        <w:lastRenderedPageBreak/>
        <w:t xml:space="preserve">Двухместную числовую функцию </w:t>
      </w:r>
      <w:r w:rsidRPr="00B67993">
        <w:rPr>
          <w:bCs/>
          <w:position w:val="-10"/>
        </w:rPr>
        <w:object w:dxaOrig="900" w:dyaOrig="320" w14:anchorId="088F0509">
          <v:shape id="_x0000_i1411" type="#_x0000_t75" style="width:45pt;height:16pt" o:ole="">
            <v:imagedata r:id="rId757" o:title=""/>
          </v:shape>
          <o:OLEObject Type="Embed" ProgID="Equation.DSMT4" ShapeID="_x0000_i1411" DrawAspect="Content" ObjectID="_1474955326" r:id="rId758"/>
        </w:object>
      </w:r>
      <w:r w:rsidRPr="00B67993">
        <w:rPr>
          <w:bCs/>
        </w:rPr>
        <w:t xml:space="preserve"> (</w:t>
      </w:r>
      <w:r w:rsidRPr="00B67993">
        <w:rPr>
          <w:bCs/>
        </w:rPr>
        <w:fldChar w:fldCharType="begin"/>
      </w:r>
      <w:r w:rsidRPr="00B67993">
        <w:rPr>
          <w:bCs/>
        </w:rPr>
        <w:instrText xml:space="preserve"> REF индеф_скалярн_произведение \h  \* MERGEFORMAT </w:instrText>
      </w:r>
      <w:r w:rsidRPr="00B67993">
        <w:rPr>
          <w:bCs/>
        </w:rPr>
      </w:r>
      <w:r w:rsidRPr="00B67993">
        <w:rPr>
          <w:bCs/>
        </w:rPr>
        <w:fldChar w:fldCharType="separate"/>
      </w:r>
      <w:r w:rsidR="000734BF">
        <w:rPr>
          <w:noProof/>
        </w:rPr>
        <w:t>35</w:t>
      </w:r>
      <w:r w:rsidRPr="00B67993">
        <w:rPr>
          <w:bCs/>
        </w:rPr>
        <w:fldChar w:fldCharType="end"/>
      </w:r>
      <w:r w:rsidRPr="00B67993">
        <w:rPr>
          <w:bCs/>
        </w:rPr>
        <w:t xml:space="preserve">) принято называть индефинитным скалярным произведением с сигнатурой </w:t>
      </w:r>
      <w:r w:rsidRPr="00B67993">
        <w:rPr>
          <w:bCs/>
          <w:position w:val="-10"/>
        </w:rPr>
        <w:object w:dxaOrig="1060" w:dyaOrig="320" w14:anchorId="71C0D4AD">
          <v:shape id="_x0000_i1412" type="#_x0000_t75" style="width:53pt;height:16pt" o:ole="">
            <v:imagedata r:id="rId759" o:title=""/>
          </v:shape>
          <o:OLEObject Type="Embed" ProgID="Equation.DSMT4" ShapeID="_x0000_i1412" DrawAspect="Content" ObjectID="_1474955327" r:id="rId760"/>
        </w:object>
      </w:r>
      <w:r w:rsidRPr="00B67993">
        <w:rPr>
          <w:bCs/>
        </w:rPr>
        <w:t>, а само линейное пространство с индефинитным скалярным произведением – псевдоевклидовым пространством [</w:t>
      </w:r>
      <w:r w:rsidRPr="00B67993">
        <w:rPr>
          <w:rStyle w:val="EndnoteReference"/>
          <w:bCs/>
          <w:szCs w:val="28"/>
        </w:rPr>
        <w:endnoteReference w:id="27"/>
      </w:r>
      <w:r w:rsidRPr="00B67993">
        <w:rPr>
          <w:bCs/>
        </w:rPr>
        <w:t xml:space="preserve">]. В частности, в случае сигнатуры </w:t>
      </w:r>
      <w:r w:rsidRPr="00B67993">
        <w:rPr>
          <w:bCs/>
          <w:position w:val="-10"/>
        </w:rPr>
        <w:object w:dxaOrig="720" w:dyaOrig="320" w14:anchorId="0DABE9B6">
          <v:shape id="_x0000_i1413" type="#_x0000_t75" style="width:36pt;height:16pt" o:ole="">
            <v:imagedata r:id="rId761" o:title=""/>
          </v:shape>
          <o:OLEObject Type="Embed" ProgID="Equation.DSMT4" ShapeID="_x0000_i1413" DrawAspect="Content" ObjectID="_1474955328" r:id="rId762"/>
        </w:object>
      </w:r>
      <w:r w:rsidRPr="00B67993">
        <w:rPr>
          <w:bCs/>
        </w:rPr>
        <w:t xml:space="preserve">, </w:t>
      </w:r>
      <w:r w:rsidRPr="00B67993">
        <w:rPr>
          <w:bCs/>
          <w:position w:val="-10"/>
        </w:rPr>
        <w:object w:dxaOrig="560" w:dyaOrig="320" w14:anchorId="17319E25">
          <v:shape id="_x0000_i1414" type="#_x0000_t75" style="width:28pt;height:16pt" o:ole="">
            <v:imagedata r:id="rId763" o:title=""/>
          </v:shape>
          <o:OLEObject Type="Embed" ProgID="Equation.DSMT4" ShapeID="_x0000_i1414" DrawAspect="Content" ObjectID="_1474955329" r:id="rId764"/>
        </w:object>
      </w:r>
      <w:r w:rsidRPr="00B67993">
        <w:rPr>
          <w:bCs/>
        </w:rPr>
        <w:t xml:space="preserve">, получается обычное евклидово пространство с обычным скалярным произведением, для которого </w:t>
      </w:r>
      <w:r w:rsidRPr="00B67993">
        <w:rPr>
          <w:bCs/>
          <w:position w:val="-10"/>
        </w:rPr>
        <w:object w:dxaOrig="1120" w:dyaOrig="320" w14:anchorId="658CBFAA">
          <v:shape id="_x0000_i1415" type="#_x0000_t75" style="width:56pt;height:16pt" o:ole="">
            <v:imagedata r:id="rId765" o:title=""/>
          </v:shape>
          <o:OLEObject Type="Embed" ProgID="Equation.DSMT4" ShapeID="_x0000_i1415" DrawAspect="Content" ObjectID="_1474955330" r:id="rId766"/>
        </w:object>
      </w:r>
      <w:r w:rsidRPr="00B67993">
        <w:rPr>
          <w:bCs/>
        </w:rPr>
        <w:t xml:space="preserve">. </w:t>
      </w:r>
    </w:p>
    <w:p w14:paraId="41D38928" w14:textId="77777777" w:rsidR="00E952A7" w:rsidRPr="00B67993" w:rsidRDefault="00E952A7" w:rsidP="00E952A7">
      <w:pPr>
        <w:rPr>
          <w:bCs/>
        </w:rPr>
      </w:pPr>
      <w:r w:rsidRPr="00B67993">
        <w:rPr>
          <w:bCs/>
        </w:rPr>
        <w:t xml:space="preserve">Как следствие, в псевдоевклидовом пространстве </w:t>
      </w:r>
      <w:r w:rsidRPr="00B67993">
        <w:rPr>
          <w:bCs/>
          <w:position w:val="-4"/>
        </w:rPr>
        <w:object w:dxaOrig="400" w:dyaOrig="300" w14:anchorId="63A1CEDF">
          <v:shape id="_x0000_i1416" type="#_x0000_t75" style="width:20pt;height:15pt" o:ole="">
            <v:imagedata r:id="rId767" o:title=""/>
          </v:shape>
          <o:OLEObject Type="Embed" ProgID="Equation.DSMT4" ShapeID="_x0000_i1416" DrawAspect="Content" ObjectID="_1474955331" r:id="rId768"/>
        </w:object>
      </w:r>
      <w:r w:rsidRPr="00B67993">
        <w:rPr>
          <w:bCs/>
        </w:rPr>
        <w:t xml:space="preserve">, натянутом на метрическое пространство </w:t>
      </w:r>
      <w:r w:rsidRPr="00B67993">
        <w:rPr>
          <w:bCs/>
          <w:position w:val="-14"/>
        </w:rPr>
        <w:object w:dxaOrig="1579" w:dyaOrig="400" w14:anchorId="518A335A">
          <v:shape id="_x0000_i1417" type="#_x0000_t75" style="width:78.95pt;height:20pt" o:ole="">
            <v:imagedata r:id="rId769" o:title=""/>
          </v:shape>
          <o:OLEObject Type="Embed" ProgID="Equation.DSMT4" ShapeID="_x0000_i1417" DrawAspect="Content" ObjectID="_1474955332" r:id="rId770"/>
        </w:object>
      </w:r>
      <w:r w:rsidRPr="00B67993">
        <w:rPr>
          <w:bCs/>
        </w:rPr>
        <w:t xml:space="preserve">, для всех пар векторов </w:t>
      </w:r>
      <w:r w:rsidRPr="00B67993">
        <w:rPr>
          <w:bCs/>
          <w:position w:val="-16"/>
        </w:rPr>
        <w:object w:dxaOrig="2340" w:dyaOrig="440" w14:anchorId="3DE0E494">
          <v:shape id="_x0000_i1418" type="#_x0000_t75" style="width:117pt;height:22pt" o:ole="">
            <v:imagedata r:id="rId771" o:title=""/>
          </v:shape>
          <o:OLEObject Type="Embed" ProgID="Equation.DSMT4" ShapeID="_x0000_i1418" DrawAspect="Content" ObjectID="_1474955333" r:id="rId772"/>
        </w:object>
      </w:r>
      <w:r w:rsidRPr="00B67993">
        <w:rPr>
          <w:bCs/>
        </w:rPr>
        <w:t xml:space="preserve"> </w:t>
      </w:r>
      <w:r w:rsidRPr="00B67993">
        <w:rPr>
          <w:bCs/>
          <w:position w:val="-16"/>
        </w:rPr>
        <w:object w:dxaOrig="1640" w:dyaOrig="440" w14:anchorId="77ADD648">
          <v:shape id="_x0000_i1419" type="#_x0000_t75" style="width:82pt;height:22pt" o:ole="">
            <v:imagedata r:id="rId773" o:title=""/>
          </v:shape>
          <o:OLEObject Type="Embed" ProgID="Equation.DSMT4" ShapeID="_x0000_i1419" DrawAspect="Content" ObjectID="_1474955334" r:id="rId774"/>
        </w:object>
      </w:r>
      <w:r w:rsidRPr="00B67993">
        <w:rPr>
          <w:bCs/>
        </w:rPr>
        <w:t xml:space="preserve"> определено значение </w:t>
      </w:r>
    </w:p>
    <w:p w14:paraId="6B41A0AA" w14:textId="77777777" w:rsidR="00E952A7" w:rsidRPr="00B67993" w:rsidRDefault="00E952A7" w:rsidP="002D189B">
      <w:pPr>
        <w:pStyle w:val="a1"/>
      </w:pPr>
      <w:r w:rsidRPr="00B67993">
        <w:tab/>
      </w:r>
      <w:r w:rsidRPr="00B67993">
        <w:rPr>
          <w:position w:val="-14"/>
        </w:rPr>
        <w:object w:dxaOrig="6759" w:dyaOrig="400" w14:anchorId="63028429">
          <v:shape id="_x0000_i1420" type="#_x0000_t75" style="width:337.95pt;height:20pt" o:ole="">
            <v:imagedata r:id="rId775" o:title=""/>
          </v:shape>
          <o:OLEObject Type="Embed" ProgID="Equation.DSMT4" ShapeID="_x0000_i1420" DrawAspect="Content" ObjectID="_1474955335" r:id="rId776"/>
        </w:object>
      </w:r>
      <w:r w:rsidRPr="00B67993">
        <w:t xml:space="preserve">, </w:t>
      </w:r>
      <w:r w:rsidRPr="00B67993">
        <w:tab/>
        <w:t>(</w:t>
      </w:r>
      <w:bookmarkStart w:id="73" w:name="квадрат_метрики"/>
      <w:r w:rsidRPr="00B67993">
        <w:fldChar w:fldCharType="begin"/>
      </w:r>
      <w:r w:rsidRPr="00B67993">
        <w:instrText xml:space="preserve"> SEQ формула \* MERGEFORMAT </w:instrText>
      </w:r>
      <w:r w:rsidRPr="00B67993">
        <w:fldChar w:fldCharType="separate"/>
      </w:r>
      <w:r w:rsidR="000734BF">
        <w:rPr>
          <w:noProof/>
        </w:rPr>
        <w:t>40</w:t>
      </w:r>
      <w:r w:rsidRPr="00B67993">
        <w:fldChar w:fldCharType="end"/>
      </w:r>
      <w:bookmarkEnd w:id="73"/>
      <w:r w:rsidRPr="00B67993">
        <w:t>)</w:t>
      </w:r>
    </w:p>
    <w:p w14:paraId="4FBD917E" w14:textId="77777777" w:rsidR="00E952A7" w:rsidRPr="00B67993" w:rsidRDefault="00E952A7" w:rsidP="00A40D07">
      <w:pPr>
        <w:ind w:firstLine="0"/>
        <w:rPr>
          <w:bCs/>
        </w:rPr>
      </w:pPr>
      <w:r w:rsidRPr="00B67993">
        <w:t xml:space="preserve">которое может быть положительным </w:t>
      </w:r>
      <w:r w:rsidRPr="00B67993">
        <w:rPr>
          <w:position w:val="-10"/>
        </w:rPr>
        <w:object w:dxaOrig="1260" w:dyaOrig="360" w14:anchorId="72950A68">
          <v:shape id="_x0000_i1421" type="#_x0000_t75" style="width:63pt;height:18pt" o:ole="">
            <v:imagedata r:id="rId777" o:title=""/>
          </v:shape>
          <o:OLEObject Type="Embed" ProgID="Equation.DSMT4" ShapeID="_x0000_i1421" DrawAspect="Content" ObjectID="_1474955336" r:id="rId778"/>
        </w:object>
      </w:r>
      <w:r w:rsidRPr="00B67993">
        <w:t xml:space="preserve">, равным нулю </w:t>
      </w:r>
      <w:r w:rsidRPr="00B67993">
        <w:rPr>
          <w:position w:val="-10"/>
        </w:rPr>
        <w:object w:dxaOrig="1260" w:dyaOrig="360" w14:anchorId="5ABD3F1A">
          <v:shape id="_x0000_i1422" type="#_x0000_t75" style="width:63pt;height:18pt" o:ole="">
            <v:imagedata r:id="rId779" o:title=""/>
          </v:shape>
          <o:OLEObject Type="Embed" ProgID="Equation.DSMT4" ShapeID="_x0000_i1422" DrawAspect="Content" ObjectID="_1474955337" r:id="rId780"/>
        </w:object>
      </w:r>
      <w:r w:rsidRPr="00B67993">
        <w:t xml:space="preserve"> даже при </w:t>
      </w:r>
      <w:r w:rsidRPr="00B67993">
        <w:rPr>
          <w:position w:val="-4"/>
        </w:rPr>
        <w:object w:dxaOrig="680" w:dyaOrig="260" w14:anchorId="292AA416">
          <v:shape id="_x0000_i1423" type="#_x0000_t75" style="width:34pt;height:13pt" o:ole="">
            <v:imagedata r:id="rId781" o:title=""/>
          </v:shape>
          <o:OLEObject Type="Embed" ProgID="Equation.DSMT4" ShapeID="_x0000_i1423" DrawAspect="Content" ObjectID="_1474955338" r:id="rId782"/>
        </w:object>
      </w:r>
      <w:r w:rsidRPr="00B67993">
        <w:t xml:space="preserve">, либо отрицательным </w:t>
      </w:r>
      <w:r w:rsidRPr="00B67993">
        <w:rPr>
          <w:position w:val="-10"/>
        </w:rPr>
        <w:object w:dxaOrig="1260" w:dyaOrig="360" w14:anchorId="63E59916">
          <v:shape id="_x0000_i1424" type="#_x0000_t75" style="width:63pt;height:18pt" o:ole="">
            <v:imagedata r:id="rId783" o:title=""/>
          </v:shape>
          <o:OLEObject Type="Embed" ProgID="Equation.DSMT4" ShapeID="_x0000_i1424" DrawAspect="Content" ObjectID="_1474955339" r:id="rId784"/>
        </w:object>
      </w:r>
      <w:r w:rsidRPr="00B67993">
        <w:t>. М</w:t>
      </w:r>
      <w:r w:rsidRPr="00B67993">
        <w:rPr>
          <w:bCs/>
        </w:rPr>
        <w:t xml:space="preserve">етрика в обычном понимании этого термина </w:t>
      </w:r>
    </w:p>
    <w:p w14:paraId="368372CE" w14:textId="77777777" w:rsidR="00E952A7" w:rsidRPr="00B67993" w:rsidRDefault="00E952A7" w:rsidP="002D189B">
      <w:pPr>
        <w:pStyle w:val="a1"/>
      </w:pPr>
      <w:r w:rsidRPr="00B67993">
        <w:tab/>
      </w:r>
      <w:r w:rsidRPr="00B67993">
        <w:rPr>
          <w:position w:val="-12"/>
        </w:rPr>
        <w:object w:dxaOrig="4800" w:dyaOrig="440" w14:anchorId="7A2ECA90">
          <v:shape id="_x0000_i1425" type="#_x0000_t75" style="width:240pt;height:22pt" o:ole="">
            <v:imagedata r:id="rId785" o:title=""/>
          </v:shape>
          <o:OLEObject Type="Embed" ProgID="Equation.DSMT4" ShapeID="_x0000_i1425" DrawAspect="Content" ObjectID="_1474955340" r:id="rId786"/>
        </w:object>
      </w:r>
      <w:r w:rsidRPr="00B67993">
        <w:t xml:space="preserve"> </w:t>
      </w:r>
      <w:r w:rsidRPr="00B67993">
        <w:tab/>
        <w:t>(</w:t>
      </w:r>
      <w:bookmarkStart w:id="74" w:name="действительная_метрика"/>
      <w:r w:rsidRPr="00B67993">
        <w:fldChar w:fldCharType="begin"/>
      </w:r>
      <w:r w:rsidRPr="00B67993">
        <w:instrText xml:space="preserve"> SEQ формула \* MERGEFORMAT </w:instrText>
      </w:r>
      <w:r w:rsidRPr="00B67993">
        <w:fldChar w:fldCharType="separate"/>
      </w:r>
      <w:r w:rsidR="000734BF">
        <w:rPr>
          <w:noProof/>
        </w:rPr>
        <w:t>41</w:t>
      </w:r>
      <w:r w:rsidRPr="00B67993">
        <w:fldChar w:fldCharType="end"/>
      </w:r>
      <w:bookmarkEnd w:id="74"/>
      <w:r w:rsidRPr="00B67993">
        <w:t>)</w:t>
      </w:r>
    </w:p>
    <w:p w14:paraId="6BD80F1E" w14:textId="77777777" w:rsidR="00E952A7" w:rsidRPr="00B67993" w:rsidRDefault="00E952A7" w:rsidP="00A40D07">
      <w:pPr>
        <w:ind w:firstLine="0"/>
      </w:pPr>
      <w:r w:rsidRPr="00B67993">
        <w:rPr>
          <w:bCs/>
        </w:rPr>
        <w:t xml:space="preserve">определена только для тех пар векторов, для которых </w:t>
      </w:r>
      <w:r w:rsidRPr="00B67993">
        <w:rPr>
          <w:bCs/>
          <w:position w:val="-10"/>
        </w:rPr>
        <w:object w:dxaOrig="3980" w:dyaOrig="360" w14:anchorId="701DF3E4">
          <v:shape id="_x0000_i1426" type="#_x0000_t75" style="width:199pt;height:18pt" o:ole="">
            <v:imagedata r:id="rId787" o:title=""/>
          </v:shape>
          <o:OLEObject Type="Embed" ProgID="Equation.DSMT4" ShapeID="_x0000_i1426" DrawAspect="Content" ObjectID="_1474955341" r:id="rId788"/>
        </w:object>
      </w:r>
      <w:r w:rsidRPr="00B67993">
        <w:rPr>
          <w:bCs/>
        </w:rPr>
        <w:t xml:space="preserve">. </w:t>
      </w:r>
      <w:r w:rsidRPr="00B67993">
        <w:t xml:space="preserve">Если же </w:t>
      </w:r>
      <w:r w:rsidRPr="00B67993">
        <w:rPr>
          <w:position w:val="-10"/>
        </w:rPr>
        <w:object w:dxaOrig="3980" w:dyaOrig="360" w14:anchorId="48225C27">
          <v:shape id="_x0000_i1427" type="#_x0000_t75" style="width:199pt;height:18pt" o:ole="">
            <v:imagedata r:id="rId789" o:title=""/>
          </v:shape>
          <o:OLEObject Type="Embed" ProgID="Equation.DSMT4" ShapeID="_x0000_i1427" DrawAspect="Content" ObjectID="_1474955342" r:id="rId790"/>
        </w:object>
      </w:r>
      <w:r w:rsidRPr="00B67993">
        <w:t xml:space="preserve">, то значение метрики оказывается мнимым как квадратный корень из отрицательного числа. </w:t>
      </w:r>
    </w:p>
    <w:p w14:paraId="5AC8DA46" w14:textId="77777777" w:rsidR="00E952A7" w:rsidRPr="00B67993" w:rsidRDefault="00E952A7" w:rsidP="00E952A7">
      <w:r w:rsidRPr="00B67993">
        <w:t xml:space="preserve">Таким образом, построенное нами </w:t>
      </w:r>
      <w:r w:rsidRPr="00B67993">
        <w:rPr>
          <w:bCs/>
        </w:rPr>
        <w:t xml:space="preserve">псевдоевклидово пространство </w:t>
      </w:r>
      <w:r w:rsidRPr="00B67993">
        <w:rPr>
          <w:bCs/>
          <w:position w:val="-4"/>
        </w:rPr>
        <w:object w:dxaOrig="400" w:dyaOrig="300" w14:anchorId="6936146A">
          <v:shape id="_x0000_i1428" type="#_x0000_t75" style="width:20pt;height:15pt" o:ole="">
            <v:imagedata r:id="rId791" o:title=""/>
          </v:shape>
          <o:OLEObject Type="Embed" ProgID="Equation.DSMT4" ShapeID="_x0000_i1428" DrawAspect="Content" ObjectID="_1474955343" r:id="rId792"/>
        </w:object>
      </w:r>
      <w:r w:rsidRPr="00B67993">
        <w:rPr>
          <w:bCs/>
        </w:rPr>
        <w:t xml:space="preserve"> не является, вообще говоря, метрическим, поскольку в нем не для всех пар точек </w:t>
      </w:r>
      <w:r w:rsidRPr="00B67993">
        <w:rPr>
          <w:position w:val="-10"/>
        </w:rPr>
        <w:object w:dxaOrig="1100" w:dyaOrig="360" w14:anchorId="5ABA14F3">
          <v:shape id="_x0000_i1429" type="#_x0000_t75" style="width:55pt;height:18pt" o:ole="">
            <v:imagedata r:id="rId793" o:title=""/>
          </v:shape>
          <o:OLEObject Type="Embed" ProgID="Equation.DSMT4" ShapeID="_x0000_i1429" DrawAspect="Content" ObjectID="_1474955344" r:id="rId794"/>
        </w:object>
      </w:r>
      <w:r w:rsidRPr="00B67993">
        <w:t xml:space="preserve"> определено значение метрики </w:t>
      </w:r>
      <w:r w:rsidRPr="00B67993">
        <w:rPr>
          <w:position w:val="-10"/>
        </w:rPr>
        <w:object w:dxaOrig="820" w:dyaOrig="320" w14:anchorId="2FC2A471">
          <v:shape id="_x0000_i1430" type="#_x0000_t75" style="width:41pt;height:16pt" o:ole="">
            <v:imagedata r:id="rId795" o:title=""/>
          </v:shape>
          <o:OLEObject Type="Embed" ProgID="Equation.DSMT4" ShapeID="_x0000_i1430" DrawAspect="Content" ObjectID="_1474955345" r:id="rId796"/>
        </w:object>
      </w:r>
      <w:r w:rsidRPr="00B67993">
        <w:t xml:space="preserve">, но значение квадрата </w:t>
      </w:r>
      <w:r w:rsidRPr="00B67993">
        <w:rPr>
          <w:position w:val="-10"/>
        </w:rPr>
        <w:object w:dxaOrig="920" w:dyaOrig="360" w14:anchorId="592B47AF">
          <v:shape id="_x0000_i1431" type="#_x0000_t75" style="width:46pt;height:18pt" o:ole="">
            <v:imagedata r:id="rId797" o:title=""/>
          </v:shape>
          <o:OLEObject Type="Embed" ProgID="Equation.DSMT4" ShapeID="_x0000_i1431" DrawAspect="Content" ObjectID="_1474955346" r:id="rId798"/>
        </w:object>
      </w:r>
      <w:r w:rsidRPr="00B67993">
        <w:t xml:space="preserve"> (</w:t>
      </w:r>
      <w:r w:rsidRPr="00B67993">
        <w:fldChar w:fldCharType="begin"/>
      </w:r>
      <w:r w:rsidRPr="00B67993">
        <w:instrText xml:space="preserve"> REF квадрат_метрики \h  \* MERGEFORMAT </w:instrText>
      </w:r>
      <w:r w:rsidRPr="00B67993">
        <w:fldChar w:fldCharType="separate"/>
      </w:r>
      <w:r w:rsidR="000734BF">
        <w:rPr>
          <w:noProof/>
        </w:rPr>
        <w:t>40</w:t>
      </w:r>
      <w:r w:rsidRPr="00B67993">
        <w:fldChar w:fldCharType="end"/>
      </w:r>
      <w:r w:rsidRPr="00B67993">
        <w:t xml:space="preserve">) определено для всех пар векторов, являясь отрицательным для некоторых из них. </w:t>
      </w:r>
    </w:p>
    <w:p w14:paraId="20492BEE" w14:textId="77777777" w:rsidR="00836340" w:rsidRDefault="00F001E0" w:rsidP="00F001E0">
      <w:pPr>
        <w:pStyle w:val="Heading3"/>
      </w:pPr>
      <w:bookmarkStart w:id="75" w:name="_Toc377305309"/>
      <w:bookmarkStart w:id="76" w:name="_Ref393227631"/>
      <w:bookmarkStart w:id="77" w:name="_Toc398576917"/>
      <w:bookmarkStart w:id="78" w:name="_Toc399584046"/>
      <w:bookmarkStart w:id="79" w:name="_Toc401192166"/>
      <w:r w:rsidRPr="00F001E0">
        <w:rPr>
          <w:bCs/>
        </w:rPr>
        <w:t>Изометрический образ метрического пространства в псевдоевклидовом</w:t>
      </w:r>
      <w:r w:rsidRPr="00F001E0">
        <w:t xml:space="preserve"> линейном пространстве</w:t>
      </w:r>
      <w:bookmarkEnd w:id="75"/>
      <w:bookmarkEnd w:id="76"/>
      <w:bookmarkEnd w:id="77"/>
      <w:bookmarkEnd w:id="78"/>
      <w:bookmarkEnd w:id="79"/>
      <w:r>
        <w:t xml:space="preserve"> </w:t>
      </w:r>
    </w:p>
    <w:p w14:paraId="32270F85" w14:textId="77777777" w:rsidR="00E952A7" w:rsidRPr="00B67993" w:rsidRDefault="00E952A7" w:rsidP="00E952A7">
      <w:pPr>
        <w:rPr>
          <w:bCs/>
        </w:rPr>
      </w:pPr>
      <w:r w:rsidRPr="00B67993">
        <w:rPr>
          <w:bCs/>
        </w:rPr>
        <w:t xml:space="preserve">В псевдоевклидовом линейном пространстве, натянутом на конечное метрическое пространство </w:t>
      </w:r>
      <w:r w:rsidRPr="00B67993">
        <w:rPr>
          <w:bCs/>
          <w:position w:val="-14"/>
        </w:rPr>
        <w:object w:dxaOrig="1579" w:dyaOrig="400" w14:anchorId="6C69ED19">
          <v:shape id="_x0000_i1432" type="#_x0000_t75" style="width:78.95pt;height:20pt" o:ole="">
            <v:imagedata r:id="rId799" o:title=""/>
          </v:shape>
          <o:OLEObject Type="Embed" ProgID="Equation.DSMT4" ShapeID="_x0000_i1432" DrawAspect="Content" ObjectID="_1474955347" r:id="rId800"/>
        </w:object>
      </w:r>
      <w:r w:rsidRPr="00B67993">
        <w:rPr>
          <w:bCs/>
        </w:rPr>
        <w:t xml:space="preserve">, индефинитное скалярное произведение любых двух векторов </w:t>
      </w:r>
      <w:r w:rsidRPr="00B67993">
        <w:rPr>
          <w:bCs/>
          <w:position w:val="-10"/>
        </w:rPr>
        <w:object w:dxaOrig="720" w:dyaOrig="360" w14:anchorId="36B9C0D5">
          <v:shape id="_x0000_i1433" type="#_x0000_t75" style="width:36pt;height:18pt" o:ole="">
            <v:imagedata r:id="rId801" o:title=""/>
          </v:shape>
          <o:OLEObject Type="Embed" ProgID="Equation.DSMT4" ShapeID="_x0000_i1433" DrawAspect="Content" ObjectID="_1474955348" r:id="rId802"/>
        </w:object>
      </w:r>
      <w:r w:rsidRPr="00B67993">
        <w:rPr>
          <w:bCs/>
        </w:rPr>
        <w:t xml:space="preserve"> и </w:t>
      </w:r>
      <w:r w:rsidRPr="00B67993">
        <w:rPr>
          <w:bCs/>
          <w:position w:val="-4"/>
        </w:rPr>
        <w:object w:dxaOrig="840" w:dyaOrig="300" w14:anchorId="0F2782D3">
          <v:shape id="_x0000_i1434" type="#_x0000_t75" style="width:42pt;height:15pt" o:ole="">
            <v:imagedata r:id="rId803" o:title=""/>
          </v:shape>
          <o:OLEObject Type="Embed" ProgID="Equation.DSMT4" ShapeID="_x0000_i1434" DrawAspect="Content" ObjectID="_1474955349" r:id="rId804"/>
        </w:object>
      </w:r>
      <w:r w:rsidRPr="00B67993">
        <w:rPr>
          <w:bCs/>
        </w:rPr>
        <w:t xml:space="preserve"> отличается от обычного скалярного произведения </w:t>
      </w:r>
      <w:r w:rsidRPr="00B67993">
        <w:rPr>
          <w:bCs/>
          <w:position w:val="-4"/>
        </w:rPr>
        <w:object w:dxaOrig="560" w:dyaOrig="300" w14:anchorId="79D28B27">
          <v:shape id="_x0000_i1435" type="#_x0000_t75" style="width:28pt;height:15pt" o:ole="">
            <v:imagedata r:id="rId805" o:title=""/>
          </v:shape>
          <o:OLEObject Type="Embed" ProgID="Equation.DSMT4" ShapeID="_x0000_i1435" DrawAspect="Content" ObjectID="_1474955350" r:id="rId806"/>
        </w:object>
      </w:r>
      <w:r w:rsidRPr="00B67993">
        <w:rPr>
          <w:bCs/>
        </w:rPr>
        <w:t xml:space="preserve"> только единичной матрицей </w:t>
      </w:r>
      <w:r w:rsidRPr="00B67993">
        <w:rPr>
          <w:bCs/>
          <w:position w:val="-14"/>
        </w:rPr>
        <w:object w:dxaOrig="300" w:dyaOrig="380" w14:anchorId="1D314158">
          <v:shape id="_x0000_i1436" type="#_x0000_t75" style="width:15pt;height:19pt" o:ole="">
            <v:imagedata r:id="rId807" o:title=""/>
          </v:shape>
          <o:OLEObject Type="Embed" ProgID="Equation.DSMT4" ShapeID="_x0000_i1436" DrawAspect="Content" ObjectID="_1474955351" r:id="rId808"/>
        </w:object>
      </w:r>
      <w:r w:rsidRPr="00B67993">
        <w:rPr>
          <w:bCs/>
        </w:rPr>
        <w:t xml:space="preserve">сигнатуры </w:t>
      </w:r>
      <w:r w:rsidRPr="00B67993">
        <w:rPr>
          <w:bCs/>
          <w:position w:val="-10"/>
        </w:rPr>
        <w:object w:dxaOrig="1060" w:dyaOrig="320" w14:anchorId="05A48F49">
          <v:shape id="_x0000_i1437" type="#_x0000_t75" style="width:53pt;height:16pt" o:ole="">
            <v:imagedata r:id="rId809" o:title=""/>
          </v:shape>
          <o:OLEObject Type="Embed" ProgID="Equation.DSMT4" ShapeID="_x0000_i1437" DrawAspect="Content" ObjectID="_1474955352" r:id="rId810"/>
        </w:object>
      </w:r>
      <w:r w:rsidRPr="00B67993">
        <w:rPr>
          <w:bCs/>
        </w:rPr>
        <w:t xml:space="preserve"> (</w:t>
      </w:r>
      <w:r w:rsidRPr="00B67993">
        <w:rPr>
          <w:bCs/>
        </w:rPr>
        <w:fldChar w:fldCharType="begin"/>
      </w:r>
      <w:r w:rsidRPr="00B67993">
        <w:rPr>
          <w:bCs/>
        </w:rPr>
        <w:instrText xml:space="preserve"> REF индеф_скалярн_произведение \h  \* MERGEFORMAT </w:instrText>
      </w:r>
      <w:r w:rsidRPr="00B67993">
        <w:rPr>
          <w:bCs/>
        </w:rPr>
      </w:r>
      <w:r w:rsidRPr="00B67993">
        <w:rPr>
          <w:bCs/>
        </w:rPr>
        <w:fldChar w:fldCharType="separate"/>
      </w:r>
      <w:r w:rsidR="000734BF">
        <w:rPr>
          <w:noProof/>
        </w:rPr>
        <w:t>35</w:t>
      </w:r>
      <w:r w:rsidRPr="00B67993">
        <w:rPr>
          <w:bCs/>
        </w:rPr>
        <w:fldChar w:fldCharType="end"/>
      </w:r>
      <w:r w:rsidRPr="00B67993">
        <w:rPr>
          <w:bCs/>
        </w:rPr>
        <w:t xml:space="preserve">). В то же время собственные числа и собственные векторы матрицы значений общности </w:t>
      </w:r>
      <w:r w:rsidRPr="00B67993">
        <w:rPr>
          <w:position w:val="-14"/>
        </w:rPr>
        <w:object w:dxaOrig="360" w:dyaOrig="380" w14:anchorId="15198D7B">
          <v:shape id="_x0000_i1438" type="#_x0000_t75" style="width:18pt;height:19pt" o:ole="">
            <v:imagedata r:id="rId811" o:title=""/>
          </v:shape>
          <o:OLEObject Type="Embed" ProgID="Equation.DSMT4" ShapeID="_x0000_i1438" DrawAspect="Content" ObjectID="_1474955353" r:id="rId812"/>
        </w:object>
      </w:r>
      <w:r w:rsidRPr="00B67993">
        <w:rPr>
          <w:bCs/>
        </w:rPr>
        <w:t xml:space="preserve"> для конечного метрического пространства с выбранным центральным элементом </w:t>
      </w:r>
      <w:r w:rsidRPr="00B67993">
        <w:rPr>
          <w:bCs/>
          <w:position w:val="-10"/>
        </w:rPr>
        <w:object w:dxaOrig="600" w:dyaOrig="320" w14:anchorId="105576BC">
          <v:shape id="_x0000_i1439" type="#_x0000_t75" style="width:30pt;height:16pt" o:ole="">
            <v:imagedata r:id="rId813" o:title=""/>
          </v:shape>
          <o:OLEObject Type="Embed" ProgID="Equation.DSMT4" ShapeID="_x0000_i1439" DrawAspect="Content" ObjectID="_1474955354" r:id="rId814"/>
        </w:object>
      </w:r>
      <w:r w:rsidRPr="00B67993">
        <w:rPr>
          <w:bCs/>
        </w:rPr>
        <w:t xml:space="preserve"> (</w:t>
      </w:r>
      <w:r w:rsidRPr="00B67993">
        <w:rPr>
          <w:bCs/>
        </w:rPr>
        <w:fldChar w:fldCharType="begin"/>
      </w:r>
      <w:r w:rsidRPr="00B67993">
        <w:rPr>
          <w:bCs/>
        </w:rPr>
        <w:instrText xml:space="preserve"> REF собст_числа_и_векторы \h  \* MERGEFORMAT </w:instrText>
      </w:r>
      <w:r w:rsidRPr="00B67993">
        <w:rPr>
          <w:bCs/>
        </w:rPr>
      </w:r>
      <w:r w:rsidRPr="00B67993">
        <w:rPr>
          <w:bCs/>
        </w:rPr>
        <w:fldChar w:fldCharType="separate"/>
      </w:r>
      <w:r w:rsidR="000734BF">
        <w:rPr>
          <w:noProof/>
        </w:rPr>
        <w:t>29</w:t>
      </w:r>
      <w:r w:rsidRPr="00B67993">
        <w:rPr>
          <w:bCs/>
        </w:rPr>
        <w:fldChar w:fldCharType="end"/>
      </w:r>
      <w:r w:rsidRPr="00B67993">
        <w:rPr>
          <w:bCs/>
        </w:rPr>
        <w:t xml:space="preserve">) определяют координаты конечного множества векторов в линейном пространстве </w:t>
      </w:r>
      <w:r w:rsidRPr="00B67993">
        <w:rPr>
          <w:bCs/>
          <w:position w:val="-4"/>
        </w:rPr>
        <w:object w:dxaOrig="400" w:dyaOrig="300" w14:anchorId="39B8D5FA">
          <v:shape id="_x0000_i1440" type="#_x0000_t75" style="width:20pt;height:15pt" o:ole="">
            <v:imagedata r:id="rId815" o:title=""/>
          </v:shape>
          <o:OLEObject Type="Embed" ProgID="Equation.DSMT4" ShapeID="_x0000_i1440" DrawAspect="Content" ObjectID="_1474955355" r:id="rId816"/>
        </w:object>
      </w:r>
      <w:r w:rsidRPr="00B67993">
        <w:rPr>
          <w:bCs/>
        </w:rPr>
        <w:t xml:space="preserve"> </w:t>
      </w:r>
    </w:p>
    <w:p w14:paraId="1F8B34CA" w14:textId="77777777" w:rsidR="00E952A7" w:rsidRPr="00B67993" w:rsidRDefault="00E952A7" w:rsidP="002D189B">
      <w:pPr>
        <w:pStyle w:val="a1"/>
      </w:pPr>
      <w:r w:rsidRPr="00B67993">
        <w:tab/>
      </w:r>
      <w:r w:rsidRPr="00B67993">
        <w:object w:dxaOrig="3800" w:dyaOrig="420" w14:anchorId="02F59CD5">
          <v:shape id="_x0000_i1441" type="#_x0000_t75" style="width:190pt;height:21pt" o:ole="">
            <v:imagedata r:id="rId817" o:title=""/>
          </v:shape>
          <o:OLEObject Type="Embed" ProgID="Equation.DSMT4" ShapeID="_x0000_i1441" DrawAspect="Content" ObjectID="_1474955356" r:id="rId818"/>
        </w:object>
      </w:r>
      <w:r w:rsidRPr="00B67993">
        <w:t xml:space="preserve">, </w:t>
      </w:r>
      <w:r w:rsidRPr="00B67993">
        <w:tab/>
      </w:r>
    </w:p>
    <w:p w14:paraId="3A74EA32" w14:textId="77777777" w:rsidR="00E952A7" w:rsidRPr="00B67993" w:rsidRDefault="00E952A7" w:rsidP="00A40D07">
      <w:pPr>
        <w:ind w:firstLine="0"/>
      </w:pPr>
      <w:r w:rsidRPr="00B67993">
        <w:t xml:space="preserve">зависящих от выбора центрального элемента, в которые отображаются элементы самого метрического пространства и которые играют роль базиса в этом линейном пространстве. Условимся обозначать это конечное подмножество в </w:t>
      </w:r>
      <w:r w:rsidRPr="00B67993">
        <w:rPr>
          <w:position w:val="-4"/>
        </w:rPr>
        <w:object w:dxaOrig="400" w:dyaOrig="300" w14:anchorId="238E5605">
          <v:shape id="_x0000_i1442" type="#_x0000_t75" style="width:20pt;height:15pt" o:ole="">
            <v:imagedata r:id="rId819" o:title=""/>
          </v:shape>
          <o:OLEObject Type="Embed" ProgID="Equation.DSMT4" ShapeID="_x0000_i1442" DrawAspect="Content" ObjectID="_1474955357" r:id="rId820"/>
        </w:object>
      </w:r>
      <w:r w:rsidRPr="00B67993">
        <w:t xml:space="preserve"> символом </w:t>
      </w:r>
    </w:p>
    <w:p w14:paraId="32495E93" w14:textId="77777777" w:rsidR="00E952A7" w:rsidRPr="00B67993" w:rsidRDefault="00E952A7" w:rsidP="002D189B">
      <w:pPr>
        <w:pStyle w:val="a1"/>
      </w:pPr>
      <w:r w:rsidRPr="00B67993">
        <w:tab/>
      </w:r>
      <w:r w:rsidRPr="00B67993">
        <w:rPr>
          <w:position w:val="-14"/>
        </w:rPr>
        <w:object w:dxaOrig="2860" w:dyaOrig="420" w14:anchorId="2686D1F7">
          <v:shape id="_x0000_i1443" type="#_x0000_t75" style="width:143pt;height:21pt" o:ole="">
            <v:imagedata r:id="rId821" o:title=""/>
          </v:shape>
          <o:OLEObject Type="Embed" ProgID="Equation.DSMT4" ShapeID="_x0000_i1443" DrawAspect="Content" ObjectID="_1474955358" r:id="rId822"/>
        </w:object>
      </w:r>
      <w:r w:rsidRPr="00B67993">
        <w:t xml:space="preserve"> </w:t>
      </w:r>
      <w:r w:rsidRPr="00B67993">
        <w:tab/>
        <w:t>(</w:t>
      </w:r>
      <w:bookmarkStart w:id="80" w:name="изометрич_образ"/>
      <w:r w:rsidRPr="00B67993">
        <w:fldChar w:fldCharType="begin"/>
      </w:r>
      <w:r w:rsidRPr="00B67993">
        <w:instrText xml:space="preserve"> SEQ формула \* MERGEFORMAT </w:instrText>
      </w:r>
      <w:r w:rsidRPr="00B67993">
        <w:fldChar w:fldCharType="separate"/>
      </w:r>
      <w:r w:rsidR="000734BF">
        <w:rPr>
          <w:noProof/>
        </w:rPr>
        <w:t>42</w:t>
      </w:r>
      <w:r w:rsidRPr="00B67993">
        <w:fldChar w:fldCharType="end"/>
      </w:r>
      <w:bookmarkEnd w:id="80"/>
      <w:r w:rsidRPr="00B67993">
        <w:t>)</w:t>
      </w:r>
    </w:p>
    <w:p w14:paraId="43BE0225" w14:textId="77777777" w:rsidR="00E952A7" w:rsidRPr="00B67993" w:rsidRDefault="00E952A7" w:rsidP="00A40D07">
      <w:pPr>
        <w:ind w:firstLine="0"/>
      </w:pPr>
      <w:r w:rsidRPr="00B67993">
        <w:t xml:space="preserve">и называть образом метрического пространства в псевдоевклидовом линейном пространстве. Разумеется, образ метрического пространства </w:t>
      </w:r>
      <w:r w:rsidRPr="00B67993">
        <w:rPr>
          <w:position w:val="-14"/>
        </w:rPr>
        <w:object w:dxaOrig="480" w:dyaOrig="400" w14:anchorId="1D31BA8A">
          <v:shape id="_x0000_i1444" type="#_x0000_t75" style="width:24pt;height:20pt" o:ole="">
            <v:imagedata r:id="rId823" o:title=""/>
          </v:shape>
          <o:OLEObject Type="Embed" ProgID="Equation.DSMT4" ShapeID="_x0000_i1444" DrawAspect="Content" ObjectID="_1474955359" r:id="rId824"/>
        </w:object>
      </w:r>
      <w:r w:rsidRPr="00B67993">
        <w:t xml:space="preserve"> (</w:t>
      </w:r>
      <w:r w:rsidRPr="00B67993">
        <w:fldChar w:fldCharType="begin"/>
      </w:r>
      <w:r w:rsidRPr="00B67993">
        <w:instrText xml:space="preserve"> REF изометрич_образ \h  \* MERGEFORMAT </w:instrText>
      </w:r>
      <w:r w:rsidRPr="00B67993">
        <w:fldChar w:fldCharType="separate"/>
      </w:r>
      <w:r w:rsidR="000734BF">
        <w:rPr>
          <w:noProof/>
        </w:rPr>
        <w:t>42</w:t>
      </w:r>
      <w:r w:rsidRPr="00B67993">
        <w:fldChar w:fldCharType="end"/>
      </w:r>
      <w:r w:rsidRPr="00B67993">
        <w:t xml:space="preserve">), существенно зависит от центра через собственные числа и собственные векторы матрицы общности </w:t>
      </w:r>
      <w:r w:rsidRPr="00B67993">
        <w:rPr>
          <w:bCs/>
        </w:rPr>
        <w:t>(</w:t>
      </w:r>
      <w:r w:rsidRPr="00B67993">
        <w:rPr>
          <w:bCs/>
        </w:rPr>
        <w:fldChar w:fldCharType="begin"/>
      </w:r>
      <w:r w:rsidRPr="00B67993">
        <w:rPr>
          <w:bCs/>
        </w:rPr>
        <w:instrText xml:space="preserve"> REF собст_числа_и_векторы \h  \* MERGEFORMAT </w:instrText>
      </w:r>
      <w:r w:rsidRPr="00B67993">
        <w:rPr>
          <w:bCs/>
        </w:rPr>
      </w:r>
      <w:r w:rsidRPr="00B67993">
        <w:rPr>
          <w:bCs/>
        </w:rPr>
        <w:fldChar w:fldCharType="separate"/>
      </w:r>
      <w:r w:rsidR="000734BF">
        <w:rPr>
          <w:noProof/>
        </w:rPr>
        <w:t>29</w:t>
      </w:r>
      <w:r w:rsidRPr="00B67993">
        <w:rPr>
          <w:bCs/>
        </w:rPr>
        <w:fldChar w:fldCharType="end"/>
      </w:r>
      <w:r w:rsidRPr="00B67993">
        <w:rPr>
          <w:bCs/>
        </w:rPr>
        <w:t xml:space="preserve">). </w:t>
      </w:r>
    </w:p>
    <w:p w14:paraId="6B652FFD" w14:textId="77777777" w:rsidR="00E952A7" w:rsidRPr="00B67993" w:rsidRDefault="00E952A7" w:rsidP="00E952A7">
      <w:pPr>
        <w:rPr>
          <w:bCs/>
        </w:rPr>
      </w:pPr>
      <w:r w:rsidRPr="00B67993">
        <w:rPr>
          <w:bCs/>
        </w:rPr>
        <w:t>Как говорилось выше (</w:t>
      </w:r>
      <w:r w:rsidRPr="00B67993">
        <w:rPr>
          <w:bCs/>
        </w:rPr>
        <w:fldChar w:fldCharType="begin"/>
      </w:r>
      <w:r w:rsidRPr="00B67993">
        <w:rPr>
          <w:bCs/>
        </w:rPr>
        <w:instrText xml:space="preserve"> REF действительная_метрика \h  \* MERGEFORMAT </w:instrText>
      </w:r>
      <w:r w:rsidRPr="00B67993">
        <w:rPr>
          <w:bCs/>
        </w:rPr>
      </w:r>
      <w:r w:rsidRPr="00B67993">
        <w:rPr>
          <w:bCs/>
        </w:rPr>
        <w:fldChar w:fldCharType="separate"/>
      </w:r>
      <w:r w:rsidR="000734BF">
        <w:rPr>
          <w:noProof/>
        </w:rPr>
        <w:t>41</w:t>
      </w:r>
      <w:r w:rsidRPr="00B67993">
        <w:rPr>
          <w:bCs/>
        </w:rPr>
        <w:fldChar w:fldCharType="end"/>
      </w:r>
      <w:r w:rsidRPr="00B67993">
        <w:rPr>
          <w:bCs/>
        </w:rPr>
        <w:t xml:space="preserve">), метрика в обычном смысле определена в псевдоевклидовом пространстве </w:t>
      </w:r>
      <w:r w:rsidRPr="00B67993">
        <w:rPr>
          <w:bCs/>
          <w:position w:val="-4"/>
        </w:rPr>
        <w:object w:dxaOrig="400" w:dyaOrig="300" w14:anchorId="17CDF064">
          <v:shape id="_x0000_i1445" type="#_x0000_t75" style="width:20pt;height:15pt" o:ole="">
            <v:imagedata r:id="rId825" o:title=""/>
          </v:shape>
          <o:OLEObject Type="Embed" ProgID="Equation.DSMT4" ShapeID="_x0000_i1445" DrawAspect="Content" ObjectID="_1474955360" r:id="rId826"/>
        </w:object>
      </w:r>
      <w:r w:rsidRPr="00B67993">
        <w:rPr>
          <w:bCs/>
        </w:rPr>
        <w:t xml:space="preserve"> только для тех пар векторов </w:t>
      </w:r>
      <w:r w:rsidRPr="00B67993">
        <w:rPr>
          <w:bCs/>
          <w:position w:val="-10"/>
        </w:rPr>
        <w:object w:dxaOrig="700" w:dyaOrig="320" w14:anchorId="528BDEE7">
          <v:shape id="_x0000_i1446" type="#_x0000_t75" style="width:35pt;height:16pt" o:ole="">
            <v:imagedata r:id="rId827" o:title=""/>
          </v:shape>
          <o:OLEObject Type="Embed" ProgID="Equation.DSMT4" ShapeID="_x0000_i1446" DrawAspect="Content" ObjectID="_1474955361" r:id="rId828"/>
        </w:object>
      </w:r>
      <w:r w:rsidRPr="00B67993">
        <w:rPr>
          <w:bCs/>
        </w:rPr>
        <w:t xml:space="preserve">, для которых </w:t>
      </w:r>
      <w:r w:rsidRPr="00B67993">
        <w:rPr>
          <w:bCs/>
          <w:position w:val="-10"/>
        </w:rPr>
        <w:object w:dxaOrig="1920" w:dyaOrig="360" w14:anchorId="5AF3350F">
          <v:shape id="_x0000_i1447" type="#_x0000_t75" style="width:96pt;height:18pt" o:ole="">
            <v:imagedata r:id="rId829" o:title=""/>
          </v:shape>
          <o:OLEObject Type="Embed" ProgID="Equation.DSMT4" ShapeID="_x0000_i1447" DrawAspect="Content" ObjectID="_1474955362" r:id="rId830"/>
        </w:object>
      </w:r>
      <w:r w:rsidRPr="00B67993">
        <w:rPr>
          <w:bCs/>
        </w:rPr>
        <w:t xml:space="preserve"> </w:t>
      </w:r>
      <w:r w:rsidRPr="00B67993">
        <w:rPr>
          <w:bCs/>
          <w:position w:val="-10"/>
        </w:rPr>
        <w:object w:dxaOrig="2120" w:dyaOrig="360" w14:anchorId="3F4764EE">
          <v:shape id="_x0000_i1448" type="#_x0000_t75" style="width:106pt;height:18pt" o:ole="">
            <v:imagedata r:id="rId831" o:title=""/>
          </v:shape>
          <o:OLEObject Type="Embed" ProgID="Equation.DSMT4" ShapeID="_x0000_i1448" DrawAspect="Content" ObjectID="_1474955363" r:id="rId832"/>
        </w:object>
      </w:r>
      <w:r w:rsidRPr="00B67993">
        <w:rPr>
          <w:bCs/>
        </w:rPr>
        <w:t xml:space="preserve">. Однако векторы из конечного образа метрического пространства </w:t>
      </w:r>
      <w:r w:rsidRPr="00B67993">
        <w:rPr>
          <w:bCs/>
          <w:position w:val="-14"/>
        </w:rPr>
        <w:object w:dxaOrig="480" w:dyaOrig="400" w14:anchorId="30F7C831">
          <v:shape id="_x0000_i1449" type="#_x0000_t75" style="width:24pt;height:20pt" o:ole="">
            <v:imagedata r:id="rId833" o:title=""/>
          </v:shape>
          <o:OLEObject Type="Embed" ProgID="Equation.DSMT4" ShapeID="_x0000_i1449" DrawAspect="Content" ObjectID="_1474955364" r:id="rId834"/>
        </w:object>
      </w:r>
      <w:r w:rsidRPr="00B67993">
        <w:rPr>
          <w:bCs/>
        </w:rPr>
        <w:t xml:space="preserve"> (</w:t>
      </w:r>
      <w:r w:rsidRPr="00B67993">
        <w:rPr>
          <w:bCs/>
        </w:rPr>
        <w:fldChar w:fldCharType="begin"/>
      </w:r>
      <w:r w:rsidRPr="00B67993">
        <w:rPr>
          <w:bCs/>
        </w:rPr>
        <w:instrText xml:space="preserve"> REF изометрич_образ \h  \* MERGEFORMAT </w:instrText>
      </w:r>
      <w:r w:rsidRPr="00B67993">
        <w:rPr>
          <w:bCs/>
        </w:rPr>
      </w:r>
      <w:r w:rsidRPr="00B67993">
        <w:rPr>
          <w:bCs/>
        </w:rPr>
        <w:fldChar w:fldCharType="separate"/>
      </w:r>
      <w:r w:rsidR="000734BF">
        <w:rPr>
          <w:noProof/>
        </w:rPr>
        <w:t>42</w:t>
      </w:r>
      <w:r w:rsidRPr="00B67993">
        <w:rPr>
          <w:bCs/>
        </w:rPr>
        <w:fldChar w:fldCharType="end"/>
      </w:r>
      <w:r w:rsidRPr="00B67993">
        <w:rPr>
          <w:bCs/>
        </w:rPr>
        <w:t xml:space="preserve">) являются именно такими. Действительно, </w:t>
      </w:r>
    </w:p>
    <w:p w14:paraId="23EEE1FE" w14:textId="77777777" w:rsidR="00E952A7" w:rsidRPr="00B67993" w:rsidRDefault="00E952A7" w:rsidP="002D189B">
      <w:pPr>
        <w:pStyle w:val="a1"/>
      </w:pPr>
      <w:r w:rsidRPr="00B67993">
        <w:tab/>
      </w:r>
      <w:r w:rsidRPr="00B67993">
        <w:object w:dxaOrig="8520" w:dyaOrig="400" w14:anchorId="2CC7CF73">
          <v:shape id="_x0000_i1450" type="#_x0000_t75" style="width:426pt;height:20pt" o:ole="">
            <v:imagedata r:id="rId835" o:title=""/>
          </v:shape>
          <o:OLEObject Type="Embed" ProgID="Equation.DSMT4" ShapeID="_x0000_i1450" DrawAspect="Content" ObjectID="_1474955365" r:id="rId836"/>
        </w:object>
      </w:r>
      <w:r w:rsidRPr="00B67993">
        <w:t xml:space="preserve"> </w:t>
      </w:r>
      <w:r w:rsidRPr="00B67993">
        <w:tab/>
      </w:r>
    </w:p>
    <w:p w14:paraId="1E60821A" w14:textId="77777777" w:rsidR="00E952A7" w:rsidRPr="00B67993" w:rsidRDefault="00E952A7" w:rsidP="002D189B">
      <w:pPr>
        <w:ind w:firstLine="0"/>
      </w:pPr>
      <w:r w:rsidRPr="00B67993">
        <w:t>т.е. согласно (</w:t>
      </w:r>
      <w:r w:rsidRPr="00B67993">
        <w:fldChar w:fldCharType="begin"/>
      </w:r>
      <w:r w:rsidRPr="00B67993">
        <w:instrText xml:space="preserve"> REF матрица_индеф_скалярн_произведений \h  \* MERGEFORMAT </w:instrText>
      </w:r>
      <w:r w:rsidRPr="00B67993">
        <w:fldChar w:fldCharType="separate"/>
      </w:r>
      <w:r w:rsidR="000734BF">
        <w:rPr>
          <w:noProof/>
        </w:rPr>
        <w:t>34</w:t>
      </w:r>
      <w:r w:rsidRPr="00B67993">
        <w:fldChar w:fldCharType="end"/>
      </w:r>
      <w:r w:rsidRPr="00B67993">
        <w:t>) и, далее, (</w:t>
      </w:r>
      <w:r w:rsidRPr="00B67993">
        <w:fldChar w:fldCharType="begin"/>
      </w:r>
      <w:r w:rsidRPr="00B67993">
        <w:instrText xml:space="preserve"> REF расстояние_через_общность \h  \* MERGEFORMAT </w:instrText>
      </w:r>
      <w:r w:rsidRPr="00B67993">
        <w:fldChar w:fldCharType="separate"/>
      </w:r>
      <w:r w:rsidR="000734BF">
        <w:rPr>
          <w:noProof/>
        </w:rPr>
        <w:t>27</w:t>
      </w:r>
      <w:r w:rsidRPr="00B67993">
        <w:fldChar w:fldCharType="end"/>
      </w:r>
      <w:r w:rsidRPr="00B67993">
        <w:t xml:space="preserve">) </w:t>
      </w:r>
    </w:p>
    <w:p w14:paraId="776BD517" w14:textId="77777777" w:rsidR="00E952A7" w:rsidRPr="00B67993" w:rsidRDefault="00E952A7" w:rsidP="002D189B">
      <w:pPr>
        <w:pStyle w:val="a1"/>
      </w:pPr>
      <w:r w:rsidRPr="00B67993">
        <w:tab/>
      </w:r>
      <w:r w:rsidRPr="00B67993">
        <w:rPr>
          <w:position w:val="-14"/>
        </w:rPr>
        <w:object w:dxaOrig="7260" w:dyaOrig="400" w14:anchorId="086E4BD8">
          <v:shape id="_x0000_i1451" type="#_x0000_t75" style="width:363pt;height:20pt" o:ole="">
            <v:imagedata r:id="rId837" o:title=""/>
          </v:shape>
          <o:OLEObject Type="Embed" ProgID="Equation.DSMT4" ShapeID="_x0000_i1451" DrawAspect="Content" ObjectID="_1474955366" r:id="rId838"/>
        </w:object>
      </w:r>
      <w:r w:rsidRPr="00B67993">
        <w:t xml:space="preserve">,  </w:t>
      </w:r>
      <w:r w:rsidRPr="00B67993">
        <w:rPr>
          <w:position w:val="-12"/>
        </w:rPr>
        <w:object w:dxaOrig="1020" w:dyaOrig="360" w14:anchorId="0A604183">
          <v:shape id="_x0000_i1452" type="#_x0000_t75" style="width:51pt;height:18pt" o:ole="">
            <v:imagedata r:id="rId839" o:title=""/>
          </v:shape>
          <o:OLEObject Type="Embed" ProgID="Equation.DSMT4" ShapeID="_x0000_i1452" DrawAspect="Content" ObjectID="_1474955367" r:id="rId840"/>
        </w:object>
      </w:r>
      <w:r w:rsidRPr="00B67993">
        <w:t xml:space="preserve">. </w:t>
      </w:r>
      <w:r w:rsidRPr="00B67993">
        <w:tab/>
        <w:t>(</w:t>
      </w:r>
      <w:bookmarkStart w:id="81" w:name="изометричность"/>
      <w:r w:rsidRPr="00B67993">
        <w:fldChar w:fldCharType="begin"/>
      </w:r>
      <w:r w:rsidRPr="00B67993">
        <w:instrText xml:space="preserve"> SEQ формула \* MERGEFORMAT </w:instrText>
      </w:r>
      <w:r w:rsidRPr="00B67993">
        <w:fldChar w:fldCharType="separate"/>
      </w:r>
      <w:r w:rsidR="000734BF">
        <w:rPr>
          <w:noProof/>
        </w:rPr>
        <w:t>43</w:t>
      </w:r>
      <w:r w:rsidRPr="00B67993">
        <w:fldChar w:fldCharType="end"/>
      </w:r>
      <w:bookmarkEnd w:id="81"/>
      <w:r w:rsidRPr="00B67993">
        <w:t>)</w:t>
      </w:r>
    </w:p>
    <w:p w14:paraId="7EDAD5A7" w14:textId="77777777" w:rsidR="00E952A7" w:rsidRPr="00B67993" w:rsidRDefault="00E952A7" w:rsidP="00E952A7">
      <w:r w:rsidRPr="00B67993">
        <w:t xml:space="preserve">Обратим внимание на тот факт, что хотя линейное пространство </w:t>
      </w:r>
      <w:r w:rsidRPr="00B67993">
        <w:rPr>
          <w:bCs/>
          <w:position w:val="-4"/>
        </w:rPr>
        <w:object w:dxaOrig="400" w:dyaOrig="300" w14:anchorId="29BE003B">
          <v:shape id="_x0000_i1453" type="#_x0000_t75" style="width:20pt;height:15pt" o:ole="">
            <v:imagedata r:id="rId841" o:title=""/>
          </v:shape>
          <o:OLEObject Type="Embed" ProgID="Equation.DSMT4" ShapeID="_x0000_i1453" DrawAspect="Content" ObjectID="_1474955368" r:id="rId842"/>
        </w:object>
      </w:r>
      <w:r w:rsidRPr="00B67993">
        <w:t xml:space="preserve">, в которое мы погрузили исходное конечное метрическое пространство </w:t>
      </w:r>
      <w:r w:rsidRPr="00B67993">
        <w:rPr>
          <w:bCs/>
          <w:position w:val="-12"/>
        </w:rPr>
        <w:object w:dxaOrig="1560" w:dyaOrig="360" w14:anchorId="791B8F67">
          <v:shape id="_x0000_i1454" type="#_x0000_t75" style="width:78pt;height:18pt" o:ole="">
            <v:imagedata r:id="rId604" o:title=""/>
          </v:shape>
          <o:OLEObject Type="Embed" ProgID="Equation.DSMT4" ShapeID="_x0000_i1454" DrawAspect="Content" ObjectID="_1474955369" r:id="rId843"/>
        </w:object>
      </w:r>
      <w:r w:rsidRPr="00B67993">
        <w:t xml:space="preserve">, не зависит от выбора центрального элемента </w:t>
      </w:r>
      <w:r w:rsidRPr="00B67993">
        <w:rPr>
          <w:position w:val="-10"/>
        </w:rPr>
        <w:object w:dxaOrig="600" w:dyaOrig="320" w14:anchorId="3159568F">
          <v:shape id="_x0000_i1455" type="#_x0000_t75" style="width:30pt;height:16pt" o:ole="">
            <v:imagedata r:id="rId844" o:title=""/>
          </v:shape>
          <o:OLEObject Type="Embed" ProgID="Equation.DSMT4" ShapeID="_x0000_i1455" DrawAspect="Content" ObjectID="_1474955370" r:id="rId845"/>
        </w:object>
      </w:r>
      <w:r w:rsidRPr="00B67993">
        <w:t>, погружение (</w:t>
      </w:r>
      <w:r w:rsidRPr="00B67993">
        <w:fldChar w:fldCharType="begin"/>
      </w:r>
      <w:r w:rsidRPr="00B67993">
        <w:instrText xml:space="preserve"> REF изометрич_образ \h  \* MERGEFORMAT </w:instrText>
      </w:r>
      <w:r w:rsidRPr="00B67993">
        <w:fldChar w:fldCharType="separate"/>
      </w:r>
      <w:r w:rsidR="000734BF">
        <w:rPr>
          <w:noProof/>
        </w:rPr>
        <w:t>42</w:t>
      </w:r>
      <w:r w:rsidRPr="00B67993">
        <w:fldChar w:fldCharType="end"/>
      </w:r>
      <w:r w:rsidRPr="00B67993">
        <w:t xml:space="preserve">) существенно зависит от </w:t>
      </w:r>
      <w:r w:rsidRPr="00B67993">
        <w:rPr>
          <w:position w:val="-10"/>
        </w:rPr>
        <w:object w:dxaOrig="200" w:dyaOrig="320" w14:anchorId="4B5A7468">
          <v:shape id="_x0000_i1456" type="#_x0000_t75" style="width:10pt;height:16pt" o:ole="">
            <v:imagedata r:id="rId846" o:title=""/>
          </v:shape>
          <o:OLEObject Type="Embed" ProgID="Equation.DSMT4" ShapeID="_x0000_i1456" DrawAspect="Content" ObjectID="_1474955371" r:id="rId847"/>
        </w:object>
      </w:r>
      <w:r w:rsidRPr="00B67993">
        <w:t>, однако изометричность погружения опять же никак не зависит от этого выбора.</w:t>
      </w:r>
    </w:p>
    <w:p w14:paraId="2C436314" w14:textId="77777777" w:rsidR="00F001E0" w:rsidRDefault="00F001E0" w:rsidP="00F001E0">
      <w:pPr>
        <w:rPr>
          <w:lang w:eastAsia="ru-RU"/>
        </w:rPr>
      </w:pPr>
    </w:p>
    <w:p w14:paraId="303CB009" w14:textId="77777777" w:rsidR="00F001E0" w:rsidRDefault="00554580" w:rsidP="00554580">
      <w:pPr>
        <w:pStyle w:val="Heading3"/>
      </w:pPr>
      <w:bookmarkStart w:id="82" w:name="_Toc398576918"/>
      <w:bookmarkStart w:id="83" w:name="_Toc399584047"/>
      <w:bookmarkStart w:id="84" w:name="_Toc401192167"/>
      <w:r w:rsidRPr="00554580">
        <w:lastRenderedPageBreak/>
        <w:t>Частный случай: Погружение метрического пространства с пред-евклидовой метрикой в евклидово линейное пространство</w:t>
      </w:r>
      <w:bookmarkEnd w:id="82"/>
      <w:bookmarkEnd w:id="83"/>
      <w:bookmarkEnd w:id="84"/>
      <w:r>
        <w:t xml:space="preserve"> </w:t>
      </w:r>
    </w:p>
    <w:p w14:paraId="233A24D6" w14:textId="77777777" w:rsidR="00E952A7" w:rsidRPr="00B67993" w:rsidRDefault="00E952A7" w:rsidP="00E952A7">
      <w:r w:rsidRPr="00B67993">
        <w:rPr>
          <w:lang w:eastAsia="ru-RU"/>
        </w:rPr>
        <w:t xml:space="preserve">До сих пор мы предполагали, что на конечном множестве объектов реального мира </w:t>
      </w:r>
      <w:r w:rsidRPr="00B67993">
        <w:rPr>
          <w:bCs/>
          <w:position w:val="-4"/>
        </w:rPr>
        <w:object w:dxaOrig="260" w:dyaOrig="260" w14:anchorId="6830860E">
          <v:shape id="_x0000_i1457" type="#_x0000_t75" style="width:13pt;height:13pt" o:ole="">
            <v:imagedata r:id="rId848" o:title=""/>
          </v:shape>
          <o:OLEObject Type="Embed" ProgID="Equation.DSMT4" ShapeID="_x0000_i1457" DrawAspect="Content" ObjectID="_1474955372" r:id="rId849"/>
        </w:object>
      </w:r>
      <w:r w:rsidRPr="00B67993">
        <w:rPr>
          <w:lang w:eastAsia="ru-RU"/>
        </w:rPr>
        <w:t xml:space="preserve"> определена произвольная метрика, т.е. двухместная функция </w:t>
      </w:r>
      <w:r w:rsidRPr="00B67993">
        <w:rPr>
          <w:position w:val="-10"/>
          <w:lang w:eastAsia="ru-RU"/>
        </w:rPr>
        <w:object w:dxaOrig="900" w:dyaOrig="320" w14:anchorId="2893C3D8">
          <v:shape id="_x0000_i1458" type="#_x0000_t75" style="width:45pt;height:16pt" o:ole="">
            <v:imagedata r:id="rId850" o:title=""/>
          </v:shape>
          <o:OLEObject Type="Embed" ProgID="Equation.DSMT4" ShapeID="_x0000_i1458" DrawAspect="Content" ObjectID="_1474955373" r:id="rId851"/>
        </w:object>
      </w:r>
      <w:r w:rsidRPr="00B67993">
        <w:rPr>
          <w:lang w:eastAsia="ru-RU"/>
        </w:rPr>
        <w:t>, удовлетворяющая лишь неравенству треугольника (</w:t>
      </w:r>
      <w:r w:rsidRPr="00B67993">
        <w:rPr>
          <w:lang w:eastAsia="ru-RU"/>
        </w:rPr>
        <w:fldChar w:fldCharType="begin"/>
      </w:r>
      <w:r w:rsidRPr="00B67993">
        <w:rPr>
          <w:lang w:eastAsia="ru-RU"/>
        </w:rPr>
        <w:instrText xml:space="preserve"> REF нерав_треугольника \h  \* MERGEFORMAT </w:instrText>
      </w:r>
      <w:r w:rsidRPr="00B67993">
        <w:rPr>
          <w:lang w:eastAsia="ru-RU"/>
        </w:rPr>
      </w:r>
      <w:r w:rsidRPr="00B67993">
        <w:rPr>
          <w:lang w:eastAsia="ru-RU"/>
        </w:rPr>
        <w:fldChar w:fldCharType="separate"/>
      </w:r>
      <w:r w:rsidR="000734BF">
        <w:rPr>
          <w:noProof/>
        </w:rPr>
        <w:t>22</w:t>
      </w:r>
      <w:r w:rsidRPr="00B67993">
        <w:rPr>
          <w:lang w:eastAsia="ru-RU"/>
        </w:rPr>
        <w:fldChar w:fldCharType="end"/>
      </w:r>
      <w:r w:rsidRPr="00B67993">
        <w:rPr>
          <w:lang w:eastAsia="ru-RU"/>
        </w:rPr>
        <w:t xml:space="preserve">). Предположим теперь, что исходная метрика удовлетворяет </w:t>
      </w:r>
      <w:r w:rsidRPr="00B67993">
        <w:t>еще и требованию условной неотрицательной определенности матриц</w:t>
      </w:r>
      <w:r w:rsidRPr="00B67993">
        <w:rPr>
          <w:lang w:eastAsia="ru-RU"/>
        </w:rPr>
        <w:t xml:space="preserve"> </w:t>
      </w:r>
      <w:r w:rsidRPr="00B67993">
        <w:rPr>
          <w:position w:val="-16"/>
        </w:rPr>
        <w:object w:dxaOrig="3140" w:dyaOrig="440" w14:anchorId="47CCF981">
          <v:shape id="_x0000_i1459" type="#_x0000_t75" style="width:157pt;height:22pt" o:ole="">
            <v:imagedata r:id="rId543" o:title=""/>
          </v:shape>
          <o:OLEObject Type="Embed" ProgID="Equation.DSMT4" ShapeID="_x0000_i1459" DrawAspect="Content" ObjectID="_1474955374" r:id="rId852"/>
        </w:object>
      </w:r>
      <w:r w:rsidRPr="00B67993">
        <w:t xml:space="preserve"> для всякой конечной совокупности элементов</w:t>
      </w:r>
      <w:r w:rsidRPr="00B67993">
        <w:rPr>
          <w:lang w:eastAsia="ru-RU"/>
        </w:rPr>
        <w:t xml:space="preserve"> (</w:t>
      </w:r>
      <w:r w:rsidRPr="00B67993">
        <w:rPr>
          <w:lang w:eastAsia="ru-RU"/>
        </w:rPr>
        <w:fldChar w:fldCharType="begin"/>
      </w:r>
      <w:r w:rsidRPr="00B67993">
        <w:rPr>
          <w:lang w:eastAsia="ru-RU"/>
        </w:rPr>
        <w:instrText xml:space="preserve"> REF евклидова_метрика \h  \* MERGEFORMAT </w:instrText>
      </w:r>
      <w:r w:rsidRPr="00B67993">
        <w:rPr>
          <w:lang w:eastAsia="ru-RU"/>
        </w:rPr>
      </w:r>
      <w:r w:rsidRPr="00B67993">
        <w:rPr>
          <w:lang w:eastAsia="ru-RU"/>
        </w:rPr>
        <w:fldChar w:fldCharType="separate"/>
      </w:r>
      <w:r w:rsidR="000734BF">
        <w:rPr>
          <w:noProof/>
        </w:rPr>
        <w:t>23</w:t>
      </w:r>
      <w:r w:rsidRPr="00B67993">
        <w:rPr>
          <w:lang w:eastAsia="ru-RU"/>
        </w:rPr>
        <w:fldChar w:fldCharType="end"/>
      </w:r>
      <w:r w:rsidRPr="00B67993">
        <w:rPr>
          <w:lang w:eastAsia="ru-RU"/>
        </w:rPr>
        <w:t xml:space="preserve">), т.е. </w:t>
      </w:r>
      <w:r w:rsidRPr="00B67993">
        <w:rPr>
          <w:position w:val="-12"/>
        </w:rPr>
        <w:object w:dxaOrig="980" w:dyaOrig="380" w14:anchorId="1D8CA102">
          <v:shape id="_x0000_i1460" type="#_x0000_t75" style="width:49pt;height:19pt" o:ole="">
            <v:imagedata r:id="rId545" o:title=""/>
          </v:shape>
          <o:OLEObject Type="Embed" ProgID="Equation.DSMT4" ShapeID="_x0000_i1460" DrawAspect="Content" ObjectID="_1474955375" r:id="rId853"/>
        </w:object>
      </w:r>
      <w:r w:rsidRPr="00B67993">
        <w:t xml:space="preserve">,  </w:t>
      </w:r>
      <w:r w:rsidRPr="00B67993">
        <w:rPr>
          <w:position w:val="-18"/>
        </w:rPr>
        <w:object w:dxaOrig="1700" w:dyaOrig="480" w14:anchorId="370986B8">
          <v:shape id="_x0000_i1461" type="#_x0000_t75" style="width:85pt;height:24pt" o:ole="">
            <v:imagedata r:id="rId547" o:title=""/>
          </v:shape>
          <o:OLEObject Type="Embed" ProgID="Equation.DSMT4" ShapeID="_x0000_i1461" DrawAspect="Content" ObjectID="_1474955376" r:id="rId854"/>
        </w:object>
      </w:r>
      <w:r w:rsidRPr="00B67993">
        <w:t xml:space="preserve">. Такую метрику будем называть пред-евклидовой. </w:t>
      </w:r>
    </w:p>
    <w:p w14:paraId="08A3D7DF" w14:textId="77777777" w:rsidR="00E952A7" w:rsidRPr="00B67993" w:rsidRDefault="00E952A7" w:rsidP="00E952A7">
      <w:r w:rsidRPr="002D189B">
        <w:rPr>
          <w:b/>
        </w:rPr>
        <w:t xml:space="preserve">Теорема </w:t>
      </w:r>
      <w:bookmarkStart w:id="85" w:name="теорема_полож_определенность_общности"/>
      <w:r w:rsidRPr="002D189B">
        <w:rPr>
          <w:b/>
        </w:rPr>
        <w:fldChar w:fldCharType="begin"/>
      </w:r>
      <w:r w:rsidRPr="002D189B">
        <w:rPr>
          <w:b/>
        </w:rPr>
        <w:instrText xml:space="preserve"> SEQ теорема \* MERGEFORMAT </w:instrText>
      </w:r>
      <w:r w:rsidRPr="002D189B">
        <w:rPr>
          <w:b/>
        </w:rPr>
        <w:fldChar w:fldCharType="separate"/>
      </w:r>
      <w:r w:rsidR="000734BF">
        <w:rPr>
          <w:b/>
          <w:noProof/>
        </w:rPr>
        <w:t>3</w:t>
      </w:r>
      <w:r w:rsidRPr="002D189B">
        <w:rPr>
          <w:b/>
        </w:rPr>
        <w:fldChar w:fldCharType="end"/>
      </w:r>
      <w:bookmarkEnd w:id="85"/>
      <w:r w:rsidRPr="002D189B">
        <w:rPr>
          <w:b/>
        </w:rPr>
        <w:t>.</w:t>
      </w:r>
      <w:r w:rsidRPr="00B67993">
        <w:t xml:space="preserve"> </w:t>
      </w:r>
      <w:r w:rsidRPr="00B67993">
        <w:rPr>
          <w:i/>
        </w:rPr>
        <w:t xml:space="preserve">В случае пред-евклидовой метрики матрица </w:t>
      </w:r>
      <w:r w:rsidRPr="00B67993">
        <w:rPr>
          <w:i/>
          <w:position w:val="-16"/>
        </w:rPr>
        <w:object w:dxaOrig="3140" w:dyaOrig="440" w14:anchorId="03821524">
          <v:shape id="_x0000_i1462" type="#_x0000_t75" style="width:157pt;height:22pt" o:ole="">
            <v:imagedata r:id="rId606" o:title=""/>
          </v:shape>
          <o:OLEObject Type="Embed" ProgID="Equation.DSMT4" ShapeID="_x0000_i1462" DrawAspect="Content" ObjectID="_1474955377" r:id="rId855"/>
        </w:object>
      </w:r>
      <w:r w:rsidRPr="00B67993">
        <w:rPr>
          <w:i/>
        </w:rPr>
        <w:t xml:space="preserve"> значений общности элементов конечного метрического пространства </w:t>
      </w:r>
      <w:r w:rsidRPr="00B67993">
        <w:rPr>
          <w:i/>
          <w:position w:val="-14"/>
        </w:rPr>
        <w:object w:dxaOrig="1260" w:dyaOrig="380" w14:anchorId="3071C6D1">
          <v:shape id="_x0000_i1463" type="#_x0000_t75" style="width:63pt;height:19pt" o:ole="">
            <v:imagedata r:id="rId856" o:title=""/>
          </v:shape>
          <o:OLEObject Type="Embed" ProgID="Equation.DSMT4" ShapeID="_x0000_i1463" DrawAspect="Content" ObjectID="_1474955378" r:id="rId857"/>
        </w:object>
      </w:r>
      <w:r w:rsidRPr="00B67993">
        <w:rPr>
          <w:i/>
        </w:rPr>
        <w:t xml:space="preserve"> </w:t>
      </w:r>
      <w:r w:rsidRPr="00B67993">
        <w:rPr>
          <w:i/>
          <w:position w:val="-16"/>
        </w:rPr>
        <w:object w:dxaOrig="1700" w:dyaOrig="440" w14:anchorId="17E5175F">
          <v:shape id="_x0000_i1464" type="#_x0000_t75" style="width:85pt;height:22pt" o:ole="">
            <v:imagedata r:id="rId858" o:title=""/>
          </v:shape>
          <o:OLEObject Type="Embed" ProgID="Equation.DSMT4" ShapeID="_x0000_i1464" DrawAspect="Content" ObjectID="_1474955379" r:id="rId859"/>
        </w:object>
      </w:r>
      <w:r w:rsidRPr="00B67993">
        <w:rPr>
          <w:i/>
        </w:rPr>
        <w:t xml:space="preserve">  </w:t>
      </w:r>
      <w:r w:rsidRPr="00B67993">
        <w:rPr>
          <w:i/>
          <w:position w:val="-16"/>
        </w:rPr>
        <w:object w:dxaOrig="2200" w:dyaOrig="440" w14:anchorId="4ABE4A03">
          <v:shape id="_x0000_i1465" type="#_x0000_t75" style="width:110pt;height:22pt" o:ole="">
            <v:imagedata r:id="rId860" o:title=""/>
          </v:shape>
          <o:OLEObject Type="Embed" ProgID="Equation.DSMT4" ShapeID="_x0000_i1465" DrawAspect="Content" ObjectID="_1474955380" r:id="rId861"/>
        </w:object>
      </w:r>
      <w:r w:rsidRPr="00B67993">
        <w:rPr>
          <w:i/>
        </w:rPr>
        <w:t xml:space="preserve"> (</w:t>
      </w:r>
      <w:r w:rsidRPr="00B67993">
        <w:rPr>
          <w:i/>
        </w:rPr>
        <w:fldChar w:fldCharType="begin"/>
      </w:r>
      <w:r w:rsidRPr="00B67993">
        <w:rPr>
          <w:i/>
        </w:rPr>
        <w:instrText xml:space="preserve"> REF общность \h  \* MERGEFORMAT </w:instrText>
      </w:r>
      <w:r w:rsidRPr="00B67993">
        <w:rPr>
          <w:i/>
        </w:rPr>
      </w:r>
      <w:r w:rsidRPr="00B67993">
        <w:rPr>
          <w:i/>
        </w:rPr>
        <w:fldChar w:fldCharType="separate"/>
      </w:r>
      <w:r w:rsidR="000734BF" w:rsidRPr="000734BF">
        <w:rPr>
          <w:i/>
          <w:noProof/>
        </w:rPr>
        <w:t>26</w:t>
      </w:r>
      <w:r w:rsidRPr="00B67993">
        <w:rPr>
          <w:i/>
        </w:rPr>
        <w:fldChar w:fldCharType="end"/>
      </w:r>
      <w:r w:rsidRPr="00B67993">
        <w:rPr>
          <w:i/>
        </w:rPr>
        <w:t xml:space="preserve">) неотрицательно определена для любого центра </w:t>
      </w:r>
      <w:r w:rsidRPr="00B67993">
        <w:rPr>
          <w:i/>
          <w:position w:val="-10"/>
        </w:rPr>
        <w:object w:dxaOrig="600" w:dyaOrig="320" w14:anchorId="012A3F44">
          <v:shape id="_x0000_i1466" type="#_x0000_t75" style="width:30pt;height:16pt" o:ole="">
            <v:imagedata r:id="rId862" o:title=""/>
          </v:shape>
          <o:OLEObject Type="Embed" ProgID="Equation.DSMT4" ShapeID="_x0000_i1466" DrawAspect="Content" ObjectID="_1474955381" r:id="rId863"/>
        </w:object>
      </w:r>
      <w:r w:rsidRPr="00B67993">
        <w:rPr>
          <w:i/>
        </w:rPr>
        <w:t>.</w:t>
      </w:r>
      <w:r w:rsidRPr="00B67993">
        <w:t xml:space="preserve"> </w:t>
      </w:r>
    </w:p>
    <w:p w14:paraId="109D4D59" w14:textId="77777777" w:rsidR="00E952A7" w:rsidRPr="00B67993" w:rsidRDefault="00E952A7" w:rsidP="00E952A7">
      <w:r w:rsidRPr="00B67993">
        <w:t xml:space="preserve">Доказательство приведено в Приложении </w:t>
      </w:r>
      <w:r w:rsidRPr="00B67993">
        <w:fldChar w:fldCharType="begin"/>
      </w:r>
      <w:r w:rsidRPr="00B67993">
        <w:instrText xml:space="preserve"> REF _Ref393224537 \w \h  \* MERGEFORMAT </w:instrText>
      </w:r>
      <w:r w:rsidRPr="00B67993">
        <w:fldChar w:fldCharType="separate"/>
      </w:r>
      <w:r w:rsidR="000734BF" w:rsidRPr="000734BF">
        <w:rPr>
          <w:b/>
          <w:bCs/>
        </w:rPr>
        <w:t>5.3</w:t>
      </w:r>
      <w:r w:rsidRPr="00B67993">
        <w:fldChar w:fldCharType="end"/>
      </w:r>
      <w:r w:rsidRPr="00B67993">
        <w:t xml:space="preserve">. </w:t>
      </w:r>
    </w:p>
    <w:p w14:paraId="7DACFFCF" w14:textId="77777777" w:rsidR="00E952A7" w:rsidRPr="00B67993" w:rsidRDefault="00E952A7" w:rsidP="00E952A7">
      <w:pPr>
        <w:rPr>
          <w:lang w:eastAsia="ru-RU"/>
        </w:rPr>
      </w:pPr>
      <w:r w:rsidRPr="00B67993">
        <w:rPr>
          <w:lang w:eastAsia="ru-RU"/>
        </w:rPr>
        <w:t xml:space="preserve">В силу утверждения этой теоремы, все собственные числа матрицы </w:t>
      </w:r>
      <w:r w:rsidRPr="00B67993">
        <w:rPr>
          <w:position w:val="-14"/>
        </w:rPr>
        <w:object w:dxaOrig="360" w:dyaOrig="380" w14:anchorId="4CC9D5F0">
          <v:shape id="_x0000_i1467" type="#_x0000_t75" style="width:18pt;height:19pt" o:ole="">
            <v:imagedata r:id="rId864" o:title=""/>
          </v:shape>
          <o:OLEObject Type="Embed" ProgID="Equation.DSMT4" ShapeID="_x0000_i1467" DrawAspect="Content" ObjectID="_1474955382" r:id="rId865"/>
        </w:object>
      </w:r>
      <w:r w:rsidRPr="00B67993">
        <w:t xml:space="preserve"> неотрицательны </w:t>
      </w:r>
      <w:r w:rsidRPr="00B67993">
        <w:rPr>
          <w:position w:val="-14"/>
        </w:rPr>
        <w:object w:dxaOrig="1840" w:dyaOrig="380" w14:anchorId="762147E7">
          <v:shape id="_x0000_i1468" type="#_x0000_t75" style="width:92pt;height:19pt" o:ole="">
            <v:imagedata r:id="rId866" o:title=""/>
          </v:shape>
          <o:OLEObject Type="Embed" ProgID="Equation.DSMT4" ShapeID="_x0000_i1468" DrawAspect="Content" ObjectID="_1474955383" r:id="rId867"/>
        </w:object>
      </w:r>
      <w:r w:rsidRPr="00B67993">
        <w:t xml:space="preserve">, и сигнатура этой матрицы равна </w:t>
      </w:r>
      <w:r w:rsidRPr="00B67993">
        <w:rPr>
          <w:position w:val="-10"/>
        </w:rPr>
        <w:object w:dxaOrig="720" w:dyaOrig="320" w14:anchorId="75D06DEA">
          <v:shape id="_x0000_i1469" type="#_x0000_t75" style="width:36pt;height:16pt" o:ole="">
            <v:imagedata r:id="rId868" o:title=""/>
          </v:shape>
          <o:OLEObject Type="Embed" ProgID="Equation.DSMT4" ShapeID="_x0000_i1469" DrawAspect="Content" ObjectID="_1474955384" r:id="rId869"/>
        </w:object>
      </w:r>
      <w:r w:rsidRPr="00B67993">
        <w:t xml:space="preserve">, </w:t>
      </w:r>
      <w:r w:rsidRPr="00B67993">
        <w:rPr>
          <w:position w:val="-10"/>
        </w:rPr>
        <w:object w:dxaOrig="560" w:dyaOrig="320" w14:anchorId="581593BB">
          <v:shape id="_x0000_i1470" type="#_x0000_t75" style="width:28pt;height:16pt" o:ole="">
            <v:imagedata r:id="rId870" o:title=""/>
          </v:shape>
          <o:OLEObject Type="Embed" ProgID="Equation.DSMT4" ShapeID="_x0000_i1470" DrawAspect="Content" ObjectID="_1474955385" r:id="rId871"/>
        </w:object>
      </w:r>
      <w:r w:rsidRPr="00B67993">
        <w:t xml:space="preserve"> (</w:t>
      </w:r>
      <w:r w:rsidRPr="00B67993">
        <w:fldChar w:fldCharType="begin"/>
      </w:r>
      <w:r w:rsidRPr="00B67993">
        <w:instrText xml:space="preserve"> REF матрица_индеф_скалярн_произведений_0 \h  \* MERGEFORMAT </w:instrText>
      </w:r>
      <w:r w:rsidRPr="00B67993">
        <w:fldChar w:fldCharType="separate"/>
      </w:r>
      <w:r w:rsidR="000734BF">
        <w:rPr>
          <w:noProof/>
        </w:rPr>
        <w:t>32</w:t>
      </w:r>
      <w:r w:rsidRPr="00B67993">
        <w:fldChar w:fldCharType="end"/>
      </w:r>
      <w:r w:rsidRPr="00B67993">
        <w:t>). Следовательно, согласно (</w:t>
      </w:r>
      <w:r w:rsidRPr="00B67993">
        <w:fldChar w:fldCharType="begin"/>
      </w:r>
      <w:r w:rsidRPr="00B67993">
        <w:instrText xml:space="preserve"> REF матрица_индеф_скалярн_произведений_0 \h  \* MERGEFORMAT </w:instrText>
      </w:r>
      <w:r w:rsidRPr="00B67993">
        <w:fldChar w:fldCharType="separate"/>
      </w:r>
      <w:r w:rsidR="000734BF">
        <w:rPr>
          <w:noProof/>
        </w:rPr>
        <w:t>32</w:t>
      </w:r>
      <w:r w:rsidRPr="00B67993">
        <w:fldChar w:fldCharType="end"/>
      </w:r>
      <w:r w:rsidRPr="00B67993">
        <w:t>)</w:t>
      </w:r>
      <w:r w:rsidRPr="00B67993">
        <w:rPr>
          <w:lang w:eastAsia="ru-RU"/>
        </w:rPr>
        <w:t>-(</w:t>
      </w:r>
      <w:r w:rsidRPr="00B67993">
        <w:rPr>
          <w:lang w:eastAsia="ru-RU"/>
        </w:rPr>
        <w:fldChar w:fldCharType="begin"/>
      </w:r>
      <w:r w:rsidRPr="00B67993">
        <w:rPr>
          <w:lang w:eastAsia="ru-RU"/>
        </w:rPr>
        <w:instrText xml:space="preserve"> REF матрица_индеф_скалярн_произведений \h  \* MERGEFORMAT </w:instrText>
      </w:r>
      <w:r w:rsidRPr="00B67993">
        <w:rPr>
          <w:lang w:eastAsia="ru-RU"/>
        </w:rPr>
      </w:r>
      <w:r w:rsidRPr="00B67993">
        <w:rPr>
          <w:lang w:eastAsia="ru-RU"/>
        </w:rPr>
        <w:fldChar w:fldCharType="separate"/>
      </w:r>
      <w:r w:rsidR="000734BF">
        <w:rPr>
          <w:noProof/>
        </w:rPr>
        <w:t>34</w:t>
      </w:r>
      <w:r w:rsidRPr="00B67993">
        <w:rPr>
          <w:lang w:eastAsia="ru-RU"/>
        </w:rPr>
        <w:fldChar w:fldCharType="end"/>
      </w:r>
      <w:r w:rsidRPr="00B67993">
        <w:rPr>
          <w:lang w:eastAsia="ru-RU"/>
        </w:rPr>
        <w:t xml:space="preserve">), матрица </w:t>
      </w:r>
      <w:r w:rsidRPr="00B67993">
        <w:rPr>
          <w:position w:val="-14"/>
        </w:rPr>
        <w:object w:dxaOrig="360" w:dyaOrig="380" w14:anchorId="4ED15229">
          <v:shape id="_x0000_i1471" type="#_x0000_t75" style="width:18pt;height:19pt" o:ole="">
            <v:imagedata r:id="rId864" o:title=""/>
          </v:shape>
          <o:OLEObject Type="Embed" ProgID="Equation.DSMT4" ShapeID="_x0000_i1471" DrawAspect="Content" ObjectID="_1474955386" r:id="rId872"/>
        </w:object>
      </w:r>
      <w:r w:rsidRPr="00B67993">
        <w:rPr>
          <w:lang w:eastAsia="ru-RU"/>
        </w:rPr>
        <w:t xml:space="preserve"> может быть представлена как матрица обычных скалярных произведений </w:t>
      </w:r>
    </w:p>
    <w:p w14:paraId="70DE960B" w14:textId="77777777" w:rsidR="00E952A7" w:rsidRPr="00B67993" w:rsidRDefault="00E952A7" w:rsidP="002D189B">
      <w:pPr>
        <w:pStyle w:val="a1"/>
      </w:pPr>
      <w:r w:rsidRPr="00B67993">
        <w:tab/>
      </w:r>
      <w:r w:rsidRPr="00B67993">
        <w:object w:dxaOrig="2840" w:dyaOrig="999" w14:anchorId="4F49D7F2">
          <v:shape id="_x0000_i1472" type="#_x0000_t75" style="width:142pt;height:49.95pt" o:ole="">
            <v:imagedata r:id="rId873" o:title=""/>
          </v:shape>
          <o:OLEObject Type="Embed" ProgID="Equation.DSMT4" ShapeID="_x0000_i1472" DrawAspect="Content" ObjectID="_1474955387" r:id="rId874"/>
        </w:object>
      </w:r>
      <w:r w:rsidRPr="00B67993">
        <w:t xml:space="preserve"> </w:t>
      </w:r>
      <w:r w:rsidRPr="00B67993">
        <w:tab/>
      </w:r>
    </w:p>
    <w:p w14:paraId="262F08ED" w14:textId="77777777" w:rsidR="00E952A7" w:rsidRPr="00B67993" w:rsidRDefault="00E952A7" w:rsidP="002D189B">
      <w:pPr>
        <w:ind w:firstLine="0"/>
      </w:pPr>
      <w:r w:rsidRPr="00B67993">
        <w:t xml:space="preserve">векторов </w:t>
      </w:r>
      <w:r w:rsidRPr="00B67993">
        <w:rPr>
          <w:position w:val="-14"/>
        </w:rPr>
        <w:object w:dxaOrig="940" w:dyaOrig="400" w14:anchorId="5EEE2BB7">
          <v:shape id="_x0000_i1473" type="#_x0000_t75" style="width:47pt;height:20pt" o:ole="">
            <v:imagedata r:id="rId875" o:title=""/>
          </v:shape>
          <o:OLEObject Type="Embed" ProgID="Equation.DSMT4" ShapeID="_x0000_i1473" DrawAspect="Content" ObjectID="_1474955388" r:id="rId876"/>
        </w:object>
      </w:r>
      <w:r w:rsidRPr="00B67993">
        <w:t xml:space="preserve">, полученных как строки матрицы </w:t>
      </w:r>
      <w:r w:rsidRPr="00B67993">
        <w:rPr>
          <w:position w:val="-14"/>
        </w:rPr>
        <w:object w:dxaOrig="1740" w:dyaOrig="380" w14:anchorId="720FEC49">
          <v:shape id="_x0000_i1474" type="#_x0000_t75" style="width:87pt;height:19pt" o:ole="">
            <v:imagedata r:id="rId877" o:title=""/>
          </v:shape>
          <o:OLEObject Type="Embed" ProgID="Equation.DSMT4" ShapeID="_x0000_i1474" DrawAspect="Content" ObjectID="_1474955389" r:id="rId878"/>
        </w:object>
      </w:r>
      <w:r w:rsidRPr="00B67993">
        <w:t xml:space="preserve">, составленной из собственных векторов матрицы </w:t>
      </w:r>
      <w:r w:rsidRPr="00B67993">
        <w:rPr>
          <w:position w:val="-14"/>
        </w:rPr>
        <w:object w:dxaOrig="360" w:dyaOrig="380" w14:anchorId="67E8A06E">
          <v:shape id="_x0000_i1475" type="#_x0000_t75" style="width:18pt;height:19pt" o:ole="">
            <v:imagedata r:id="rId864" o:title=""/>
          </v:shape>
          <o:OLEObject Type="Embed" ProgID="Equation.DSMT4" ShapeID="_x0000_i1475" DrawAspect="Content" ObjectID="_1474955390" r:id="rId879"/>
        </w:object>
      </w:r>
      <w:r w:rsidRPr="00B67993">
        <w:t xml:space="preserve"> как из столбцов, дополнительно умноженные на коэффициенты </w:t>
      </w:r>
      <w:r w:rsidRPr="00B67993">
        <w:rPr>
          <w:position w:val="-16"/>
        </w:rPr>
        <w:object w:dxaOrig="560" w:dyaOrig="440" w14:anchorId="625F9C29">
          <v:shape id="_x0000_i1476" type="#_x0000_t75" style="width:28pt;height:22pt" o:ole="">
            <v:imagedata r:id="rId880" o:title=""/>
          </v:shape>
          <o:OLEObject Type="Embed" ProgID="Equation.DSMT4" ShapeID="_x0000_i1476" DrawAspect="Content" ObjectID="_1474955391" r:id="rId881"/>
        </w:object>
      </w:r>
      <w:r w:rsidRPr="00B67993">
        <w:t> (</w:t>
      </w:r>
      <w:r w:rsidRPr="00B67993">
        <w:fldChar w:fldCharType="begin"/>
      </w:r>
      <w:r w:rsidRPr="00B67993">
        <w:instrText xml:space="preserve"> REF матрица_индеф_скалярн_произведений_0 \h  \* MERGEFORMAT </w:instrText>
      </w:r>
      <w:r w:rsidRPr="00B67993">
        <w:fldChar w:fldCharType="separate"/>
      </w:r>
      <w:r w:rsidR="000734BF">
        <w:rPr>
          <w:noProof/>
        </w:rPr>
        <w:t>32</w:t>
      </w:r>
      <w:r w:rsidRPr="00B67993">
        <w:fldChar w:fldCharType="end"/>
      </w:r>
      <w:r w:rsidRPr="00B67993">
        <w:t xml:space="preserve">). </w:t>
      </w:r>
    </w:p>
    <w:p w14:paraId="75763959" w14:textId="77777777" w:rsidR="00E952A7" w:rsidRPr="00B67993" w:rsidRDefault="00E952A7" w:rsidP="00E952A7">
      <w:pPr>
        <w:rPr>
          <w:bCs/>
        </w:rPr>
      </w:pPr>
      <w:r w:rsidRPr="00B67993">
        <w:rPr>
          <w:bCs/>
        </w:rPr>
        <w:t xml:space="preserve">Итак, как и в общем случае, элементы произвольного конечного метрического пространства </w:t>
      </w:r>
      <w:r w:rsidRPr="00B67993">
        <w:rPr>
          <w:bCs/>
          <w:position w:val="-14"/>
        </w:rPr>
        <w:object w:dxaOrig="1579" w:dyaOrig="400" w14:anchorId="08F6C8EF">
          <v:shape id="_x0000_i1477" type="#_x0000_t75" style="width:78.95pt;height:20pt" o:ole="">
            <v:imagedata r:id="rId686" o:title=""/>
          </v:shape>
          <o:OLEObject Type="Embed" ProgID="Equation.DSMT4" ShapeID="_x0000_i1477" DrawAspect="Content" ObjectID="_1474955392" r:id="rId882"/>
        </w:object>
      </w:r>
      <w:r w:rsidRPr="00B67993">
        <w:rPr>
          <w:bCs/>
        </w:rPr>
        <w:t xml:space="preserve">, в котором выбран центральный элемент </w:t>
      </w:r>
      <w:r w:rsidRPr="00B67993">
        <w:rPr>
          <w:bCs/>
          <w:position w:val="-10"/>
        </w:rPr>
        <w:object w:dxaOrig="600" w:dyaOrig="320" w14:anchorId="7E872BD9">
          <v:shape id="_x0000_i1478" type="#_x0000_t75" style="width:30pt;height:16pt" o:ole="">
            <v:imagedata r:id="rId688" o:title=""/>
          </v:shape>
          <o:OLEObject Type="Embed" ProgID="Equation.DSMT4" ShapeID="_x0000_i1478" DrawAspect="Content" ObjectID="_1474955393" r:id="rId883"/>
        </w:object>
      </w:r>
      <w:r w:rsidRPr="00B67993">
        <w:rPr>
          <w:bCs/>
        </w:rPr>
        <w:t xml:space="preserve">, оказались связаны с </w:t>
      </w:r>
      <w:r w:rsidRPr="00B67993">
        <w:rPr>
          <w:bCs/>
          <w:position w:val="-4"/>
        </w:rPr>
        <w:object w:dxaOrig="320" w:dyaOrig="260" w14:anchorId="22AA186C">
          <v:shape id="_x0000_i1479" type="#_x0000_t75" style="width:16pt;height:13pt" o:ole="">
            <v:imagedata r:id="rId690" o:title=""/>
          </v:shape>
          <o:OLEObject Type="Embed" ProgID="Equation.DSMT4" ShapeID="_x0000_i1479" DrawAspect="Content" ObjectID="_1474955394" r:id="rId884"/>
        </w:object>
      </w:r>
      <w:r w:rsidRPr="00B67993">
        <w:rPr>
          <w:bCs/>
        </w:rPr>
        <w:t xml:space="preserve">-мерными векторами действительных признаков элементов </w:t>
      </w:r>
      <w:r w:rsidRPr="00B67993">
        <w:rPr>
          <w:bCs/>
          <w:position w:val="-14"/>
        </w:rPr>
        <w:object w:dxaOrig="1800" w:dyaOrig="400" w14:anchorId="7277B2FC">
          <v:shape id="_x0000_i1480" type="#_x0000_t75" style="width:85.5pt;height:20.05pt" o:ole="">
            <v:imagedata r:id="rId885" o:title=""/>
          </v:shape>
          <o:OLEObject Type="Embed" ProgID="Equation.DSMT4" ShapeID="_x0000_i1480" DrawAspect="Content" ObjectID="_1474955395" r:id="rId886"/>
        </w:object>
      </w:r>
      <w:r w:rsidRPr="00B67993">
        <w:rPr>
          <w:bCs/>
          <w:position w:val="-14"/>
        </w:rPr>
        <w:object w:dxaOrig="1640" w:dyaOrig="400" w14:anchorId="751A5FE2">
          <v:shape id="_x0000_i1481" type="#_x0000_t75" style="width:82pt;height:20pt" o:ole="">
            <v:imagedata r:id="rId887" o:title=""/>
          </v:shape>
          <o:OLEObject Type="Embed" ProgID="Equation.DSMT4" ShapeID="_x0000_i1481" DrawAspect="Content" ObjectID="_1474955396" r:id="rId888"/>
        </w:object>
      </w:r>
      <w:r w:rsidRPr="00B67993">
        <w:rPr>
          <w:bCs/>
        </w:rPr>
        <w:t xml:space="preserve">, определяемыми </w:t>
      </w:r>
      <w:r w:rsidRPr="00B67993">
        <w:rPr>
          <w:bCs/>
          <w:position w:val="-4"/>
        </w:rPr>
        <w:object w:dxaOrig="320" w:dyaOrig="260" w14:anchorId="0FDD6880">
          <v:shape id="_x0000_i1482" type="#_x0000_t75" style="width:16pt;height:13pt" o:ole="">
            <v:imagedata r:id="rId696" o:title=""/>
          </v:shape>
          <o:OLEObject Type="Embed" ProgID="Equation.DSMT4" ShapeID="_x0000_i1482" DrawAspect="Content" ObjectID="_1474955397" r:id="rId889"/>
        </w:object>
      </w:r>
      <w:r w:rsidRPr="00B67993">
        <w:rPr>
          <w:bCs/>
        </w:rPr>
        <w:t xml:space="preserve"> собственными векторами матрицы значений общности этого конечного множества и </w:t>
      </w:r>
      <w:r w:rsidRPr="00B67993">
        <w:rPr>
          <w:bCs/>
          <w:position w:val="-4"/>
        </w:rPr>
        <w:object w:dxaOrig="320" w:dyaOrig="260" w14:anchorId="3BFEB2AB">
          <v:shape id="_x0000_i1483" type="#_x0000_t75" style="width:16pt;height:13pt" o:ole="">
            <v:imagedata r:id="rId890" o:title=""/>
          </v:shape>
          <o:OLEObject Type="Embed" ProgID="Equation.DSMT4" ShapeID="_x0000_i1483" DrawAspect="Content" ObjectID="_1474955398" r:id="rId891"/>
        </w:object>
      </w:r>
      <w:r w:rsidRPr="00B67993">
        <w:rPr>
          <w:bCs/>
        </w:rPr>
        <w:t xml:space="preserve"> собственными числами </w:t>
      </w:r>
      <w:r w:rsidRPr="00B67993">
        <w:rPr>
          <w:bCs/>
          <w:position w:val="-14"/>
        </w:rPr>
        <w:object w:dxaOrig="1840" w:dyaOrig="380" w14:anchorId="35191E7E">
          <v:shape id="_x0000_i1484" type="#_x0000_t75" style="width:92pt;height:19pt" o:ole="">
            <v:imagedata r:id="rId892" o:title=""/>
          </v:shape>
          <o:OLEObject Type="Embed" ProgID="Equation.DSMT4" ShapeID="_x0000_i1484" DrawAspect="Content" ObjectID="_1474955399" r:id="rId893"/>
        </w:object>
      </w:r>
      <w:r w:rsidRPr="00B67993">
        <w:rPr>
          <w:bCs/>
        </w:rPr>
        <w:t xml:space="preserve">, причем центральному элементу соответствует нулевой вектор </w:t>
      </w:r>
      <w:r w:rsidRPr="00B67993">
        <w:rPr>
          <w:bCs/>
          <w:position w:val="-14"/>
        </w:rPr>
        <w:object w:dxaOrig="1100" w:dyaOrig="400" w14:anchorId="1FB38F7B">
          <v:shape id="_x0000_i1485" type="#_x0000_t75" style="width:55pt;height:20pt" o:ole="">
            <v:imagedata r:id="rId704" o:title=""/>
          </v:shape>
          <o:OLEObject Type="Embed" ProgID="Equation.DSMT4" ShapeID="_x0000_i1485" DrawAspect="Content" ObjectID="_1474955400" r:id="rId894"/>
        </w:object>
      </w:r>
      <w:r w:rsidRPr="00B67993">
        <w:rPr>
          <w:bCs/>
        </w:rPr>
        <w:t xml:space="preserve">. </w:t>
      </w:r>
    </w:p>
    <w:p w14:paraId="612E28D4" w14:textId="0D7398A6" w:rsidR="00554580" w:rsidRDefault="00E952A7" w:rsidP="00554580">
      <w:pPr>
        <w:rPr>
          <w:lang w:eastAsia="ru-RU"/>
        </w:rPr>
      </w:pPr>
      <w:r w:rsidRPr="00B67993">
        <w:rPr>
          <w:bCs/>
        </w:rPr>
        <w:t>Отличие частного случая евклидовой метрики от общего случая произвольной метрики заключается в том, что теперь метрическое пространство погружено в обычное евклидово линейное пространство, а не в псевдоевклидово, как прежде, т.е. в линейное пространство с обычным скалярным произведением, обладающим всеми тремя свойствами (</w:t>
      </w:r>
      <w:r w:rsidRPr="00B67993">
        <w:rPr>
          <w:bCs/>
        </w:rPr>
        <w:fldChar w:fldCharType="begin"/>
      </w:r>
      <w:r w:rsidRPr="00B67993">
        <w:rPr>
          <w:bCs/>
        </w:rPr>
        <w:instrText xml:space="preserve"> REF свойство_скаляр_произведения_1 \h  \* MERGEFORMAT </w:instrText>
      </w:r>
      <w:r w:rsidRPr="00B67993">
        <w:rPr>
          <w:bCs/>
        </w:rPr>
      </w:r>
      <w:r w:rsidRPr="00B67993">
        <w:rPr>
          <w:bCs/>
        </w:rPr>
        <w:fldChar w:fldCharType="separate"/>
      </w:r>
      <w:r w:rsidR="000734BF">
        <w:rPr>
          <w:noProof/>
        </w:rPr>
        <w:t>36</w:t>
      </w:r>
      <w:r w:rsidRPr="00B67993">
        <w:rPr>
          <w:bCs/>
        </w:rPr>
        <w:fldChar w:fldCharType="end"/>
      </w:r>
      <w:r w:rsidRPr="00B67993">
        <w:rPr>
          <w:bCs/>
        </w:rPr>
        <w:t>), (</w:t>
      </w:r>
      <w:r w:rsidRPr="00B67993">
        <w:rPr>
          <w:bCs/>
        </w:rPr>
        <w:fldChar w:fldCharType="begin"/>
      </w:r>
      <w:r w:rsidRPr="00B67993">
        <w:rPr>
          <w:bCs/>
        </w:rPr>
        <w:instrText xml:space="preserve"> REF свойство_скаляр_произведения_2 \h  \* MERGEFORMAT </w:instrText>
      </w:r>
      <w:r w:rsidRPr="00B67993">
        <w:rPr>
          <w:bCs/>
        </w:rPr>
      </w:r>
      <w:r w:rsidRPr="00B67993">
        <w:rPr>
          <w:bCs/>
        </w:rPr>
        <w:fldChar w:fldCharType="separate"/>
      </w:r>
      <w:r w:rsidR="000734BF">
        <w:rPr>
          <w:noProof/>
        </w:rPr>
        <w:t>37</w:t>
      </w:r>
      <w:r w:rsidRPr="00B67993">
        <w:rPr>
          <w:bCs/>
        </w:rPr>
        <w:fldChar w:fldCharType="end"/>
      </w:r>
      <w:r w:rsidRPr="00B67993">
        <w:rPr>
          <w:bCs/>
        </w:rPr>
        <w:t>) и (</w:t>
      </w:r>
      <w:r w:rsidRPr="00B67993">
        <w:rPr>
          <w:bCs/>
        </w:rPr>
        <w:fldChar w:fldCharType="begin"/>
      </w:r>
      <w:r w:rsidRPr="00B67993">
        <w:rPr>
          <w:bCs/>
        </w:rPr>
        <w:instrText xml:space="preserve"> REF свойство_скаляр_произведения_3 \h  \* MERGEFORMAT </w:instrText>
      </w:r>
      <w:r w:rsidRPr="00B67993">
        <w:rPr>
          <w:bCs/>
        </w:rPr>
      </w:r>
      <w:r w:rsidRPr="00B67993">
        <w:rPr>
          <w:bCs/>
        </w:rPr>
        <w:fldChar w:fldCharType="separate"/>
      </w:r>
      <w:r w:rsidR="000734BF">
        <w:rPr>
          <w:noProof/>
        </w:rPr>
        <w:t>38</w:t>
      </w:r>
      <w:r w:rsidRPr="00B67993">
        <w:rPr>
          <w:bCs/>
        </w:rPr>
        <w:fldChar w:fldCharType="end"/>
      </w:r>
      <w:r w:rsidRPr="00B67993">
        <w:rPr>
          <w:bCs/>
        </w:rPr>
        <w:t>). Соответственно, метрика (</w:t>
      </w:r>
      <w:r w:rsidRPr="00B67993">
        <w:rPr>
          <w:bCs/>
        </w:rPr>
        <w:fldChar w:fldCharType="begin"/>
      </w:r>
      <w:r w:rsidRPr="00B67993">
        <w:rPr>
          <w:bCs/>
        </w:rPr>
        <w:instrText xml:space="preserve"> REF квадрат_метрики \h  \* MERGEFORMAT </w:instrText>
      </w:r>
      <w:r w:rsidRPr="00B67993">
        <w:rPr>
          <w:bCs/>
        </w:rPr>
      </w:r>
      <w:r w:rsidRPr="00B67993">
        <w:rPr>
          <w:bCs/>
        </w:rPr>
        <w:fldChar w:fldCharType="separate"/>
      </w:r>
      <w:r w:rsidR="000734BF">
        <w:rPr>
          <w:noProof/>
        </w:rPr>
        <w:t>40</w:t>
      </w:r>
      <w:r w:rsidRPr="00B67993">
        <w:rPr>
          <w:bCs/>
        </w:rPr>
        <w:fldChar w:fldCharType="end"/>
      </w:r>
      <w:r w:rsidRPr="00B67993">
        <w:rPr>
          <w:bCs/>
        </w:rPr>
        <w:t>)-(</w:t>
      </w:r>
      <w:r w:rsidRPr="00B67993">
        <w:rPr>
          <w:bCs/>
        </w:rPr>
        <w:fldChar w:fldCharType="begin"/>
      </w:r>
      <w:r w:rsidRPr="00B67993">
        <w:rPr>
          <w:bCs/>
        </w:rPr>
        <w:instrText xml:space="preserve"> REF действительная_метрика \h  \* MERGEFORMAT </w:instrText>
      </w:r>
      <w:r w:rsidRPr="00B67993">
        <w:rPr>
          <w:bCs/>
        </w:rPr>
      </w:r>
      <w:r w:rsidRPr="00B67993">
        <w:rPr>
          <w:bCs/>
        </w:rPr>
        <w:fldChar w:fldCharType="separate"/>
      </w:r>
      <w:r w:rsidR="000734BF">
        <w:rPr>
          <w:noProof/>
        </w:rPr>
        <w:t>41</w:t>
      </w:r>
      <w:r w:rsidRPr="00B67993">
        <w:rPr>
          <w:bCs/>
        </w:rPr>
        <w:fldChar w:fldCharType="end"/>
      </w:r>
      <w:r w:rsidRPr="00B67993">
        <w:rPr>
          <w:bCs/>
        </w:rPr>
        <w:t>) определена для всех пар точек </w:t>
      </w:r>
      <w:r w:rsidRPr="00B67993">
        <w:rPr>
          <w:bCs/>
          <w:position w:val="-10"/>
        </w:rPr>
        <w:object w:dxaOrig="1100" w:dyaOrig="360" w14:anchorId="46943501">
          <v:shape id="_x0000_i1486" type="#_x0000_t75" style="width:55pt;height:18pt" o:ole="">
            <v:imagedata r:id="rId895" o:title=""/>
          </v:shape>
          <o:OLEObject Type="Embed" ProgID="Equation.DSMT4" ShapeID="_x0000_i1486" DrawAspect="Content" ObjectID="_1474955401" r:id="rId896"/>
        </w:object>
      </w:r>
      <w:r w:rsidRPr="00B67993">
        <w:rPr>
          <w:bCs/>
        </w:rPr>
        <w:t xml:space="preserve">. </w:t>
      </w:r>
    </w:p>
    <w:p w14:paraId="42E136F7" w14:textId="26B3E196" w:rsidR="00554580" w:rsidRDefault="00BA420D" w:rsidP="00554580">
      <w:pPr>
        <w:pStyle w:val="Heading2"/>
      </w:pPr>
      <w:bookmarkStart w:id="86" w:name="_Toc377305312"/>
      <w:bookmarkStart w:id="87" w:name="_Ref393914449"/>
      <w:bookmarkStart w:id="88" w:name="_Toc398576919"/>
      <w:bookmarkStart w:id="89" w:name="_Toc399584048"/>
      <w:bookmarkStart w:id="90" w:name="_Toc401192168"/>
      <w:r w:rsidRPr="00BA420D">
        <w:t>Аффинные операции в псевдоевклидовом линейном пространств</w:t>
      </w:r>
      <w:bookmarkEnd w:id="86"/>
      <w:r w:rsidRPr="00BA420D">
        <w:t>е</w:t>
      </w:r>
      <w:bookmarkEnd w:id="87"/>
      <w:bookmarkEnd w:id="88"/>
      <w:bookmarkEnd w:id="89"/>
      <w:bookmarkEnd w:id="90"/>
      <w:r>
        <w:t xml:space="preserve"> </w:t>
      </w:r>
    </w:p>
    <w:p w14:paraId="5506756D" w14:textId="5DE203B1" w:rsidR="00BA420D" w:rsidRPr="00BA420D" w:rsidRDefault="00BA420D" w:rsidP="00BA420D">
      <w:pPr>
        <w:pStyle w:val="Heading3"/>
      </w:pPr>
      <w:bookmarkStart w:id="91" w:name="_Toc368228262"/>
      <w:bookmarkStart w:id="92" w:name="_Toc368228396"/>
      <w:bookmarkStart w:id="93" w:name="_Toc377305311"/>
      <w:bookmarkStart w:id="94" w:name="_Toc398576920"/>
      <w:bookmarkStart w:id="95" w:name="_Toc399584049"/>
      <w:bookmarkStart w:id="96" w:name="_Toc401192169"/>
      <w:r w:rsidRPr="00BA420D">
        <w:t>Аффинная комбинация элементов псевдоевклидова пространства</w:t>
      </w:r>
      <w:bookmarkEnd w:id="91"/>
      <w:bookmarkEnd w:id="92"/>
      <w:bookmarkEnd w:id="93"/>
      <w:bookmarkEnd w:id="94"/>
      <w:bookmarkEnd w:id="95"/>
      <w:bookmarkEnd w:id="96"/>
      <w:r>
        <w:t xml:space="preserve"> </w:t>
      </w:r>
    </w:p>
    <w:p w14:paraId="73D3AC50" w14:textId="77777777" w:rsidR="00E952A7" w:rsidRDefault="00E952A7" w:rsidP="00E952A7">
      <w:pPr>
        <w:rPr>
          <w:bCs/>
        </w:rPr>
      </w:pPr>
      <w:r w:rsidRPr="00B67993">
        <w:rPr>
          <w:bCs/>
        </w:rPr>
        <w:t xml:space="preserve">Рассмотрим произвольную конечную неупорядоченную совокупность </w:t>
      </w:r>
      <w:r w:rsidRPr="00B67993">
        <w:rPr>
          <w:bCs/>
          <w:position w:val="-12"/>
        </w:rPr>
        <w:object w:dxaOrig="1020" w:dyaOrig="360" w14:anchorId="3EC2409A">
          <v:shape id="_x0000_i1487" type="#_x0000_t75" style="width:51pt;height:18pt" o:ole="">
            <v:imagedata r:id="rId897" o:title=""/>
          </v:shape>
          <o:OLEObject Type="Embed" ProgID="Equation.DSMT4" ShapeID="_x0000_i1487" DrawAspect="Content" ObjectID="_1474955402" r:id="rId898"/>
        </w:object>
      </w:r>
      <w:r w:rsidRPr="00B67993">
        <w:rPr>
          <w:bCs/>
        </w:rPr>
        <w:t xml:space="preserve"> элементов псевдоевклидова пространства </w:t>
      </w:r>
      <w:r w:rsidRPr="00B67993">
        <w:rPr>
          <w:bCs/>
          <w:position w:val="-14"/>
        </w:rPr>
        <w:object w:dxaOrig="859" w:dyaOrig="400" w14:anchorId="3D353A99">
          <v:shape id="_x0000_i1488" type="#_x0000_t75" style="width:42.95pt;height:20pt" o:ole="">
            <v:imagedata r:id="rId899" o:title=""/>
          </v:shape>
          <o:OLEObject Type="Embed" ProgID="Equation.DSMT4" ShapeID="_x0000_i1488" DrawAspect="Content" ObjectID="_1474955403" r:id="rId900"/>
        </w:object>
      </w:r>
      <w:r w:rsidRPr="00B67993">
        <w:rPr>
          <w:bCs/>
        </w:rPr>
        <w:t xml:space="preserve"> (</w:t>
      </w:r>
      <w:r w:rsidRPr="00B67993">
        <w:rPr>
          <w:bCs/>
        </w:rPr>
        <w:fldChar w:fldCharType="begin"/>
      </w:r>
      <w:r w:rsidRPr="00B67993">
        <w:rPr>
          <w:bCs/>
        </w:rPr>
        <w:instrText xml:space="preserve"> REF матрица_индеф_скалярн_произведений \h  \* MERGEFORMAT </w:instrText>
      </w:r>
      <w:r w:rsidRPr="00B67993">
        <w:rPr>
          <w:bCs/>
        </w:rPr>
      </w:r>
      <w:r w:rsidRPr="00B67993">
        <w:rPr>
          <w:bCs/>
        </w:rPr>
        <w:fldChar w:fldCharType="separate"/>
      </w:r>
      <w:r w:rsidR="000734BF">
        <w:rPr>
          <w:noProof/>
        </w:rPr>
        <w:t>34</w:t>
      </w:r>
      <w:r w:rsidRPr="00B67993">
        <w:rPr>
          <w:bCs/>
        </w:rPr>
        <w:fldChar w:fldCharType="end"/>
      </w:r>
      <w:r w:rsidRPr="00B67993">
        <w:rPr>
          <w:bCs/>
        </w:rPr>
        <w:t xml:space="preserve">), т.е. совокупность пар векторов </w:t>
      </w:r>
      <w:r w:rsidRPr="00B67993">
        <w:rPr>
          <w:bCs/>
          <w:position w:val="-14"/>
        </w:rPr>
        <w:object w:dxaOrig="2000" w:dyaOrig="400" w14:anchorId="3E15D394">
          <v:shape id="_x0000_i1489" type="#_x0000_t75" style="width:100pt;height:20pt" o:ole="">
            <v:imagedata r:id="rId901" o:title=""/>
          </v:shape>
          <o:OLEObject Type="Embed" ProgID="Equation.DSMT4" ShapeID="_x0000_i1489" DrawAspect="Content" ObjectID="_1474955404" r:id="rId902"/>
        </w:object>
      </w:r>
      <w:r w:rsidRPr="00B67993">
        <w:rPr>
          <w:bCs/>
        </w:rPr>
        <w:t xml:space="preserve">, </w:t>
      </w:r>
      <w:r w:rsidRPr="00B67993">
        <w:rPr>
          <w:bCs/>
          <w:position w:val="-14"/>
        </w:rPr>
        <w:object w:dxaOrig="820" w:dyaOrig="400" w14:anchorId="66629FFE">
          <v:shape id="_x0000_i1490" type="#_x0000_t75" style="width:41pt;height:20pt" o:ole="">
            <v:imagedata r:id="rId903" o:title=""/>
          </v:shape>
          <o:OLEObject Type="Embed" ProgID="Equation.DSMT4" ShapeID="_x0000_i1490" DrawAspect="Content" ObjectID="_1474955405" r:id="rId904"/>
        </w:object>
      </w:r>
      <w:r w:rsidRPr="00B67993">
        <w:rPr>
          <w:bCs/>
        </w:rPr>
        <w:t xml:space="preserve">, </w:t>
      </w:r>
      <w:r w:rsidRPr="00B67993">
        <w:rPr>
          <w:bCs/>
          <w:position w:val="-14"/>
        </w:rPr>
        <w:object w:dxaOrig="1060" w:dyaOrig="400" w14:anchorId="70A0BB32">
          <v:shape id="_x0000_i1491" type="#_x0000_t75" style="width:53pt;height:20pt" o:ole="">
            <v:imagedata r:id="rId905" o:title=""/>
          </v:shape>
          <o:OLEObject Type="Embed" ProgID="Equation.DSMT4" ShapeID="_x0000_i1491" DrawAspect="Content" ObjectID="_1474955406" r:id="rId906"/>
        </w:object>
      </w:r>
      <w:r w:rsidRPr="00B67993">
        <w:rPr>
          <w:bCs/>
        </w:rPr>
        <w:t xml:space="preserve">, </w:t>
      </w:r>
      <w:r w:rsidRPr="00B67993">
        <w:rPr>
          <w:bCs/>
          <w:position w:val="-10"/>
        </w:rPr>
        <w:object w:dxaOrig="980" w:dyaOrig="320" w14:anchorId="613A6AE4">
          <v:shape id="_x0000_i1492" type="#_x0000_t75" style="width:49pt;height:16pt" o:ole="">
            <v:imagedata r:id="rId907" o:title=""/>
          </v:shape>
          <o:OLEObject Type="Embed" ProgID="Equation.DSMT4" ShapeID="_x0000_i1492" DrawAspect="Content" ObjectID="_1474955407" r:id="rId908"/>
        </w:object>
      </w:r>
      <w:r w:rsidRPr="00B67993">
        <w:rPr>
          <w:bCs/>
        </w:rPr>
        <w:t xml:space="preserve">, </w:t>
      </w:r>
      <w:r w:rsidRPr="00B67993">
        <w:rPr>
          <w:bCs/>
          <w:position w:val="-6"/>
        </w:rPr>
        <w:object w:dxaOrig="680" w:dyaOrig="279" w14:anchorId="1923A53E">
          <v:shape id="_x0000_i1493" type="#_x0000_t75" style="width:34pt;height:13.95pt" o:ole="">
            <v:imagedata r:id="rId909" o:title=""/>
          </v:shape>
          <o:OLEObject Type="Embed" ProgID="Equation.DSMT4" ShapeID="_x0000_i1493" DrawAspect="Content" ObjectID="_1474955408" r:id="rId910"/>
        </w:object>
      </w:r>
      <w:r w:rsidRPr="00B67993">
        <w:rPr>
          <w:bCs/>
        </w:rPr>
        <w:t xml:space="preserve">. Пусть </w:t>
      </w:r>
      <w:r w:rsidRPr="00B67993">
        <w:rPr>
          <w:bCs/>
          <w:position w:val="-12"/>
        </w:rPr>
        <w:object w:dxaOrig="1700" w:dyaOrig="380" w14:anchorId="0786EB08">
          <v:shape id="_x0000_i1494" type="#_x0000_t75" style="width:85pt;height:19pt" o:ole="">
            <v:imagedata r:id="rId911" o:title=""/>
          </v:shape>
          <o:OLEObject Type="Embed" ProgID="Equation.DSMT4" ShapeID="_x0000_i1494" DrawAspect="Content" ObjectID="_1474955409" r:id="rId912"/>
        </w:object>
      </w:r>
      <w:r w:rsidRPr="00B67993">
        <w:rPr>
          <w:bCs/>
        </w:rPr>
        <w:t xml:space="preserve"> – вектор коэффициентов при элементах совокупности, в сумме составляющих единицу </w:t>
      </w:r>
      <w:r w:rsidRPr="00B67993">
        <w:rPr>
          <w:bCs/>
          <w:position w:val="-16"/>
        </w:rPr>
        <w:object w:dxaOrig="1680" w:dyaOrig="460" w14:anchorId="5DF34B86">
          <v:shape id="_x0000_i1495" type="#_x0000_t75" style="width:84pt;height:23pt" o:ole="">
            <v:imagedata r:id="rId913" o:title=""/>
          </v:shape>
          <o:OLEObject Type="Embed" ProgID="Equation.DSMT4" ShapeID="_x0000_i1495" DrawAspect="Content" ObjectID="_1474955410" r:id="rId914"/>
        </w:object>
      </w:r>
      <w:r w:rsidRPr="00B67993">
        <w:rPr>
          <w:bCs/>
        </w:rPr>
        <w:t xml:space="preserve">, где </w:t>
      </w:r>
      <w:r w:rsidRPr="00B67993">
        <w:rPr>
          <w:bCs/>
          <w:position w:val="-4"/>
        </w:rPr>
        <w:object w:dxaOrig="660" w:dyaOrig="300" w14:anchorId="59A547AB">
          <v:shape id="_x0000_i1496" type="#_x0000_t75" style="width:33pt;height:15pt" o:ole="">
            <v:imagedata r:id="rId915" o:title=""/>
          </v:shape>
          <o:OLEObject Type="Embed" ProgID="Equation.DSMT4" ShapeID="_x0000_i1496" DrawAspect="Content" ObjectID="_1474955411" r:id="rId916"/>
        </w:object>
      </w:r>
      <w:r w:rsidRPr="00B67993">
        <w:rPr>
          <w:bCs/>
        </w:rPr>
        <w:t xml:space="preserve"> – вектор, составленный из единиц. Линейная комбинация</w:t>
      </w:r>
    </w:p>
    <w:p w14:paraId="1A86717A" w14:textId="77777777" w:rsidR="00E952A7" w:rsidRPr="00B67993" w:rsidRDefault="00E952A7" w:rsidP="008819C9">
      <w:pPr>
        <w:pStyle w:val="a1"/>
      </w:pPr>
      <w:r w:rsidRPr="00B67993">
        <w:tab/>
      </w:r>
      <w:r w:rsidRPr="00B67993">
        <w:rPr>
          <w:position w:val="-28"/>
        </w:rPr>
        <w:object w:dxaOrig="1800" w:dyaOrig="680" w14:anchorId="34BB4BDB">
          <v:shape id="_x0000_i1497" type="#_x0000_t75" style="width:90pt;height:34pt" o:ole="">
            <v:imagedata r:id="rId917" o:title=""/>
          </v:shape>
          <o:OLEObject Type="Embed" ProgID="Equation.DSMT4" ShapeID="_x0000_i1497" DrawAspect="Content" ObjectID="_1474955412" r:id="rId918"/>
        </w:object>
      </w:r>
      <w:r w:rsidRPr="00B67993">
        <w:t xml:space="preserve">, </w:t>
      </w:r>
      <w:r w:rsidRPr="00B67993">
        <w:rPr>
          <w:position w:val="-16"/>
        </w:rPr>
        <w:object w:dxaOrig="1680" w:dyaOrig="460" w14:anchorId="1059D725">
          <v:shape id="_x0000_i1498" type="#_x0000_t75" style="width:84pt;height:23pt" o:ole="">
            <v:imagedata r:id="rId919" o:title=""/>
          </v:shape>
          <o:OLEObject Type="Embed" ProgID="Equation.DSMT4" ShapeID="_x0000_i1498" DrawAspect="Content" ObjectID="_1474955413" r:id="rId920"/>
        </w:object>
      </w:r>
      <w:r w:rsidRPr="00B67993">
        <w:t xml:space="preserve">, </w:t>
      </w:r>
      <w:r w:rsidRPr="00B67993">
        <w:tab/>
        <w:t>(</w:t>
      </w:r>
      <w:bookmarkStart w:id="97" w:name="аффинная_комбинация"/>
      <w:r w:rsidRPr="00B67993">
        <w:fldChar w:fldCharType="begin"/>
      </w:r>
      <w:r w:rsidRPr="00B67993">
        <w:instrText xml:space="preserve"> SEQ формула \* MERGEFORMAT </w:instrText>
      </w:r>
      <w:r w:rsidRPr="00B67993">
        <w:fldChar w:fldCharType="separate"/>
      </w:r>
      <w:r w:rsidR="000734BF">
        <w:rPr>
          <w:noProof/>
        </w:rPr>
        <w:t>44</w:t>
      </w:r>
      <w:r w:rsidRPr="00B67993">
        <w:fldChar w:fldCharType="end"/>
      </w:r>
      <w:bookmarkEnd w:id="97"/>
      <w:r w:rsidRPr="00B67993">
        <w:t>)</w:t>
      </w:r>
    </w:p>
    <w:p w14:paraId="32BC04E7" w14:textId="77777777" w:rsidR="00E952A7" w:rsidRPr="00B67993" w:rsidRDefault="00E952A7" w:rsidP="00E952A7">
      <w:pPr>
        <w:ind w:firstLine="0"/>
      </w:pPr>
      <w:r w:rsidRPr="00B67993">
        <w:t xml:space="preserve">называется аффинной комбинацией элементов </w:t>
      </w:r>
      <w:r w:rsidRPr="00B67993">
        <w:rPr>
          <w:position w:val="-12"/>
        </w:rPr>
        <w:object w:dxaOrig="1020" w:dyaOrig="360" w14:anchorId="619F5DF6">
          <v:shape id="_x0000_i1499" type="#_x0000_t75" style="width:51pt;height:18pt" o:ole="">
            <v:imagedata r:id="rId921" o:title=""/>
          </v:shape>
          <o:OLEObject Type="Embed" ProgID="Equation.DSMT4" ShapeID="_x0000_i1499" DrawAspect="Content" ObjectID="_1474955414" r:id="rId922"/>
        </w:object>
      </w:r>
      <w:r w:rsidRPr="00B67993">
        <w:t xml:space="preserve"> коэффициентами </w:t>
      </w:r>
      <w:r w:rsidRPr="00B67993">
        <w:rPr>
          <w:position w:val="-12"/>
        </w:rPr>
        <w:object w:dxaOrig="1219" w:dyaOrig="360" w14:anchorId="39E4970F">
          <v:shape id="_x0000_i1500" type="#_x0000_t75" style="width:60.95pt;height:18pt" o:ole="">
            <v:imagedata r:id="rId923" o:title=""/>
          </v:shape>
          <o:OLEObject Type="Embed" ProgID="Equation.DSMT4" ShapeID="_x0000_i1500" DrawAspect="Content" ObjectID="_1474955415" r:id="rId924"/>
        </w:object>
      </w:r>
      <w:r w:rsidRPr="00B67993">
        <w:t xml:space="preserve">. Очевидно, что </w:t>
      </w:r>
      <w:r w:rsidRPr="00B67993">
        <w:rPr>
          <w:position w:val="-12"/>
        </w:rPr>
        <w:object w:dxaOrig="1219" w:dyaOrig="360" w14:anchorId="1183FB7C">
          <v:shape id="_x0000_i1501" type="#_x0000_t75" style="width:60.95pt;height:18pt" o:ole="">
            <v:imagedata r:id="rId925" o:title=""/>
          </v:shape>
          <o:OLEObject Type="Embed" ProgID="Equation.DSMT4" ShapeID="_x0000_i1501" DrawAspect="Content" ObjectID="_1474955416" r:id="rId926"/>
        </w:object>
      </w:r>
      <w:r w:rsidRPr="00B67993">
        <w:t xml:space="preserve">, где </w:t>
      </w:r>
      <w:r w:rsidRPr="00B67993">
        <w:rPr>
          <w:position w:val="-16"/>
        </w:rPr>
        <w:object w:dxaOrig="1780" w:dyaOrig="460" w14:anchorId="0F538025">
          <v:shape id="_x0000_i1502" type="#_x0000_t75" style="width:89pt;height:23pt" o:ole="">
            <v:imagedata r:id="rId927" o:title=""/>
          </v:shape>
          <o:OLEObject Type="Embed" ProgID="Equation.DSMT4" ShapeID="_x0000_i1502" DrawAspect="Content" ObjectID="_1474955417" r:id="rId928"/>
        </w:object>
      </w:r>
      <w:r w:rsidRPr="00B67993">
        <w:t xml:space="preserve">, </w:t>
      </w:r>
      <w:r w:rsidRPr="00B67993">
        <w:rPr>
          <w:position w:val="-16"/>
        </w:rPr>
        <w:object w:dxaOrig="2020" w:dyaOrig="460" w14:anchorId="1167B27B">
          <v:shape id="_x0000_i1503" type="#_x0000_t75" style="width:101pt;height:23pt" o:ole="">
            <v:imagedata r:id="rId929" o:title=""/>
          </v:shape>
          <o:OLEObject Type="Embed" ProgID="Equation.DSMT4" ShapeID="_x0000_i1503" DrawAspect="Content" ObjectID="_1474955418" r:id="rId930"/>
        </w:object>
      </w:r>
      <w:r w:rsidRPr="00B67993">
        <w:t xml:space="preserve">. </w:t>
      </w:r>
    </w:p>
    <w:p w14:paraId="7214D281" w14:textId="77777777" w:rsidR="00E952A7" w:rsidRPr="00B67993" w:rsidRDefault="00E952A7" w:rsidP="00E952A7">
      <w:pPr>
        <w:rPr>
          <w:bCs/>
        </w:rPr>
      </w:pPr>
      <w:r w:rsidRPr="002D189B">
        <w:rPr>
          <w:b/>
        </w:rPr>
        <w:t xml:space="preserve">Теорема </w:t>
      </w:r>
      <w:bookmarkStart w:id="98" w:name="теорема_квадр_расст_до_афф_комбинации"/>
      <w:r w:rsidRPr="002D189B">
        <w:rPr>
          <w:b/>
        </w:rPr>
        <w:fldChar w:fldCharType="begin"/>
      </w:r>
      <w:r w:rsidRPr="002D189B">
        <w:rPr>
          <w:b/>
        </w:rPr>
        <w:instrText xml:space="preserve"> SEQ теорема \* MERGEFORMAT </w:instrText>
      </w:r>
      <w:r w:rsidRPr="002D189B">
        <w:rPr>
          <w:b/>
        </w:rPr>
        <w:fldChar w:fldCharType="separate"/>
      </w:r>
      <w:r w:rsidR="000734BF">
        <w:rPr>
          <w:b/>
          <w:noProof/>
        </w:rPr>
        <w:t>4</w:t>
      </w:r>
      <w:r w:rsidRPr="002D189B">
        <w:rPr>
          <w:b/>
        </w:rPr>
        <w:fldChar w:fldCharType="end"/>
      </w:r>
      <w:bookmarkEnd w:id="98"/>
      <w:r w:rsidRPr="002D189B">
        <w:rPr>
          <w:b/>
        </w:rPr>
        <w:t>.</w:t>
      </w:r>
      <w:r w:rsidRPr="00B67993">
        <w:t xml:space="preserve"> </w:t>
      </w:r>
      <w:r w:rsidRPr="00B67993">
        <w:rPr>
          <w:i/>
        </w:rPr>
        <w:t xml:space="preserve">Квадрат расстояния любого элемента </w:t>
      </w:r>
      <w:r w:rsidRPr="00B67993">
        <w:rPr>
          <w:bCs/>
          <w:i/>
        </w:rPr>
        <w:t xml:space="preserve">псевдоевклидова пространства </w:t>
      </w:r>
      <w:r w:rsidRPr="00B67993">
        <w:rPr>
          <w:bCs/>
          <w:i/>
          <w:position w:val="-4"/>
        </w:rPr>
        <w:object w:dxaOrig="760" w:dyaOrig="300" w14:anchorId="5236E483">
          <v:shape id="_x0000_i1504" type="#_x0000_t75" style="width:38pt;height:15pt" o:ole="">
            <v:imagedata r:id="rId931" o:title=""/>
          </v:shape>
          <o:OLEObject Type="Embed" ProgID="Equation.DSMT4" ShapeID="_x0000_i1504" DrawAspect="Content" ObjectID="_1474955419" r:id="rId932"/>
        </w:object>
      </w:r>
      <w:r w:rsidRPr="00B67993">
        <w:rPr>
          <w:i/>
        </w:rPr>
        <w:t xml:space="preserve"> до аффинной комбинации </w:t>
      </w:r>
      <w:r w:rsidRPr="00B67993">
        <w:rPr>
          <w:i/>
          <w:position w:val="-12"/>
        </w:rPr>
        <w:object w:dxaOrig="840" w:dyaOrig="380" w14:anchorId="1EE9488A">
          <v:shape id="_x0000_i1505" type="#_x0000_t75" style="width:42pt;height:19pt" o:ole="">
            <v:imagedata r:id="rId933" o:title=""/>
          </v:shape>
          <o:OLEObject Type="Embed" ProgID="Equation.DSMT4" ShapeID="_x0000_i1505" DrawAspect="Content" ObjectID="_1474955420" r:id="rId934"/>
        </w:object>
      </w:r>
      <w:r w:rsidRPr="00B67993">
        <w:rPr>
          <w:i/>
        </w:rPr>
        <w:t xml:space="preserve"> (</w:t>
      </w:r>
      <w:r w:rsidRPr="00B67993">
        <w:rPr>
          <w:i/>
        </w:rPr>
        <w:fldChar w:fldCharType="begin"/>
      </w:r>
      <w:r w:rsidRPr="00B67993">
        <w:rPr>
          <w:i/>
        </w:rPr>
        <w:instrText xml:space="preserve"> REF аффинная_комбинация \h  \* MERGEFORMAT </w:instrText>
      </w:r>
      <w:r w:rsidRPr="00B67993">
        <w:rPr>
          <w:i/>
        </w:rPr>
      </w:r>
      <w:r w:rsidRPr="00B67993">
        <w:rPr>
          <w:i/>
        </w:rPr>
        <w:fldChar w:fldCharType="separate"/>
      </w:r>
      <w:r w:rsidR="000734BF" w:rsidRPr="000734BF">
        <w:rPr>
          <w:i/>
        </w:rPr>
        <w:t>44</w:t>
      </w:r>
      <w:r w:rsidRPr="00B67993">
        <w:rPr>
          <w:i/>
        </w:rPr>
        <w:fldChar w:fldCharType="end"/>
      </w:r>
      <w:r w:rsidRPr="00B67993">
        <w:rPr>
          <w:i/>
        </w:rPr>
        <w:t xml:space="preserve">) согласно </w:t>
      </w:r>
      <w:r w:rsidRPr="00B67993">
        <w:rPr>
          <w:bCs/>
          <w:i/>
        </w:rPr>
        <w:t>(</w:t>
      </w:r>
      <w:r w:rsidRPr="00B67993">
        <w:rPr>
          <w:bCs/>
          <w:i/>
        </w:rPr>
        <w:fldChar w:fldCharType="begin"/>
      </w:r>
      <w:r w:rsidRPr="00B67993">
        <w:rPr>
          <w:bCs/>
          <w:i/>
        </w:rPr>
        <w:instrText xml:space="preserve"> REF квадрат_метрики \h  \* MERGEFORMAT </w:instrText>
      </w:r>
      <w:r w:rsidRPr="00B67993">
        <w:rPr>
          <w:bCs/>
          <w:i/>
        </w:rPr>
      </w:r>
      <w:r w:rsidRPr="00B67993">
        <w:rPr>
          <w:bCs/>
          <w:i/>
        </w:rPr>
        <w:fldChar w:fldCharType="separate"/>
      </w:r>
      <w:r w:rsidR="000734BF" w:rsidRPr="000734BF">
        <w:rPr>
          <w:i/>
        </w:rPr>
        <w:t>40</w:t>
      </w:r>
      <w:r w:rsidRPr="00B67993">
        <w:rPr>
          <w:i/>
        </w:rPr>
        <w:fldChar w:fldCharType="end"/>
      </w:r>
      <w:r w:rsidRPr="00B67993">
        <w:rPr>
          <w:bCs/>
          <w:i/>
        </w:rPr>
        <w:t>) определяется равенством</w:t>
      </w:r>
      <w:r w:rsidRPr="00B67993">
        <w:rPr>
          <w:bCs/>
        </w:rPr>
        <w:t xml:space="preserve"> </w:t>
      </w:r>
    </w:p>
    <w:p w14:paraId="23DC8EBC" w14:textId="77777777" w:rsidR="00E952A7" w:rsidRPr="00B67993" w:rsidRDefault="00E952A7" w:rsidP="008819C9">
      <w:pPr>
        <w:pStyle w:val="a1"/>
      </w:pPr>
      <w:r w:rsidRPr="00B67993">
        <w:tab/>
      </w:r>
      <w:r w:rsidRPr="00B67993">
        <w:rPr>
          <w:position w:val="-28"/>
        </w:rPr>
        <w:object w:dxaOrig="4620" w:dyaOrig="680" w14:anchorId="76908C87">
          <v:shape id="_x0000_i1506" type="#_x0000_t75" style="width:231pt;height:34pt" o:ole="">
            <v:imagedata r:id="rId935" o:title=""/>
          </v:shape>
          <o:OLEObject Type="Embed" ProgID="Equation.DSMT4" ShapeID="_x0000_i1506" DrawAspect="Content" ObjectID="_1474955421" r:id="rId936"/>
        </w:object>
      </w:r>
      <w:r w:rsidRPr="00B67993">
        <w:t xml:space="preserve">. </w:t>
      </w:r>
      <w:r w:rsidRPr="00B67993">
        <w:tab/>
        <w:t>(</w:t>
      </w:r>
      <w:bookmarkStart w:id="99" w:name="квадр_расст_до_афф_комбинации"/>
      <w:r w:rsidRPr="00B67993">
        <w:fldChar w:fldCharType="begin"/>
      </w:r>
      <w:r w:rsidRPr="00B67993">
        <w:instrText xml:space="preserve"> SEQ формула \* MERGEFORMAT </w:instrText>
      </w:r>
      <w:r w:rsidRPr="00B67993">
        <w:fldChar w:fldCharType="separate"/>
      </w:r>
      <w:r w:rsidR="000734BF">
        <w:rPr>
          <w:noProof/>
        </w:rPr>
        <w:t>45</w:t>
      </w:r>
      <w:r w:rsidRPr="00B67993">
        <w:fldChar w:fldCharType="end"/>
      </w:r>
      <w:bookmarkEnd w:id="99"/>
      <w:r w:rsidRPr="00B67993">
        <w:t>)</w:t>
      </w:r>
    </w:p>
    <w:p w14:paraId="5F5C7D1D" w14:textId="77777777" w:rsidR="00E952A7" w:rsidRPr="00B67993" w:rsidRDefault="00E952A7" w:rsidP="00E952A7">
      <w:pPr>
        <w:rPr>
          <w:bCs/>
        </w:rPr>
      </w:pPr>
      <w:r w:rsidRPr="002D189B">
        <w:lastRenderedPageBreak/>
        <w:t xml:space="preserve">Доказательство теоремы приведено в Приложении </w:t>
      </w:r>
      <w:r w:rsidRPr="002D189B">
        <w:fldChar w:fldCharType="begin"/>
      </w:r>
      <w:r w:rsidRPr="002D189B">
        <w:instrText xml:space="preserve"> REF _Ref393114846 \w \h  \* MERGEFORMAT </w:instrText>
      </w:r>
      <w:r w:rsidRPr="002D189B">
        <w:fldChar w:fldCharType="separate"/>
      </w:r>
      <w:r w:rsidR="000734BF" w:rsidRPr="000734BF">
        <w:rPr>
          <w:b/>
          <w:bCs/>
        </w:rPr>
        <w:t>5.4</w:t>
      </w:r>
      <w:r w:rsidRPr="002D189B">
        <w:fldChar w:fldCharType="end"/>
      </w:r>
      <w:r w:rsidRPr="002D189B">
        <w:t>.</w:t>
      </w:r>
      <w:r w:rsidRPr="00B67993">
        <w:t xml:space="preserve"> </w:t>
      </w:r>
    </w:p>
    <w:p w14:paraId="7A38B1ED" w14:textId="77777777" w:rsidR="00E952A7" w:rsidRPr="00B67993" w:rsidRDefault="00E952A7" w:rsidP="00E952A7">
      <w:r w:rsidRPr="00B67993">
        <w:rPr>
          <w:bCs/>
        </w:rPr>
        <w:t xml:space="preserve">Если совокупность </w:t>
      </w:r>
      <w:r w:rsidRPr="00B67993">
        <w:rPr>
          <w:bCs/>
          <w:position w:val="-12"/>
        </w:rPr>
        <w:object w:dxaOrig="1020" w:dyaOrig="360" w14:anchorId="226C124D">
          <v:shape id="_x0000_i1507" type="#_x0000_t75" style="width:51pt;height:18pt" o:ole="">
            <v:imagedata r:id="rId937" o:title=""/>
          </v:shape>
          <o:OLEObject Type="Embed" ProgID="Equation.DSMT4" ShapeID="_x0000_i1507" DrawAspect="Content" ObjectID="_1474955422" r:id="rId938"/>
        </w:object>
      </w:r>
      <w:r w:rsidRPr="00B67993">
        <w:rPr>
          <w:bCs/>
        </w:rPr>
        <w:t xml:space="preserve"> составлена из произвольных элементов псевдоевклидова пространства, и элемент </w:t>
      </w:r>
      <w:r w:rsidRPr="00B67993">
        <w:rPr>
          <w:position w:val="-4"/>
        </w:rPr>
        <w:object w:dxaOrig="200" w:dyaOrig="200" w14:anchorId="2706E62C">
          <v:shape id="_x0000_i1508" type="#_x0000_t75" style="width:10pt;height:10pt" o:ole="">
            <v:imagedata r:id="rId939" o:title=""/>
          </v:shape>
          <o:OLEObject Type="Embed" ProgID="Equation.DSMT4" ShapeID="_x0000_i1508" DrawAspect="Content" ObjectID="_1474955423" r:id="rId940"/>
        </w:object>
      </w:r>
      <w:r w:rsidRPr="00B67993">
        <w:t xml:space="preserve"> также выбран произвольно, то среди квадратов расстояний </w:t>
      </w:r>
      <w:r w:rsidRPr="00B67993">
        <w:rPr>
          <w:position w:val="-12"/>
        </w:rPr>
        <w:object w:dxaOrig="960" w:dyaOrig="380" w14:anchorId="4EB8E36D">
          <v:shape id="_x0000_i1509" type="#_x0000_t75" style="width:48pt;height:19pt" o:ole="">
            <v:imagedata r:id="rId941" o:title=""/>
          </v:shape>
          <o:OLEObject Type="Embed" ProgID="Equation.DSMT4" ShapeID="_x0000_i1509" DrawAspect="Content" ObjectID="_1474955424" r:id="rId942"/>
        </w:object>
      </w:r>
      <w:r w:rsidRPr="00B67993">
        <w:t xml:space="preserve"> и </w:t>
      </w:r>
      <w:r w:rsidRPr="00B67993">
        <w:rPr>
          <w:position w:val="-12"/>
        </w:rPr>
        <w:object w:dxaOrig="900" w:dyaOrig="380" w14:anchorId="25F9A457">
          <v:shape id="_x0000_i1510" type="#_x0000_t75" style="width:45pt;height:19pt" o:ole="">
            <v:imagedata r:id="rId943" o:title=""/>
          </v:shape>
          <o:OLEObject Type="Embed" ProgID="Equation.DSMT4" ShapeID="_x0000_i1510" DrawAspect="Content" ObjectID="_1474955425" r:id="rId944"/>
        </w:object>
      </w:r>
      <w:r w:rsidRPr="00B67993">
        <w:rPr>
          <w:bCs/>
        </w:rPr>
        <w:t xml:space="preserve"> могут быть, вообще говоря, отрицательные, и квадрат расстояния </w:t>
      </w:r>
      <w:r w:rsidRPr="00B67993">
        <w:rPr>
          <w:position w:val="-12"/>
        </w:rPr>
        <w:object w:dxaOrig="880" w:dyaOrig="380" w14:anchorId="75226BFA">
          <v:shape id="_x0000_i1511" type="#_x0000_t75" style="width:44pt;height:19pt" o:ole="">
            <v:imagedata r:id="rId945" o:title=""/>
          </v:shape>
          <o:OLEObject Type="Embed" ProgID="Equation.DSMT4" ShapeID="_x0000_i1511" DrawAspect="Content" ObjectID="_1474955426" r:id="rId946"/>
        </w:object>
      </w:r>
      <w:r w:rsidRPr="00B67993">
        <w:t xml:space="preserve"> может также оказаться отрицательным. </w:t>
      </w:r>
    </w:p>
    <w:p w14:paraId="6C0EBC9E" w14:textId="77777777" w:rsidR="00E952A7" w:rsidRPr="00B67993" w:rsidRDefault="00E952A7" w:rsidP="00E952A7">
      <w:r w:rsidRPr="00B67993">
        <w:t xml:space="preserve">Но если в качестве </w:t>
      </w:r>
      <w:r w:rsidRPr="00B67993">
        <w:rPr>
          <w:position w:val="-4"/>
        </w:rPr>
        <w:object w:dxaOrig="200" w:dyaOrig="200" w14:anchorId="449555DF">
          <v:shape id="_x0000_i1512" type="#_x0000_t75" style="width:10pt;height:10pt" o:ole="">
            <v:imagedata r:id="rId947" o:title=""/>
          </v:shape>
          <o:OLEObject Type="Embed" ProgID="Equation.DSMT4" ShapeID="_x0000_i1512" DrawAspect="Content" ObjectID="_1474955427" r:id="rId948"/>
        </w:object>
      </w:r>
      <w:r w:rsidRPr="00B67993">
        <w:t xml:space="preserve"> и </w:t>
      </w:r>
      <w:r w:rsidRPr="00B67993">
        <w:rPr>
          <w:position w:val="-12"/>
        </w:rPr>
        <w:object w:dxaOrig="279" w:dyaOrig="360" w14:anchorId="300C3630">
          <v:shape id="_x0000_i1513" type="#_x0000_t75" style="width:13.95pt;height:18pt" o:ole="">
            <v:imagedata r:id="rId949" o:title=""/>
          </v:shape>
          <o:OLEObject Type="Embed" ProgID="Equation.DSMT4" ShapeID="_x0000_i1513" DrawAspect="Content" ObjectID="_1474955428" r:id="rId950"/>
        </w:object>
      </w:r>
      <w:r w:rsidRPr="00B67993">
        <w:t xml:space="preserve"> выступают векторы, соответствующие объектам исходного метрического пространства </w:t>
      </w:r>
      <w:r w:rsidRPr="00B67993">
        <w:rPr>
          <w:position w:val="-14"/>
        </w:rPr>
        <w:object w:dxaOrig="780" w:dyaOrig="380" w14:anchorId="5F8791AC">
          <v:shape id="_x0000_i1514" type="#_x0000_t75" style="width:39pt;height:19pt" o:ole="">
            <v:imagedata r:id="rId951" o:title=""/>
          </v:shape>
          <o:OLEObject Type="Embed" ProgID="Equation.DSMT4" ShapeID="_x0000_i1514" DrawAspect="Content" ObjectID="_1474955429" r:id="rId952"/>
        </w:object>
      </w:r>
      <w:r w:rsidRPr="00B67993">
        <w:t xml:space="preserve">, </w:t>
      </w:r>
      <w:r w:rsidRPr="00B67993">
        <w:rPr>
          <w:position w:val="-14"/>
        </w:rPr>
        <w:object w:dxaOrig="960" w:dyaOrig="380" w14:anchorId="6EEC6333">
          <v:shape id="_x0000_i1515" type="#_x0000_t75" style="width:48pt;height:19pt" o:ole="">
            <v:imagedata r:id="rId953" o:title=""/>
          </v:shape>
          <o:OLEObject Type="Embed" ProgID="Equation.DSMT4" ShapeID="_x0000_i1515" DrawAspect="Content" ObjectID="_1474955430" r:id="rId954"/>
        </w:object>
      </w:r>
      <w:r w:rsidRPr="00B67993">
        <w:t xml:space="preserve">, </w:t>
      </w:r>
      <w:r w:rsidRPr="00B67993">
        <w:rPr>
          <w:position w:val="-12"/>
        </w:rPr>
        <w:object w:dxaOrig="980" w:dyaOrig="360" w14:anchorId="7DA6950F">
          <v:shape id="_x0000_i1516" type="#_x0000_t75" style="width:49pt;height:18pt" o:ole="">
            <v:imagedata r:id="rId955" o:title=""/>
          </v:shape>
          <o:OLEObject Type="Embed" ProgID="Equation.DSMT4" ShapeID="_x0000_i1516" DrawAspect="Content" ObjectID="_1474955431" r:id="rId956"/>
        </w:object>
      </w:r>
      <w:r w:rsidRPr="00B67993">
        <w:t xml:space="preserve">, </w:t>
      </w:r>
    </w:p>
    <w:p w14:paraId="0C66EC6B" w14:textId="77777777" w:rsidR="00E952A7" w:rsidRPr="00B67993" w:rsidRDefault="00E952A7" w:rsidP="008819C9">
      <w:pPr>
        <w:pStyle w:val="a1"/>
      </w:pPr>
      <w:r w:rsidRPr="00B67993">
        <w:tab/>
      </w:r>
      <w:r w:rsidRPr="00B67993">
        <w:rPr>
          <w:position w:val="-28"/>
        </w:rPr>
        <w:object w:dxaOrig="1980" w:dyaOrig="680" w14:anchorId="7AB15243">
          <v:shape id="_x0000_i1517" type="#_x0000_t75" style="width:99pt;height:34pt" o:ole="">
            <v:imagedata r:id="rId957" o:title=""/>
          </v:shape>
          <o:OLEObject Type="Embed" ProgID="Equation.DSMT4" ShapeID="_x0000_i1517" DrawAspect="Content" ObjectID="_1474955432" r:id="rId958"/>
        </w:object>
      </w:r>
      <w:r w:rsidRPr="00B67993">
        <w:t xml:space="preserve">,  </w:t>
      </w:r>
      <w:r w:rsidRPr="00B67993">
        <w:rPr>
          <w:bCs/>
          <w:position w:val="-28"/>
        </w:rPr>
        <w:object w:dxaOrig="880" w:dyaOrig="680" w14:anchorId="7FADD13E">
          <v:shape id="_x0000_i1518" type="#_x0000_t75" style="width:44pt;height:34pt" o:ole="">
            <v:imagedata r:id="rId959" o:title=""/>
          </v:shape>
          <o:OLEObject Type="Embed" ProgID="Equation.DSMT4" ShapeID="_x0000_i1518" DrawAspect="Content" ObjectID="_1474955433" r:id="rId960"/>
        </w:object>
      </w:r>
      <w:r w:rsidRPr="00B67993">
        <w:rPr>
          <w:bCs/>
        </w:rPr>
        <w:t>,</w:t>
      </w:r>
      <w:r w:rsidRPr="00B67993">
        <w:t xml:space="preserve"> </w:t>
      </w:r>
      <w:r w:rsidRPr="00B67993">
        <w:tab/>
        <w:t>(</w:t>
      </w:r>
      <w:bookmarkStart w:id="100" w:name="аффинная_комбинация_векторов_метр_прост"/>
      <w:r w:rsidRPr="00B67993">
        <w:fldChar w:fldCharType="begin"/>
      </w:r>
      <w:r w:rsidRPr="00B67993">
        <w:instrText xml:space="preserve"> SEQ формула \* MERGEFORMAT </w:instrText>
      </w:r>
      <w:r w:rsidRPr="00B67993">
        <w:fldChar w:fldCharType="separate"/>
      </w:r>
      <w:r w:rsidR="000734BF">
        <w:rPr>
          <w:noProof/>
        </w:rPr>
        <w:t>46</w:t>
      </w:r>
      <w:r w:rsidRPr="00B67993">
        <w:fldChar w:fldCharType="end"/>
      </w:r>
      <w:bookmarkEnd w:id="100"/>
      <w:r w:rsidRPr="00B67993">
        <w:t>)</w:t>
      </w:r>
    </w:p>
    <w:p w14:paraId="63887174" w14:textId="77777777" w:rsidR="00E952A7" w:rsidRPr="00B67993" w:rsidRDefault="00E952A7" w:rsidP="008819C9">
      <w:pPr>
        <w:pStyle w:val="a1"/>
      </w:pPr>
      <w:r w:rsidRPr="00B67993">
        <w:tab/>
      </w:r>
      <w:r w:rsidRPr="00B67993">
        <w:rPr>
          <w:position w:val="-28"/>
        </w:rPr>
        <w:object w:dxaOrig="5720" w:dyaOrig="680" w14:anchorId="4A412FEF">
          <v:shape id="_x0000_i1519" type="#_x0000_t75" style="width:286pt;height:34pt" o:ole="">
            <v:imagedata r:id="rId961" o:title=""/>
          </v:shape>
          <o:OLEObject Type="Embed" ProgID="Equation.DSMT4" ShapeID="_x0000_i1519" DrawAspect="Content" ObjectID="_1474955434" r:id="rId962"/>
        </w:object>
      </w:r>
      <w:r w:rsidRPr="00B67993">
        <w:t xml:space="preserve">, </w:t>
      </w:r>
      <w:r w:rsidRPr="00B67993">
        <w:tab/>
        <w:t>(</w:t>
      </w:r>
      <w:bookmarkStart w:id="101" w:name="квадр_расст_объекта_до_афф_комбинации"/>
      <w:r w:rsidRPr="00B67993">
        <w:fldChar w:fldCharType="begin"/>
      </w:r>
      <w:r w:rsidRPr="00B67993">
        <w:instrText xml:space="preserve"> SEQ формула \* MERGEFORMAT </w:instrText>
      </w:r>
      <w:r w:rsidRPr="00B67993">
        <w:fldChar w:fldCharType="separate"/>
      </w:r>
      <w:r w:rsidR="000734BF">
        <w:rPr>
          <w:noProof/>
        </w:rPr>
        <w:t>47</w:t>
      </w:r>
      <w:r w:rsidRPr="00B67993">
        <w:fldChar w:fldCharType="end"/>
      </w:r>
      <w:bookmarkEnd w:id="101"/>
      <w:r w:rsidRPr="00B67993">
        <w:t>)</w:t>
      </w:r>
    </w:p>
    <w:p w14:paraId="04754BE8" w14:textId="77777777" w:rsidR="00E952A7" w:rsidRPr="00B67993" w:rsidRDefault="00E952A7" w:rsidP="008819C9">
      <w:pPr>
        <w:ind w:firstLine="0"/>
      </w:pPr>
      <w:r w:rsidRPr="00B67993">
        <w:t xml:space="preserve">то расстояния </w:t>
      </w:r>
      <w:r w:rsidRPr="00B67993">
        <w:rPr>
          <w:position w:val="-14"/>
        </w:rPr>
        <w:object w:dxaOrig="2260" w:dyaOrig="380" w14:anchorId="41D8B9C4">
          <v:shape id="_x0000_i1520" type="#_x0000_t75" style="width:113pt;height:19pt" o:ole="">
            <v:imagedata r:id="rId963" o:title=""/>
          </v:shape>
          <o:OLEObject Type="Embed" ProgID="Equation.DSMT4" ShapeID="_x0000_i1520" DrawAspect="Content" ObjectID="_1474955435" r:id="rId964"/>
        </w:object>
      </w:r>
      <w:r w:rsidRPr="00B67993">
        <w:t xml:space="preserve"> и </w:t>
      </w:r>
      <w:r w:rsidRPr="00B67993">
        <w:rPr>
          <w:position w:val="-14"/>
        </w:rPr>
        <w:object w:dxaOrig="2400" w:dyaOrig="380" w14:anchorId="325B7B28">
          <v:shape id="_x0000_i1521" type="#_x0000_t75" style="width:120pt;height:19pt" o:ole="">
            <v:imagedata r:id="rId965" o:title=""/>
          </v:shape>
          <o:OLEObject Type="Embed" ProgID="Equation.DSMT4" ShapeID="_x0000_i1521" DrawAspect="Content" ObjectID="_1474955436" r:id="rId966"/>
        </w:object>
      </w:r>
      <w:r w:rsidRPr="00B67993">
        <w:t xml:space="preserve"> являются вещественными, </w:t>
      </w:r>
      <w:r w:rsidRPr="00B67993">
        <w:rPr>
          <w:position w:val="-14"/>
        </w:rPr>
        <w:object w:dxaOrig="2799" w:dyaOrig="400" w14:anchorId="7A907708">
          <v:shape id="_x0000_i1522" type="#_x0000_t75" style="width:139.95pt;height:20pt" o:ole="">
            <v:imagedata r:id="rId967" o:title=""/>
          </v:shape>
          <o:OLEObject Type="Embed" ProgID="Equation.DSMT4" ShapeID="_x0000_i1522" DrawAspect="Content" ObjectID="_1474955437" r:id="rId968"/>
        </w:object>
      </w:r>
      <w:r w:rsidRPr="00B67993">
        <w:t xml:space="preserve"> и </w:t>
      </w:r>
      <w:r w:rsidRPr="00B67993">
        <w:rPr>
          <w:position w:val="-14"/>
        </w:rPr>
        <w:object w:dxaOrig="2940" w:dyaOrig="400" w14:anchorId="13337561">
          <v:shape id="_x0000_i1523" type="#_x0000_t75" style="width:147pt;height:20pt" o:ole="">
            <v:imagedata r:id="rId969" o:title=""/>
          </v:shape>
          <o:OLEObject Type="Embed" ProgID="Equation.DSMT4" ShapeID="_x0000_i1523" DrawAspect="Content" ObjectID="_1474955438" r:id="rId970"/>
        </w:object>
      </w:r>
      <w:r w:rsidRPr="00B67993">
        <w:t xml:space="preserve">. </w:t>
      </w:r>
    </w:p>
    <w:p w14:paraId="22EDB1D0" w14:textId="77777777" w:rsidR="00E952A7" w:rsidRPr="00B67993" w:rsidRDefault="00E952A7" w:rsidP="00E952A7">
      <w:r w:rsidRPr="00B67993">
        <w:t xml:space="preserve">Тем не менее, метрические расстояния </w:t>
      </w:r>
      <w:r w:rsidRPr="00B67993">
        <w:rPr>
          <w:position w:val="-14"/>
        </w:rPr>
        <w:object w:dxaOrig="1020" w:dyaOrig="380" w14:anchorId="382ACD4D">
          <v:shape id="_x0000_i1524" type="#_x0000_t75" style="width:51pt;height:19pt" o:ole="">
            <v:imagedata r:id="rId971" o:title=""/>
          </v:shape>
          <o:OLEObject Type="Embed" ProgID="Equation.DSMT4" ShapeID="_x0000_i1524" DrawAspect="Content" ObjectID="_1474955439" r:id="rId972"/>
        </w:object>
      </w:r>
      <w:r w:rsidRPr="00B67993">
        <w:t xml:space="preserve"> существуют только в том случае, если </w:t>
      </w:r>
      <w:r w:rsidRPr="00B67993">
        <w:rPr>
          <w:position w:val="-14"/>
        </w:rPr>
        <w:object w:dxaOrig="1460" w:dyaOrig="400" w14:anchorId="5D12CC40">
          <v:shape id="_x0000_i1525" type="#_x0000_t75" style="width:73pt;height:20pt" o:ole="">
            <v:imagedata r:id="rId973" o:title=""/>
          </v:shape>
          <o:OLEObject Type="Embed" ProgID="Equation.DSMT4" ShapeID="_x0000_i1525" DrawAspect="Content" ObjectID="_1474955440" r:id="rId974"/>
        </w:object>
      </w:r>
      <w:r w:rsidRPr="00B67993">
        <w:t xml:space="preserve"> для любых </w:t>
      </w:r>
      <w:r w:rsidRPr="00B67993">
        <w:rPr>
          <w:position w:val="-6"/>
        </w:rPr>
        <w:object w:dxaOrig="180" w:dyaOrig="220" w14:anchorId="3532A5D1">
          <v:shape id="_x0000_i1526" type="#_x0000_t75" style="width:9pt;height:11pt" o:ole="">
            <v:imagedata r:id="rId975" o:title=""/>
          </v:shape>
          <o:OLEObject Type="Embed" ProgID="Equation.DSMT4" ShapeID="_x0000_i1526" DrawAspect="Content" ObjectID="_1474955441" r:id="rId976"/>
        </w:object>
      </w:r>
      <w:r w:rsidRPr="00B67993">
        <w:t xml:space="preserve">. Однако для произвольной метрики на множестве </w:t>
      </w:r>
      <w:r w:rsidRPr="00B67993">
        <w:rPr>
          <w:position w:val="-4"/>
        </w:rPr>
        <w:object w:dxaOrig="260" w:dyaOrig="260" w14:anchorId="73101259">
          <v:shape id="_x0000_i1527" type="#_x0000_t75" style="width:13pt;height:13pt" o:ole="">
            <v:imagedata r:id="rId977" o:title=""/>
          </v:shape>
          <o:OLEObject Type="Embed" ProgID="Equation.DSMT4" ShapeID="_x0000_i1527" DrawAspect="Content" ObjectID="_1474955442" r:id="rId978"/>
        </w:object>
      </w:r>
      <w:r w:rsidRPr="00B67993">
        <w:t xml:space="preserve"> последнее условие, вообще говоря, не выполняется, и существуют совокупности элементов исходного метрического пространства </w:t>
      </w:r>
      <w:r w:rsidRPr="00B67993">
        <w:rPr>
          <w:position w:val="-12"/>
        </w:rPr>
        <w:object w:dxaOrig="1560" w:dyaOrig="360" w14:anchorId="4A9CCEDA">
          <v:shape id="_x0000_i1528" type="#_x0000_t75" style="width:78pt;height:18pt" o:ole="">
            <v:imagedata r:id="rId979" o:title=""/>
          </v:shape>
          <o:OLEObject Type="Embed" ProgID="Equation.DSMT4" ShapeID="_x0000_i1528" DrawAspect="Content" ObjectID="_1474955443" r:id="rId980"/>
        </w:object>
      </w:r>
      <w:r w:rsidRPr="00B67993">
        <w:t xml:space="preserve">, такие, что </w:t>
      </w:r>
      <w:r w:rsidRPr="00B67993">
        <w:rPr>
          <w:position w:val="-14"/>
        </w:rPr>
        <w:object w:dxaOrig="1460" w:dyaOrig="400" w14:anchorId="7CB85809">
          <v:shape id="_x0000_i1529" type="#_x0000_t75" style="width:73pt;height:20pt" o:ole="">
            <v:imagedata r:id="rId981" o:title=""/>
          </v:shape>
          <o:OLEObject Type="Embed" ProgID="Equation.DSMT4" ShapeID="_x0000_i1529" DrawAspect="Content" ObjectID="_1474955444" r:id="rId982"/>
        </w:object>
      </w:r>
      <w:r w:rsidRPr="00B67993">
        <w:t xml:space="preserve">. Более того, для всякой такой совокупности может существовать множество аффинных комбинаций </w:t>
      </w:r>
      <w:r w:rsidRPr="00B67993">
        <w:rPr>
          <w:position w:val="-12"/>
        </w:rPr>
        <w:object w:dxaOrig="840" w:dyaOrig="380" w14:anchorId="47163F1D">
          <v:shape id="_x0000_i1530" type="#_x0000_t75" style="width:42pt;height:19pt" o:ole="">
            <v:imagedata r:id="rId983" o:title=""/>
          </v:shape>
          <o:OLEObject Type="Embed" ProgID="Equation.DSMT4" ShapeID="_x0000_i1530" DrawAspect="Content" ObjectID="_1474955445" r:id="rId984"/>
        </w:object>
      </w:r>
      <w:r w:rsidRPr="00B67993">
        <w:t xml:space="preserve"> (</w:t>
      </w:r>
      <w:r w:rsidRPr="00B67993">
        <w:fldChar w:fldCharType="begin"/>
      </w:r>
      <w:r w:rsidRPr="00B67993">
        <w:instrText xml:space="preserve"> REF аффинная_комбинация \h  \* MERGEFORMAT </w:instrText>
      </w:r>
      <w:r w:rsidRPr="00B67993">
        <w:fldChar w:fldCharType="separate"/>
      </w:r>
      <w:r w:rsidR="000734BF">
        <w:rPr>
          <w:noProof/>
        </w:rPr>
        <w:t>44</w:t>
      </w:r>
      <w:r w:rsidRPr="00B67993">
        <w:fldChar w:fldCharType="end"/>
      </w:r>
      <w:r w:rsidRPr="00B67993">
        <w:t xml:space="preserve">). </w:t>
      </w:r>
    </w:p>
    <w:p w14:paraId="13CB4AB0" w14:textId="77777777" w:rsidR="00E952A7" w:rsidRPr="00B67993" w:rsidRDefault="00E952A7" w:rsidP="00E952A7">
      <w:pPr>
        <w:rPr>
          <w:bCs/>
        </w:rPr>
      </w:pPr>
      <w:r w:rsidRPr="00B67993">
        <w:t xml:space="preserve">Это означает, что вектор </w:t>
      </w:r>
      <w:r w:rsidRPr="00B67993">
        <w:rPr>
          <w:i/>
          <w:position w:val="-12"/>
        </w:rPr>
        <w:object w:dxaOrig="859" w:dyaOrig="380" w14:anchorId="3B802077">
          <v:shape id="_x0000_i1531" type="#_x0000_t75" style="width:42.95pt;height:19pt" o:ole="">
            <v:imagedata r:id="rId985" o:title=""/>
          </v:shape>
          <o:OLEObject Type="Embed" ProgID="Equation.DSMT4" ShapeID="_x0000_i1531" DrawAspect="Content" ObjectID="_1474955446" r:id="rId986"/>
        </w:object>
      </w:r>
      <w:r w:rsidRPr="00B67993">
        <w:t xml:space="preserve">, являющийся аффинной комбинацией векторов </w:t>
      </w:r>
      <w:r w:rsidRPr="00B67993">
        <w:rPr>
          <w:bCs/>
          <w:position w:val="-14"/>
        </w:rPr>
        <w:object w:dxaOrig="1820" w:dyaOrig="400" w14:anchorId="3D6A4268">
          <v:shape id="_x0000_i1532" type="#_x0000_t75" style="width:91pt;height:20pt" o:ole="">
            <v:imagedata r:id="rId987" o:title=""/>
          </v:shape>
          <o:OLEObject Type="Embed" ProgID="Equation.DSMT4" ShapeID="_x0000_i1532" DrawAspect="Content" ObjectID="_1474955447" r:id="rId988"/>
        </w:object>
      </w:r>
      <w:r w:rsidRPr="00B67993">
        <w:rPr>
          <w:bCs/>
        </w:rPr>
        <w:t xml:space="preserve"> с некоторыми коэффициентами </w:t>
      </w:r>
      <w:r w:rsidRPr="00B67993">
        <w:rPr>
          <w:position w:val="-6"/>
        </w:rPr>
        <w:object w:dxaOrig="180" w:dyaOrig="220" w14:anchorId="30826D11">
          <v:shape id="_x0000_i1533" type="#_x0000_t75" style="width:9pt;height:11pt" o:ole="">
            <v:imagedata r:id="rId989" o:title=""/>
          </v:shape>
          <o:OLEObject Type="Embed" ProgID="Equation.DSMT4" ShapeID="_x0000_i1533" DrawAspect="Content" ObjectID="_1474955448" r:id="rId990"/>
        </w:object>
      </w:r>
      <w:r w:rsidRPr="00B67993">
        <w:t xml:space="preserve"> (</w:t>
      </w:r>
      <w:r w:rsidRPr="00B67993">
        <w:fldChar w:fldCharType="begin"/>
      </w:r>
      <w:r w:rsidRPr="00B67993">
        <w:instrText xml:space="preserve"> REF аффинная_комбинация \h  \* MERGEFORMAT </w:instrText>
      </w:r>
      <w:r w:rsidRPr="00B67993">
        <w:fldChar w:fldCharType="separate"/>
      </w:r>
      <w:r w:rsidR="000734BF">
        <w:rPr>
          <w:noProof/>
        </w:rPr>
        <w:t>44</w:t>
      </w:r>
      <w:r w:rsidRPr="00B67993">
        <w:fldChar w:fldCharType="end"/>
      </w:r>
      <w:r w:rsidRPr="00B67993">
        <w:t xml:space="preserve">), может не иметь прообраза ни в каком расширении метрического пространства </w:t>
      </w:r>
      <w:r w:rsidRPr="00B67993">
        <w:rPr>
          <w:position w:val="-4"/>
        </w:rPr>
        <w:object w:dxaOrig="260" w:dyaOrig="260" w14:anchorId="169F047D">
          <v:shape id="_x0000_i1534" type="#_x0000_t75" style="width:13pt;height:13pt" o:ole="">
            <v:imagedata r:id="rId991" o:title=""/>
          </v:shape>
          <o:OLEObject Type="Embed" ProgID="Equation.DSMT4" ShapeID="_x0000_i1534" DrawAspect="Content" ObjectID="_1474955449" r:id="rId992"/>
        </w:object>
      </w:r>
      <w:r w:rsidRPr="00B67993">
        <w:t xml:space="preserve">, т.е. может оказаться невозможным даже мысленно добавить соответствующий элемент </w:t>
      </w:r>
      <w:r w:rsidRPr="00B67993">
        <w:rPr>
          <w:position w:val="-12"/>
        </w:rPr>
        <w:object w:dxaOrig="300" w:dyaOrig="360" w14:anchorId="6D7BE4AF">
          <v:shape id="_x0000_i1535" type="#_x0000_t75" style="width:15pt;height:18pt" o:ole="">
            <v:imagedata r:id="rId993" o:title=""/>
          </v:shape>
          <o:OLEObject Type="Embed" ProgID="Equation.DSMT4" ShapeID="_x0000_i1535" DrawAspect="Content" ObjectID="_1474955450" r:id="rId994"/>
        </w:object>
      </w:r>
      <w:r w:rsidRPr="00B67993">
        <w:t xml:space="preserve"> в </w:t>
      </w:r>
      <w:r w:rsidRPr="00B67993">
        <w:rPr>
          <w:position w:val="-4"/>
        </w:rPr>
        <w:object w:dxaOrig="260" w:dyaOrig="260" w14:anchorId="4500ED08">
          <v:shape id="_x0000_i1536" type="#_x0000_t75" style="width:13pt;height:13pt" o:ole="">
            <v:imagedata r:id="rId991" o:title=""/>
          </v:shape>
          <o:OLEObject Type="Embed" ProgID="Equation.DSMT4" ShapeID="_x0000_i1536" DrawAspect="Content" ObjectID="_1474955451" r:id="rId995"/>
        </w:object>
      </w:r>
      <w:r w:rsidRPr="00B67993">
        <w:t xml:space="preserve">, поскольку для него определены квадраты расстояний до всех других элементов </w:t>
      </w:r>
      <w:r w:rsidRPr="00B67993">
        <w:rPr>
          <w:position w:val="-14"/>
        </w:rPr>
        <w:object w:dxaOrig="1120" w:dyaOrig="400" w14:anchorId="4F9235A1">
          <v:shape id="_x0000_i1537" type="#_x0000_t75" style="width:56pt;height:20pt" o:ole="">
            <v:imagedata r:id="rId996" o:title=""/>
          </v:shape>
          <o:OLEObject Type="Embed" ProgID="Equation.DSMT4" ShapeID="_x0000_i1537" DrawAspect="Content" ObjectID="_1474955452" r:id="rId997"/>
        </w:object>
      </w:r>
      <w:r w:rsidRPr="00B67993">
        <w:t>, но не могут быть определены</w:t>
      </w:r>
      <w:r w:rsidRPr="00B67993">
        <w:rPr>
          <w:bCs/>
        </w:rPr>
        <w:t xml:space="preserve"> метрические</w:t>
      </w:r>
      <w:r w:rsidRPr="00B67993">
        <w:t xml:space="preserve"> расстояния </w:t>
      </w:r>
      <w:r w:rsidRPr="00B67993">
        <w:rPr>
          <w:position w:val="-16"/>
        </w:rPr>
        <w:object w:dxaOrig="2460" w:dyaOrig="480" w14:anchorId="372046A4">
          <v:shape id="_x0000_i1538" type="#_x0000_t75" style="width:123pt;height:24pt" o:ole="">
            <v:imagedata r:id="rId998" o:title=""/>
          </v:shape>
          <o:OLEObject Type="Embed" ProgID="Equation.DSMT4" ShapeID="_x0000_i1538" DrawAspect="Content" ObjectID="_1474955453" r:id="rId999"/>
        </w:object>
      </w:r>
      <w:r w:rsidRPr="00B67993">
        <w:t xml:space="preserve">, если </w:t>
      </w:r>
      <w:r w:rsidRPr="00B67993">
        <w:rPr>
          <w:position w:val="-14"/>
        </w:rPr>
        <w:object w:dxaOrig="1460" w:dyaOrig="400" w14:anchorId="6C42E3A8">
          <v:shape id="_x0000_i1539" type="#_x0000_t75" style="width:73pt;height:20pt" o:ole="">
            <v:imagedata r:id="rId1000" o:title=""/>
          </v:shape>
          <o:OLEObject Type="Embed" ProgID="Equation.DSMT4" ShapeID="_x0000_i1539" DrawAspect="Content" ObjectID="_1474955454" r:id="rId1001"/>
        </w:object>
      </w:r>
      <w:r w:rsidRPr="00B67993">
        <w:t xml:space="preserve">. </w:t>
      </w:r>
    </w:p>
    <w:p w14:paraId="78FCF868" w14:textId="77777777" w:rsidR="00E952A7" w:rsidRPr="00B67993" w:rsidRDefault="00E952A7" w:rsidP="00E952A7">
      <w:pPr>
        <w:rPr>
          <w:bCs/>
        </w:rPr>
      </w:pPr>
      <w:r w:rsidRPr="00B67993">
        <w:rPr>
          <w:bCs/>
        </w:rPr>
        <w:lastRenderedPageBreak/>
        <w:t xml:space="preserve">В частности, если </w:t>
      </w:r>
      <w:r w:rsidRPr="00B67993">
        <w:rPr>
          <w:bCs/>
          <w:position w:val="-6"/>
        </w:rPr>
        <w:object w:dxaOrig="560" w:dyaOrig="279" w14:anchorId="5D249B51">
          <v:shape id="_x0000_i1540" type="#_x0000_t75" style="width:28pt;height:13.95pt" o:ole="">
            <v:imagedata r:id="rId1002" o:title=""/>
          </v:shape>
          <o:OLEObject Type="Embed" ProgID="Equation.DSMT4" ShapeID="_x0000_i1540" DrawAspect="Content" ObjectID="_1474955455" r:id="rId1003"/>
        </w:object>
      </w:r>
      <w:r w:rsidRPr="00B67993">
        <w:rPr>
          <w:bCs/>
        </w:rPr>
        <w:t xml:space="preserve">, то коэффициенты аффинной комбинации векторов </w:t>
      </w:r>
      <w:r w:rsidRPr="00B67993">
        <w:rPr>
          <w:bCs/>
          <w:position w:val="-4"/>
        </w:rPr>
        <w:object w:dxaOrig="820" w:dyaOrig="300" w14:anchorId="606752DB">
          <v:shape id="_x0000_i1541" type="#_x0000_t75" style="width:41pt;height:15pt" o:ole="">
            <v:imagedata r:id="rId1004" o:title=""/>
          </v:shape>
          <o:OLEObject Type="Embed" ProgID="Equation.DSMT4" ShapeID="_x0000_i1541" DrawAspect="Content" ObjectID="_1474955456" r:id="rId1005"/>
        </w:object>
      </w:r>
      <w:r w:rsidRPr="00B67993">
        <w:rPr>
          <w:bCs/>
        </w:rPr>
        <w:t xml:space="preserve"> и </w:t>
      </w:r>
      <w:r w:rsidRPr="00B67993">
        <w:rPr>
          <w:bCs/>
          <w:position w:val="-4"/>
        </w:rPr>
        <w:object w:dxaOrig="840" w:dyaOrig="300" w14:anchorId="76E292FE">
          <v:shape id="_x0000_i1542" type="#_x0000_t75" style="width:42pt;height:15pt" o:ole="">
            <v:imagedata r:id="rId1006" o:title=""/>
          </v:shape>
          <o:OLEObject Type="Embed" ProgID="Equation.DSMT4" ShapeID="_x0000_i1542" DrawAspect="Content" ObjectID="_1474955457" r:id="rId1007"/>
        </w:object>
      </w:r>
      <w:r w:rsidRPr="00B67993">
        <w:rPr>
          <w:bCs/>
        </w:rPr>
        <w:t xml:space="preserve"> определяются одним действительным числом </w:t>
      </w:r>
      <w:r w:rsidRPr="00B67993">
        <w:rPr>
          <w:bCs/>
          <w:position w:val="-6"/>
        </w:rPr>
        <w:object w:dxaOrig="180" w:dyaOrig="220" w14:anchorId="6D2E08A4">
          <v:shape id="_x0000_i1543" type="#_x0000_t75" style="width:9pt;height:11pt" o:ole="">
            <v:imagedata r:id="rId1008" o:title=""/>
          </v:shape>
          <o:OLEObject Type="Embed" ProgID="Equation.DSMT4" ShapeID="_x0000_i1543" DrawAspect="Content" ObjectID="_1474955458" r:id="rId1009"/>
        </w:object>
      </w:r>
      <w:r w:rsidRPr="00B67993">
        <w:rPr>
          <w:bCs/>
        </w:rPr>
        <w:t xml:space="preserve">, например, </w:t>
      </w:r>
      <w:r w:rsidRPr="00B67993">
        <w:rPr>
          <w:bCs/>
          <w:position w:val="-6"/>
        </w:rPr>
        <w:object w:dxaOrig="859" w:dyaOrig="279" w14:anchorId="1A0E6AD9">
          <v:shape id="_x0000_i1544" type="#_x0000_t75" style="width:42.95pt;height:13.95pt" o:ole="">
            <v:imagedata r:id="rId1010" o:title=""/>
          </v:shape>
          <o:OLEObject Type="Embed" ProgID="Equation.DSMT4" ShapeID="_x0000_i1544" DrawAspect="Content" ObjectID="_1474955459" r:id="rId1011"/>
        </w:object>
      </w:r>
      <w:r w:rsidRPr="00B67993">
        <w:rPr>
          <w:bCs/>
        </w:rPr>
        <w:t xml:space="preserve"> и </w:t>
      </w:r>
      <w:r w:rsidRPr="00B67993">
        <w:rPr>
          <w:bCs/>
          <w:position w:val="-6"/>
        </w:rPr>
        <w:object w:dxaOrig="620" w:dyaOrig="279" w14:anchorId="3625D6A2">
          <v:shape id="_x0000_i1545" type="#_x0000_t75" style="width:31pt;height:13.95pt" o:ole="">
            <v:imagedata r:id="rId1012" o:title=""/>
          </v:shape>
          <o:OLEObject Type="Embed" ProgID="Equation.DSMT4" ShapeID="_x0000_i1545" DrawAspect="Content" ObjectID="_1474955460" r:id="rId1013"/>
        </w:object>
      </w:r>
      <w:r w:rsidRPr="00B67993">
        <w:rPr>
          <w:bCs/>
        </w:rPr>
        <w:t>. Тогда согласно (</w:t>
      </w:r>
      <w:r w:rsidRPr="00B67993">
        <w:rPr>
          <w:bCs/>
        </w:rPr>
        <w:fldChar w:fldCharType="begin"/>
      </w:r>
      <w:r w:rsidRPr="00B67993">
        <w:rPr>
          <w:bCs/>
        </w:rPr>
        <w:instrText xml:space="preserve"> REF аффинная_комбинация \h  \* MERGEFORMAT </w:instrText>
      </w:r>
      <w:r w:rsidRPr="00B67993">
        <w:rPr>
          <w:bCs/>
        </w:rPr>
      </w:r>
      <w:r w:rsidRPr="00B67993">
        <w:rPr>
          <w:bCs/>
        </w:rPr>
        <w:fldChar w:fldCharType="separate"/>
      </w:r>
      <w:r w:rsidR="000734BF">
        <w:rPr>
          <w:noProof/>
        </w:rPr>
        <w:t>44</w:t>
      </w:r>
      <w:r w:rsidRPr="00B67993">
        <w:rPr>
          <w:bCs/>
        </w:rPr>
        <w:fldChar w:fldCharType="end"/>
      </w:r>
      <w:r w:rsidRPr="00B67993">
        <w:rPr>
          <w:bCs/>
        </w:rPr>
        <w:t xml:space="preserve">) </w:t>
      </w:r>
    </w:p>
    <w:p w14:paraId="1BD2B002" w14:textId="77777777" w:rsidR="00E952A7" w:rsidRPr="00B67993" w:rsidRDefault="00E952A7" w:rsidP="008819C9">
      <w:pPr>
        <w:pStyle w:val="a1"/>
      </w:pPr>
      <w:r w:rsidRPr="00B67993">
        <w:tab/>
      </w:r>
      <w:r w:rsidRPr="00B67993">
        <w:rPr>
          <w:position w:val="-12"/>
        </w:rPr>
        <w:object w:dxaOrig="2360" w:dyaOrig="380" w14:anchorId="64A7C97C">
          <v:shape id="_x0000_i1546" type="#_x0000_t75" style="width:118pt;height:19pt" o:ole="">
            <v:imagedata r:id="rId1014" o:title=""/>
          </v:shape>
          <o:OLEObject Type="Embed" ProgID="Equation.DSMT4" ShapeID="_x0000_i1546" DrawAspect="Content" ObjectID="_1474955461" r:id="rId1015"/>
        </w:object>
      </w:r>
      <w:r w:rsidRPr="00B67993">
        <w:t xml:space="preserve">. </w:t>
      </w:r>
      <w:r w:rsidRPr="00B67993">
        <w:tab/>
        <w:t>(</w:t>
      </w:r>
      <w:bookmarkStart w:id="102" w:name="соосный_элемент"/>
      <w:r w:rsidRPr="00B67993">
        <w:fldChar w:fldCharType="begin"/>
      </w:r>
      <w:r w:rsidRPr="00B67993">
        <w:instrText xml:space="preserve"> SEQ формула \* MERGEFORMAT </w:instrText>
      </w:r>
      <w:r w:rsidRPr="00B67993">
        <w:fldChar w:fldCharType="separate"/>
      </w:r>
      <w:r w:rsidR="000734BF">
        <w:rPr>
          <w:noProof/>
        </w:rPr>
        <w:t>48</w:t>
      </w:r>
      <w:r w:rsidRPr="00B67993">
        <w:fldChar w:fldCharType="end"/>
      </w:r>
      <w:bookmarkEnd w:id="102"/>
      <w:r w:rsidRPr="00B67993">
        <w:t>)</w:t>
      </w:r>
    </w:p>
    <w:p w14:paraId="7CB70AE0" w14:textId="77777777" w:rsidR="00E952A7" w:rsidRPr="00B67993" w:rsidRDefault="00E952A7" w:rsidP="00E952A7">
      <w:r w:rsidRPr="00B67993">
        <w:t xml:space="preserve">Такой вектор будем называть соосным упорядоченной паре векторов </w:t>
      </w:r>
      <w:r w:rsidRPr="00B67993">
        <w:rPr>
          <w:position w:val="-10"/>
        </w:rPr>
        <w:object w:dxaOrig="920" w:dyaOrig="320" w14:anchorId="13E98293">
          <v:shape id="_x0000_i1547" type="#_x0000_t75" style="width:46pt;height:16pt" o:ole="">
            <v:imagedata r:id="rId1016" o:title=""/>
          </v:shape>
          <o:OLEObject Type="Embed" ProgID="Equation.DSMT4" ShapeID="_x0000_i1547" DrawAspect="Content" ObjectID="_1474955462" r:id="rId1017"/>
        </w:object>
      </w:r>
      <w:r w:rsidRPr="00B67993">
        <w:t>. Заметим, что согласно (</w:t>
      </w:r>
      <w:r w:rsidRPr="00B67993">
        <w:fldChar w:fldCharType="begin"/>
      </w:r>
      <w:r w:rsidRPr="00B67993">
        <w:instrText xml:space="preserve"> REF квадр_расст_до_афф_комбинации \h  \* MERGEFORMAT </w:instrText>
      </w:r>
      <w:r w:rsidRPr="00B67993">
        <w:fldChar w:fldCharType="separate"/>
      </w:r>
      <w:r w:rsidR="000734BF">
        <w:rPr>
          <w:noProof/>
        </w:rPr>
        <w:t>45</w:t>
      </w:r>
      <w:r w:rsidRPr="00B67993">
        <w:fldChar w:fldCharType="end"/>
      </w:r>
      <w:r w:rsidRPr="00B67993">
        <w:t xml:space="preserve">) для соосного вектора </w:t>
      </w:r>
    </w:p>
    <w:p w14:paraId="15291E87" w14:textId="77777777" w:rsidR="00E952A7" w:rsidRPr="00B67993" w:rsidRDefault="00E952A7" w:rsidP="008819C9">
      <w:pPr>
        <w:pStyle w:val="a1"/>
      </w:pPr>
      <w:r w:rsidRPr="00B67993">
        <w:tab/>
      </w:r>
      <w:r w:rsidRPr="00B67993">
        <w:rPr>
          <w:position w:val="-12"/>
        </w:rPr>
        <w:object w:dxaOrig="2180" w:dyaOrig="380" w14:anchorId="004303CB">
          <v:shape id="_x0000_i1548" type="#_x0000_t75" style="width:109pt;height:19pt" o:ole="">
            <v:imagedata r:id="rId1018" o:title=""/>
          </v:shape>
          <o:OLEObject Type="Embed" ProgID="Equation.DSMT4" ShapeID="_x0000_i1548" DrawAspect="Content" ObjectID="_1474955463" r:id="rId1019"/>
        </w:object>
      </w:r>
      <w:r w:rsidRPr="00B67993">
        <w:t xml:space="preserve">,  </w:t>
      </w:r>
      <w:r w:rsidRPr="00B67993">
        <w:rPr>
          <w:position w:val="-12"/>
        </w:rPr>
        <w:object w:dxaOrig="2700" w:dyaOrig="380" w14:anchorId="25F533AD">
          <v:shape id="_x0000_i1549" type="#_x0000_t75" style="width:135pt;height:19pt" o:ole="">
            <v:imagedata r:id="rId1020" o:title=""/>
          </v:shape>
          <o:OLEObject Type="Embed" ProgID="Equation.DSMT4" ShapeID="_x0000_i1549" DrawAspect="Content" ObjectID="_1474955464" r:id="rId1021"/>
        </w:object>
      </w:r>
      <w:r w:rsidRPr="00B67993">
        <w:t xml:space="preserve">. </w:t>
      </w:r>
      <w:r w:rsidRPr="00B67993">
        <w:tab/>
        <w:t>(</w:t>
      </w:r>
      <w:bookmarkStart w:id="103" w:name="соосность"/>
      <w:r w:rsidRPr="00B67993">
        <w:fldChar w:fldCharType="begin"/>
      </w:r>
      <w:r w:rsidRPr="00B67993">
        <w:instrText xml:space="preserve"> SEQ формула \* MERGEFORMAT </w:instrText>
      </w:r>
      <w:r w:rsidRPr="00B67993">
        <w:fldChar w:fldCharType="separate"/>
      </w:r>
      <w:r w:rsidR="000734BF">
        <w:rPr>
          <w:noProof/>
        </w:rPr>
        <w:t>49</w:t>
      </w:r>
      <w:r w:rsidRPr="00B67993">
        <w:fldChar w:fldCharType="end"/>
      </w:r>
      <w:bookmarkEnd w:id="103"/>
      <w:r w:rsidRPr="00B67993">
        <w:t>)</w:t>
      </w:r>
    </w:p>
    <w:p w14:paraId="6584CAED" w14:textId="77777777" w:rsidR="00E952A7" w:rsidRPr="00B67993" w:rsidRDefault="00E952A7" w:rsidP="00E952A7">
      <w:r w:rsidRPr="00B67993">
        <w:t>Действительно, согласно (</w:t>
      </w:r>
      <w:r w:rsidRPr="00B67993">
        <w:fldChar w:fldCharType="begin"/>
      </w:r>
      <w:r w:rsidRPr="00B67993">
        <w:instrText xml:space="preserve"> REF квадр_расст_до_афф_комбинации \h  \* MERGEFORMAT </w:instrText>
      </w:r>
      <w:r w:rsidRPr="00B67993">
        <w:fldChar w:fldCharType="separate"/>
      </w:r>
      <w:r w:rsidR="000734BF">
        <w:rPr>
          <w:noProof/>
        </w:rPr>
        <w:t>45</w:t>
      </w:r>
      <w:r w:rsidRPr="00B67993">
        <w:fldChar w:fldCharType="end"/>
      </w:r>
      <w:r w:rsidRPr="00B67993">
        <w:t xml:space="preserve">) </w:t>
      </w:r>
    </w:p>
    <w:p w14:paraId="3269D48B" w14:textId="77777777" w:rsidR="00E952A7" w:rsidRPr="00B67993" w:rsidRDefault="00E952A7" w:rsidP="008819C9">
      <w:pPr>
        <w:pStyle w:val="a1"/>
      </w:pPr>
      <w:r w:rsidRPr="00B67993">
        <w:tab/>
      </w:r>
      <w:r w:rsidRPr="00B67993">
        <w:object w:dxaOrig="9060" w:dyaOrig="999" w14:anchorId="4ACC3EC7">
          <v:shape id="_x0000_i1550" type="#_x0000_t75" style="width:453pt;height:49.95pt" o:ole="">
            <v:imagedata r:id="rId1022" o:title=""/>
          </v:shape>
          <o:OLEObject Type="Embed" ProgID="Equation.DSMT4" ShapeID="_x0000_i1550" DrawAspect="Content" ObjectID="_1474955465" r:id="rId1023"/>
        </w:object>
      </w:r>
      <w:r w:rsidRPr="00B67993">
        <w:t xml:space="preserve"> </w:t>
      </w:r>
      <w:r w:rsidRPr="00B67993">
        <w:tab/>
      </w:r>
    </w:p>
    <w:p w14:paraId="210BA84C" w14:textId="77777777" w:rsidR="00E952A7" w:rsidRPr="00B67993" w:rsidRDefault="00E952A7" w:rsidP="00E952A7">
      <w:r w:rsidRPr="00B67993">
        <w:t xml:space="preserve">Если </w:t>
      </w:r>
      <w:r w:rsidRPr="00B67993">
        <w:rPr>
          <w:position w:val="-10"/>
        </w:rPr>
        <w:object w:dxaOrig="1260" w:dyaOrig="360" w14:anchorId="189132BC">
          <v:shape id="_x0000_i1551" type="#_x0000_t75" style="width:63pt;height:18pt" o:ole="">
            <v:imagedata r:id="rId1024" o:title=""/>
          </v:shape>
          <o:OLEObject Type="Embed" ProgID="Equation.DSMT4" ShapeID="_x0000_i1551" DrawAspect="Content" ObjectID="_1474955466" r:id="rId1025"/>
        </w:object>
      </w:r>
      <w:r w:rsidRPr="00B67993">
        <w:t xml:space="preserve">, то определены метрические расстояния </w:t>
      </w:r>
    </w:p>
    <w:p w14:paraId="5744303E" w14:textId="77777777" w:rsidR="00E952A7" w:rsidRPr="00B67993" w:rsidRDefault="00E952A7" w:rsidP="008819C9">
      <w:pPr>
        <w:pStyle w:val="a1"/>
      </w:pPr>
      <w:r w:rsidRPr="00B67993">
        <w:tab/>
      </w:r>
      <w:r w:rsidRPr="00B67993">
        <w:rPr>
          <w:position w:val="-12"/>
        </w:rPr>
        <w:object w:dxaOrig="2000" w:dyaOrig="360" w14:anchorId="155412FE">
          <v:shape id="_x0000_i1552" type="#_x0000_t75" style="width:100pt;height:18pt" o:ole="">
            <v:imagedata r:id="rId1026" o:title=""/>
          </v:shape>
          <o:OLEObject Type="Embed" ProgID="Equation.DSMT4" ShapeID="_x0000_i1552" DrawAspect="Content" ObjectID="_1474955467" r:id="rId1027"/>
        </w:object>
      </w:r>
      <w:r w:rsidRPr="00B67993">
        <w:t xml:space="preserve">,  </w:t>
      </w:r>
      <w:r w:rsidRPr="00B67993">
        <w:rPr>
          <w:position w:val="-12"/>
        </w:rPr>
        <w:object w:dxaOrig="2320" w:dyaOrig="360" w14:anchorId="556952B2">
          <v:shape id="_x0000_i1553" type="#_x0000_t75" style="width:116pt;height:18pt" o:ole="">
            <v:imagedata r:id="rId1028" o:title=""/>
          </v:shape>
          <o:OLEObject Type="Embed" ProgID="Equation.DSMT4" ShapeID="_x0000_i1553" DrawAspect="Content" ObjectID="_1474955468" r:id="rId1029"/>
        </w:object>
      </w:r>
      <w:r w:rsidRPr="00B67993">
        <w:t xml:space="preserve">. </w:t>
      </w:r>
      <w:r w:rsidRPr="00B67993">
        <w:tab/>
        <w:t>(</w:t>
      </w:r>
      <w:bookmarkStart w:id="104" w:name="соосность_метрическая"/>
      <w:r w:rsidRPr="00B67993">
        <w:fldChar w:fldCharType="begin"/>
      </w:r>
      <w:r w:rsidRPr="00B67993">
        <w:instrText xml:space="preserve"> SEQ формула \* MERGEFORMAT </w:instrText>
      </w:r>
      <w:r w:rsidRPr="00B67993">
        <w:fldChar w:fldCharType="separate"/>
      </w:r>
      <w:r w:rsidR="000734BF">
        <w:rPr>
          <w:noProof/>
        </w:rPr>
        <w:t>50</w:t>
      </w:r>
      <w:r w:rsidRPr="00B67993">
        <w:fldChar w:fldCharType="end"/>
      </w:r>
      <w:bookmarkEnd w:id="104"/>
      <w:r w:rsidRPr="00B67993">
        <w:t>)</w:t>
      </w:r>
    </w:p>
    <w:p w14:paraId="6DFBA30C" w14:textId="77777777" w:rsidR="00E952A7" w:rsidRPr="00B67993" w:rsidRDefault="00E952A7" w:rsidP="00E952A7">
      <w:r w:rsidRPr="00B67993">
        <w:t xml:space="preserve">Для любого вектора </w:t>
      </w:r>
      <w:r w:rsidRPr="00B67993">
        <w:rPr>
          <w:position w:val="-4"/>
        </w:rPr>
        <w:object w:dxaOrig="760" w:dyaOrig="300" w14:anchorId="449647E3">
          <v:shape id="_x0000_i1554" type="#_x0000_t75" style="width:38pt;height:15pt" o:ole="">
            <v:imagedata r:id="rId1030" o:title=""/>
          </v:shape>
          <o:OLEObject Type="Embed" ProgID="Equation.DSMT4" ShapeID="_x0000_i1554" DrawAspect="Content" ObjectID="_1474955469" r:id="rId1031"/>
        </w:object>
      </w:r>
      <w:r w:rsidRPr="00B67993">
        <w:t xml:space="preserve"> квадрат расстояния до соосного вектора (</w:t>
      </w:r>
      <w:r w:rsidRPr="00B67993">
        <w:fldChar w:fldCharType="begin"/>
      </w:r>
      <w:r w:rsidRPr="00B67993">
        <w:instrText xml:space="preserve"> REF соосный_элемент \h  \* MERGEFORMAT </w:instrText>
      </w:r>
      <w:r w:rsidRPr="00B67993">
        <w:fldChar w:fldCharType="separate"/>
      </w:r>
      <w:r w:rsidR="000734BF">
        <w:rPr>
          <w:noProof/>
        </w:rPr>
        <w:t>48</w:t>
      </w:r>
      <w:r w:rsidRPr="00B67993">
        <w:fldChar w:fldCharType="end"/>
      </w:r>
      <w:r w:rsidRPr="00B67993">
        <w:t>) согласно (</w:t>
      </w:r>
      <w:r w:rsidRPr="00B67993">
        <w:fldChar w:fldCharType="begin"/>
      </w:r>
      <w:r w:rsidRPr="00B67993">
        <w:instrText xml:space="preserve"> REF квадр_расст_до_афф_комбинации \h  \* MERGEFORMAT </w:instrText>
      </w:r>
      <w:r w:rsidRPr="00B67993">
        <w:fldChar w:fldCharType="separate"/>
      </w:r>
      <w:r w:rsidR="000734BF">
        <w:rPr>
          <w:noProof/>
        </w:rPr>
        <w:t>45</w:t>
      </w:r>
      <w:r w:rsidRPr="00B67993">
        <w:fldChar w:fldCharType="end"/>
      </w:r>
      <w:r w:rsidRPr="00B67993">
        <w:t xml:space="preserve">) </w:t>
      </w:r>
    </w:p>
    <w:p w14:paraId="69AAEC1B" w14:textId="77777777" w:rsidR="00E952A7" w:rsidRPr="00B67993" w:rsidRDefault="00E952A7" w:rsidP="008819C9">
      <w:pPr>
        <w:pStyle w:val="a1"/>
      </w:pPr>
      <w:r w:rsidRPr="00B67993">
        <w:tab/>
      </w:r>
      <w:r w:rsidRPr="00B67993">
        <w:object w:dxaOrig="7880" w:dyaOrig="740" w14:anchorId="5450A568">
          <v:shape id="_x0000_i1555" type="#_x0000_t75" style="width:394pt;height:37pt" o:ole="">
            <v:imagedata r:id="rId1032" o:title=""/>
          </v:shape>
          <o:OLEObject Type="Embed" ProgID="Equation.DSMT4" ShapeID="_x0000_i1555" DrawAspect="Content" ObjectID="_1474955470" r:id="rId1033"/>
        </w:object>
      </w:r>
      <w:r w:rsidRPr="00B67993">
        <w:t xml:space="preserve">, </w:t>
      </w:r>
      <w:r w:rsidRPr="00B67993">
        <w:tab/>
      </w:r>
    </w:p>
    <w:p w14:paraId="5D30C59D" w14:textId="77777777" w:rsidR="00E952A7" w:rsidRPr="00B67993" w:rsidRDefault="00E952A7" w:rsidP="00A40D07">
      <w:pPr>
        <w:ind w:firstLine="0"/>
      </w:pPr>
      <w:r w:rsidRPr="00B67993">
        <w:t xml:space="preserve">т.е. </w:t>
      </w:r>
    </w:p>
    <w:p w14:paraId="3319F0E7" w14:textId="77777777" w:rsidR="00E952A7" w:rsidRPr="00B67993" w:rsidRDefault="00E952A7" w:rsidP="008819C9">
      <w:pPr>
        <w:pStyle w:val="a1"/>
      </w:pPr>
      <w:r w:rsidRPr="00B67993">
        <w:tab/>
      </w:r>
      <w:r w:rsidRPr="00B67993">
        <w:rPr>
          <w:position w:val="-12"/>
        </w:rPr>
        <w:object w:dxaOrig="5300" w:dyaOrig="380" w14:anchorId="34E66DBC">
          <v:shape id="_x0000_i1556" type="#_x0000_t75" style="width:265pt;height:19pt" o:ole="">
            <v:imagedata r:id="rId1034" o:title=""/>
          </v:shape>
          <o:OLEObject Type="Embed" ProgID="Equation.DSMT4" ShapeID="_x0000_i1556" DrawAspect="Content" ObjectID="_1474955471" r:id="rId1035"/>
        </w:object>
      </w:r>
      <w:r w:rsidRPr="00B67993">
        <w:t xml:space="preserve">. </w:t>
      </w:r>
      <w:r w:rsidRPr="00B67993">
        <w:tab/>
        <w:t>(</w:t>
      </w:r>
      <w:bookmarkStart w:id="105" w:name="квадр_расст_до_соосн_элемента"/>
      <w:r w:rsidRPr="00B67993">
        <w:fldChar w:fldCharType="begin"/>
      </w:r>
      <w:r w:rsidRPr="00B67993">
        <w:instrText xml:space="preserve"> SEQ формула \* MERGEFORMAT </w:instrText>
      </w:r>
      <w:r w:rsidRPr="00B67993">
        <w:fldChar w:fldCharType="separate"/>
      </w:r>
      <w:r w:rsidR="000734BF">
        <w:rPr>
          <w:noProof/>
        </w:rPr>
        <w:t>51</w:t>
      </w:r>
      <w:r w:rsidRPr="00B67993">
        <w:fldChar w:fldCharType="end"/>
      </w:r>
      <w:bookmarkEnd w:id="105"/>
      <w:r w:rsidRPr="00B67993">
        <w:t>)</w:t>
      </w:r>
    </w:p>
    <w:p w14:paraId="053B91BB" w14:textId="77777777" w:rsidR="00E952A7" w:rsidRPr="00B67993" w:rsidRDefault="00E952A7" w:rsidP="00E952A7">
      <w:r w:rsidRPr="00B67993">
        <w:t xml:space="preserve">Очевидно, что квадрат расстояния соосного вектора до исходных векторов определяются равенствами </w:t>
      </w:r>
    </w:p>
    <w:p w14:paraId="5952752B" w14:textId="77777777" w:rsidR="00E952A7" w:rsidRPr="00B67993" w:rsidRDefault="00E952A7" w:rsidP="008819C9">
      <w:pPr>
        <w:pStyle w:val="a1"/>
      </w:pPr>
      <w:r w:rsidRPr="00B67993">
        <w:tab/>
      </w:r>
      <w:r w:rsidRPr="00B67993">
        <w:rPr>
          <w:position w:val="-12"/>
        </w:rPr>
        <w:object w:dxaOrig="2220" w:dyaOrig="380" w14:anchorId="070C8ECE">
          <v:shape id="_x0000_i1557" type="#_x0000_t75" style="width:111pt;height:19pt" o:ole="">
            <v:imagedata r:id="rId1036" o:title=""/>
          </v:shape>
          <o:OLEObject Type="Embed" ProgID="Equation.DSMT4" ShapeID="_x0000_i1557" DrawAspect="Content" ObjectID="_1474955472" r:id="rId1037"/>
        </w:object>
      </w:r>
      <w:r w:rsidRPr="00B67993">
        <w:t xml:space="preserve">,  </w:t>
      </w:r>
      <w:r w:rsidRPr="00B67993">
        <w:rPr>
          <w:position w:val="-12"/>
        </w:rPr>
        <w:object w:dxaOrig="2720" w:dyaOrig="380" w14:anchorId="07CF2F95">
          <v:shape id="_x0000_i1558" type="#_x0000_t75" style="width:136pt;height:19pt" o:ole="">
            <v:imagedata r:id="rId1038" o:title=""/>
          </v:shape>
          <o:OLEObject Type="Embed" ProgID="Equation.DSMT4" ShapeID="_x0000_i1558" DrawAspect="Content" ObjectID="_1474955473" r:id="rId1039"/>
        </w:object>
      </w:r>
      <w:r w:rsidRPr="00B67993">
        <w:t xml:space="preserve">. </w:t>
      </w:r>
      <w:r w:rsidRPr="00B67993">
        <w:tab/>
        <w:t>(</w:t>
      </w:r>
      <w:bookmarkStart w:id="106" w:name="соосный_элемент_через_расстояния"/>
      <w:r w:rsidRPr="00B67993">
        <w:fldChar w:fldCharType="begin"/>
      </w:r>
      <w:r w:rsidRPr="00B67993">
        <w:instrText xml:space="preserve"> SEQ формула \* MERGEFORMAT </w:instrText>
      </w:r>
      <w:r w:rsidRPr="00B67993">
        <w:fldChar w:fldCharType="separate"/>
      </w:r>
      <w:r w:rsidR="000734BF">
        <w:rPr>
          <w:noProof/>
        </w:rPr>
        <w:t>52</w:t>
      </w:r>
      <w:r w:rsidRPr="00B67993">
        <w:fldChar w:fldCharType="end"/>
      </w:r>
      <w:bookmarkEnd w:id="106"/>
      <w:r w:rsidRPr="00B67993">
        <w:t>)</w:t>
      </w:r>
    </w:p>
    <w:p w14:paraId="4B65E257" w14:textId="77777777" w:rsidR="00E952A7" w:rsidRPr="00B67993" w:rsidRDefault="00E952A7" w:rsidP="00E952A7">
      <w:r w:rsidRPr="00B67993">
        <w:t xml:space="preserve">Вообще говоря, квадрат расстояния </w:t>
      </w:r>
      <w:r w:rsidRPr="00B67993">
        <w:rPr>
          <w:position w:val="-10"/>
        </w:rPr>
        <w:object w:dxaOrig="920" w:dyaOrig="360" w14:anchorId="32612A31">
          <v:shape id="_x0000_i1559" type="#_x0000_t75" style="width:46pt;height:18pt" o:ole="">
            <v:imagedata r:id="rId1040" o:title=""/>
          </v:shape>
          <o:OLEObject Type="Embed" ProgID="Equation.DSMT4" ShapeID="_x0000_i1559" DrawAspect="Content" ObjectID="_1474955474" r:id="rId1041"/>
        </w:object>
      </w:r>
      <w:r w:rsidRPr="00B67993">
        <w:t xml:space="preserve"> может быть отрицательным, как и квадраты расстояний </w:t>
      </w:r>
      <w:r w:rsidRPr="00B67993">
        <w:rPr>
          <w:position w:val="-12"/>
        </w:rPr>
        <w:object w:dxaOrig="940" w:dyaOrig="380" w14:anchorId="549C6314">
          <v:shape id="_x0000_i1560" type="#_x0000_t75" style="width:47pt;height:19pt" o:ole="">
            <v:imagedata r:id="rId1042" o:title=""/>
          </v:shape>
          <o:OLEObject Type="Embed" ProgID="Equation.DSMT4" ShapeID="_x0000_i1560" DrawAspect="Content" ObjectID="_1474955475" r:id="rId1043"/>
        </w:object>
      </w:r>
      <w:r w:rsidRPr="00B67993">
        <w:t xml:space="preserve">, </w:t>
      </w:r>
      <w:r w:rsidRPr="00B67993">
        <w:rPr>
          <w:position w:val="-12"/>
        </w:rPr>
        <w:object w:dxaOrig="960" w:dyaOrig="380" w14:anchorId="0E91E8D6">
          <v:shape id="_x0000_i1561" type="#_x0000_t75" style="width:48pt;height:19pt" o:ole="">
            <v:imagedata r:id="rId1044" o:title=""/>
          </v:shape>
          <o:OLEObject Type="Embed" ProgID="Equation.DSMT4" ShapeID="_x0000_i1561" DrawAspect="Content" ObjectID="_1474955476" r:id="rId1045"/>
        </w:object>
      </w:r>
      <w:r w:rsidRPr="00B67993">
        <w:t xml:space="preserve"> и </w:t>
      </w:r>
      <w:r w:rsidRPr="00B67993">
        <w:rPr>
          <w:position w:val="-12"/>
        </w:rPr>
        <w:object w:dxaOrig="880" w:dyaOrig="380" w14:anchorId="0E9E02CE">
          <v:shape id="_x0000_i1562" type="#_x0000_t75" style="width:44pt;height:19pt" o:ole="">
            <v:imagedata r:id="rId1046" o:title=""/>
          </v:shape>
          <o:OLEObject Type="Embed" ProgID="Equation.DSMT4" ShapeID="_x0000_i1562" DrawAspect="Content" ObjectID="_1474955477" r:id="rId1047"/>
        </w:object>
      </w:r>
      <w:r w:rsidRPr="00B67993">
        <w:t xml:space="preserve">. </w:t>
      </w:r>
    </w:p>
    <w:p w14:paraId="1EA8F6C7" w14:textId="77777777" w:rsidR="00E952A7" w:rsidRPr="00B67993" w:rsidRDefault="00E952A7" w:rsidP="00E952A7">
      <w:r w:rsidRPr="00B67993">
        <w:t xml:space="preserve">Но если в качестве </w:t>
      </w:r>
      <w:r w:rsidRPr="00B67993">
        <w:rPr>
          <w:position w:val="-4"/>
        </w:rPr>
        <w:object w:dxaOrig="260" w:dyaOrig="260" w14:anchorId="5EDE60FE">
          <v:shape id="_x0000_i1563" type="#_x0000_t75" style="width:13pt;height:13pt" o:ole="">
            <v:imagedata r:id="rId1048" o:title=""/>
          </v:shape>
          <o:OLEObject Type="Embed" ProgID="Equation.DSMT4" ShapeID="_x0000_i1563" DrawAspect="Content" ObjectID="_1474955478" r:id="rId1049"/>
        </w:object>
      </w:r>
      <w:r w:rsidRPr="00B67993">
        <w:t xml:space="preserve"> и </w:t>
      </w:r>
      <w:r w:rsidRPr="00B67993">
        <w:rPr>
          <w:position w:val="-4"/>
        </w:rPr>
        <w:object w:dxaOrig="300" w:dyaOrig="300" w14:anchorId="143BC70B">
          <v:shape id="_x0000_i1564" type="#_x0000_t75" style="width:15pt;height:15pt" o:ole="">
            <v:imagedata r:id="rId1050" o:title=""/>
          </v:shape>
          <o:OLEObject Type="Embed" ProgID="Equation.DSMT4" ShapeID="_x0000_i1564" DrawAspect="Content" ObjectID="_1474955479" r:id="rId1051"/>
        </w:object>
      </w:r>
      <w:r w:rsidRPr="00B67993">
        <w:t xml:space="preserve"> выступают векторы, соответствующие объектам исходного метрического пространства </w:t>
      </w:r>
      <w:r w:rsidRPr="00B67993">
        <w:rPr>
          <w:position w:val="-14"/>
        </w:rPr>
        <w:object w:dxaOrig="859" w:dyaOrig="380" w14:anchorId="544FB182">
          <v:shape id="_x0000_i1565" type="#_x0000_t75" style="width:42.95pt;height:19pt" o:ole="">
            <v:imagedata r:id="rId1052" o:title=""/>
          </v:shape>
          <o:OLEObject Type="Embed" ProgID="Equation.DSMT4" ShapeID="_x0000_i1565" DrawAspect="Content" ObjectID="_1474955480" r:id="rId1053"/>
        </w:object>
      </w:r>
      <w:r w:rsidRPr="00B67993">
        <w:t xml:space="preserve"> и </w:t>
      </w:r>
      <w:r w:rsidRPr="00B67993">
        <w:rPr>
          <w:position w:val="-14"/>
        </w:rPr>
        <w:object w:dxaOrig="900" w:dyaOrig="380" w14:anchorId="1059B121">
          <v:shape id="_x0000_i1566" type="#_x0000_t75" style="width:45pt;height:19pt" o:ole="">
            <v:imagedata r:id="rId1054" o:title=""/>
          </v:shape>
          <o:OLEObject Type="Embed" ProgID="Equation.DSMT4" ShapeID="_x0000_i1566" DrawAspect="Content" ObjectID="_1474955481" r:id="rId1055"/>
        </w:object>
      </w:r>
      <w:r w:rsidRPr="00B67993">
        <w:t xml:space="preserve">, </w:t>
      </w:r>
      <w:r w:rsidRPr="00B67993">
        <w:rPr>
          <w:position w:val="-10"/>
        </w:rPr>
        <w:object w:dxaOrig="1020" w:dyaOrig="320" w14:anchorId="5BECFDDA">
          <v:shape id="_x0000_i1567" type="#_x0000_t75" style="width:51pt;height:16pt" o:ole="">
            <v:imagedata r:id="rId1056" o:title=""/>
          </v:shape>
          <o:OLEObject Type="Embed" ProgID="Equation.DSMT4" ShapeID="_x0000_i1567" DrawAspect="Content" ObjectID="_1474955482" r:id="rId1057"/>
        </w:object>
      </w:r>
      <w:r w:rsidRPr="00B67993">
        <w:t xml:space="preserve">, то расстояние </w:t>
      </w:r>
      <w:r w:rsidRPr="00B67993">
        <w:rPr>
          <w:position w:val="-14"/>
        </w:rPr>
        <w:object w:dxaOrig="2299" w:dyaOrig="380" w14:anchorId="2DD37D3F">
          <v:shape id="_x0000_i1568" type="#_x0000_t75" style="width:114.95pt;height:19pt" o:ole="">
            <v:imagedata r:id="rId1058" o:title=""/>
          </v:shape>
          <o:OLEObject Type="Embed" ProgID="Equation.DSMT4" ShapeID="_x0000_i1568" DrawAspect="Content" ObjectID="_1474955483" r:id="rId1059"/>
        </w:object>
      </w:r>
      <w:r w:rsidRPr="00B67993">
        <w:t xml:space="preserve"> является вещественным, </w:t>
      </w:r>
      <w:r w:rsidRPr="00B67993">
        <w:rPr>
          <w:position w:val="-14"/>
        </w:rPr>
        <w:object w:dxaOrig="1700" w:dyaOrig="400" w14:anchorId="2578A6B1">
          <v:shape id="_x0000_i1569" type="#_x0000_t75" style="width:85pt;height:20pt" o:ole="">
            <v:imagedata r:id="rId1060" o:title=""/>
          </v:shape>
          <o:OLEObject Type="Embed" ProgID="Equation.DSMT4" ShapeID="_x0000_i1569" DrawAspect="Content" ObjectID="_1474955484" r:id="rId1061"/>
        </w:object>
      </w:r>
      <w:r w:rsidRPr="00B67993">
        <w:t>, тогда согласно (</w:t>
      </w:r>
      <w:r w:rsidRPr="00B67993">
        <w:fldChar w:fldCharType="begin"/>
      </w:r>
      <w:r w:rsidRPr="00B67993">
        <w:instrText xml:space="preserve"> REF соосный_элемент_через_расстояния \h  \* MERGEFORMAT </w:instrText>
      </w:r>
      <w:r w:rsidRPr="00B67993">
        <w:fldChar w:fldCharType="separate"/>
      </w:r>
      <w:r w:rsidR="000734BF">
        <w:rPr>
          <w:noProof/>
        </w:rPr>
        <w:t>52</w:t>
      </w:r>
      <w:r w:rsidRPr="00B67993">
        <w:fldChar w:fldCharType="end"/>
      </w:r>
      <w:r w:rsidRPr="00B67993">
        <w:t xml:space="preserve">) </w:t>
      </w:r>
      <w:r w:rsidRPr="00B67993">
        <w:rPr>
          <w:position w:val="-14"/>
        </w:rPr>
        <w:object w:dxaOrig="1500" w:dyaOrig="400" w14:anchorId="209F8EBF">
          <v:shape id="_x0000_i1570" type="#_x0000_t75" style="width:75pt;height:20pt" o:ole="">
            <v:imagedata r:id="rId1062" o:title=""/>
          </v:shape>
          <o:OLEObject Type="Embed" ProgID="Equation.DSMT4" ShapeID="_x0000_i1570" DrawAspect="Content" ObjectID="_1474955485" r:id="rId1063"/>
        </w:object>
      </w:r>
      <w:r w:rsidRPr="00B67993">
        <w:t xml:space="preserve"> и </w:t>
      </w:r>
      <w:r w:rsidRPr="00B67993">
        <w:rPr>
          <w:position w:val="-14"/>
        </w:rPr>
        <w:object w:dxaOrig="1520" w:dyaOrig="400" w14:anchorId="243402F1">
          <v:shape id="_x0000_i1571" type="#_x0000_t75" style="width:76pt;height:20pt" o:ole="">
            <v:imagedata r:id="rId1064" o:title=""/>
          </v:shape>
          <o:OLEObject Type="Embed" ProgID="Equation.DSMT4" ShapeID="_x0000_i1571" DrawAspect="Content" ObjectID="_1474955486" r:id="rId1065"/>
        </w:object>
      </w:r>
      <w:r w:rsidRPr="00B67993">
        <w:t>. Д</w:t>
      </w:r>
      <w:r w:rsidRPr="00B67993">
        <w:rPr>
          <w:bCs/>
        </w:rPr>
        <w:t xml:space="preserve">ля векторов </w:t>
      </w:r>
      <w:r w:rsidRPr="00B67993">
        <w:rPr>
          <w:bCs/>
          <w:position w:val="-14"/>
        </w:rPr>
        <w:object w:dxaOrig="420" w:dyaOrig="380" w14:anchorId="7A618AF3">
          <v:shape id="_x0000_i1572" type="#_x0000_t75" style="width:21pt;height:19pt" o:ole="">
            <v:imagedata r:id="rId1066" o:title=""/>
          </v:shape>
          <o:OLEObject Type="Embed" ProgID="Equation.DSMT4" ShapeID="_x0000_i1572" DrawAspect="Content" ObjectID="_1474955487" r:id="rId1067"/>
        </w:object>
      </w:r>
      <w:r w:rsidRPr="00B67993">
        <w:rPr>
          <w:bCs/>
        </w:rPr>
        <w:t xml:space="preserve">, соответствующих другим элементам метрического пространства </w:t>
      </w:r>
      <w:r w:rsidRPr="00B67993">
        <w:rPr>
          <w:bCs/>
          <w:position w:val="-6"/>
        </w:rPr>
        <w:object w:dxaOrig="639" w:dyaOrig="279" w14:anchorId="0B1C7D59">
          <v:shape id="_x0000_i1573" type="#_x0000_t75" style="width:31.95pt;height:13.95pt" o:ole="">
            <v:imagedata r:id="rId1068" o:title=""/>
          </v:shape>
          <o:OLEObject Type="Embed" ProgID="Equation.DSMT4" ShapeID="_x0000_i1573" DrawAspect="Content" ObjectID="_1474955488" r:id="rId1069"/>
        </w:object>
      </w:r>
      <w:r w:rsidRPr="00B67993">
        <w:rPr>
          <w:bCs/>
        </w:rPr>
        <w:t xml:space="preserve">, </w:t>
      </w:r>
    </w:p>
    <w:p w14:paraId="530FFB98" w14:textId="77777777" w:rsidR="00E952A7" w:rsidRPr="00B67993" w:rsidRDefault="00E952A7" w:rsidP="008819C9">
      <w:pPr>
        <w:pStyle w:val="a1"/>
      </w:pPr>
      <w:r w:rsidRPr="00B67993">
        <w:lastRenderedPageBreak/>
        <w:tab/>
      </w:r>
      <w:r w:rsidRPr="00B67993">
        <w:rPr>
          <w:position w:val="-30"/>
        </w:rPr>
        <w:object w:dxaOrig="8260" w:dyaOrig="720" w14:anchorId="5F01768D">
          <v:shape id="_x0000_i1574" type="#_x0000_t75" style="width:413pt;height:36pt" o:ole="">
            <v:imagedata r:id="rId1070" o:title=""/>
          </v:shape>
          <o:OLEObject Type="Embed" ProgID="Equation.DSMT4" ShapeID="_x0000_i1574" DrawAspect="Content" ObjectID="_1474955489" r:id="rId1071"/>
        </w:object>
      </w:r>
      <w:r w:rsidRPr="00B67993">
        <w:t xml:space="preserve"> </w:t>
      </w:r>
      <w:r w:rsidRPr="00B67993">
        <w:tab/>
        <w:t>(</w:t>
      </w:r>
      <w:bookmarkStart w:id="107" w:name="квадр_расст_объекта_до_соосн_элемента"/>
      <w:r w:rsidRPr="00B67993">
        <w:fldChar w:fldCharType="begin"/>
      </w:r>
      <w:r w:rsidRPr="00B67993">
        <w:instrText xml:space="preserve"> SEQ формула \* MERGEFORMAT </w:instrText>
      </w:r>
      <w:r w:rsidRPr="00B67993">
        <w:fldChar w:fldCharType="separate"/>
      </w:r>
      <w:r w:rsidR="000734BF">
        <w:rPr>
          <w:noProof/>
        </w:rPr>
        <w:t>53</w:t>
      </w:r>
      <w:r w:rsidRPr="00B67993">
        <w:fldChar w:fldCharType="end"/>
      </w:r>
      <w:bookmarkEnd w:id="107"/>
      <w:r w:rsidRPr="00B67993">
        <w:t>)</w:t>
      </w:r>
    </w:p>
    <w:p w14:paraId="2733E51D" w14:textId="77777777" w:rsidR="00E952A7" w:rsidRPr="00B67993" w:rsidRDefault="00E952A7" w:rsidP="00E952A7">
      <w:pPr>
        <w:rPr>
          <w:bCs/>
        </w:rPr>
      </w:pPr>
      <w:r w:rsidRPr="00B67993">
        <w:t xml:space="preserve">Однако для произвольной метрики на множестве </w:t>
      </w:r>
      <w:r w:rsidRPr="00B67993">
        <w:rPr>
          <w:position w:val="-4"/>
        </w:rPr>
        <w:object w:dxaOrig="260" w:dyaOrig="260" w14:anchorId="562DFA67">
          <v:shape id="_x0000_i1575" type="#_x0000_t75" style="width:13pt;height:13pt" o:ole="">
            <v:imagedata r:id="rId977" o:title=""/>
          </v:shape>
          <o:OLEObject Type="Embed" ProgID="Equation.DSMT4" ShapeID="_x0000_i1575" DrawAspect="Content" ObjectID="_1474955490" r:id="rId1072"/>
        </w:object>
      </w:r>
      <w:r w:rsidRPr="00B67993">
        <w:t xml:space="preserve"> существуют тройки элементов исходного метрического пространства </w:t>
      </w:r>
      <w:r w:rsidRPr="00B67993">
        <w:rPr>
          <w:position w:val="-10"/>
        </w:rPr>
        <w:object w:dxaOrig="1260" w:dyaOrig="320" w14:anchorId="3CEC32EF">
          <v:shape id="_x0000_i1576" type="#_x0000_t75" style="width:63pt;height:16pt" o:ole="">
            <v:imagedata r:id="rId1073" o:title=""/>
          </v:shape>
          <o:OLEObject Type="Embed" ProgID="Equation.DSMT4" ShapeID="_x0000_i1576" DrawAspect="Content" ObjectID="_1474955491" r:id="rId1074"/>
        </w:object>
      </w:r>
      <w:r w:rsidRPr="00B67993">
        <w:t xml:space="preserve">, такие, что </w:t>
      </w:r>
      <w:r w:rsidRPr="00B67993">
        <w:rPr>
          <w:position w:val="-14"/>
        </w:rPr>
        <w:object w:dxaOrig="1460" w:dyaOrig="400" w14:anchorId="4C6ADBC8">
          <v:shape id="_x0000_i1577" type="#_x0000_t75" style="width:73pt;height:20pt" o:ole="">
            <v:imagedata r:id="rId1075" o:title=""/>
          </v:shape>
          <o:OLEObject Type="Embed" ProgID="Equation.DSMT4" ShapeID="_x0000_i1577" DrawAspect="Content" ObjectID="_1474955492" r:id="rId1076"/>
        </w:object>
      </w:r>
      <w:r w:rsidRPr="00B67993">
        <w:t xml:space="preserve">, и невозможно даже мысленно добавить соосный элемент </w:t>
      </w:r>
      <w:r w:rsidRPr="00B67993">
        <w:rPr>
          <w:position w:val="-12"/>
        </w:rPr>
        <w:object w:dxaOrig="300" w:dyaOrig="360" w14:anchorId="3A7E6325">
          <v:shape id="_x0000_i1578" type="#_x0000_t75" style="width:15pt;height:18pt" o:ole="">
            <v:imagedata r:id="rId1077" o:title=""/>
          </v:shape>
          <o:OLEObject Type="Embed" ProgID="Equation.DSMT4" ShapeID="_x0000_i1578" DrawAspect="Content" ObjectID="_1474955493" r:id="rId1078"/>
        </w:object>
      </w:r>
      <w:r w:rsidRPr="00B67993">
        <w:t xml:space="preserve"> в </w:t>
      </w:r>
      <w:r w:rsidRPr="00B67993">
        <w:rPr>
          <w:position w:val="-4"/>
        </w:rPr>
        <w:object w:dxaOrig="260" w:dyaOrig="260" w14:anchorId="1DAE53F7">
          <v:shape id="_x0000_i1579" type="#_x0000_t75" style="width:13pt;height:13pt" o:ole="">
            <v:imagedata r:id="rId991" o:title=""/>
          </v:shape>
          <o:OLEObject Type="Embed" ProgID="Equation.DSMT4" ShapeID="_x0000_i1579" DrawAspect="Content" ObjectID="_1474955494" r:id="rId1079"/>
        </w:object>
      </w:r>
      <w:r w:rsidRPr="00B67993">
        <w:t>, поскольку для него не определены</w:t>
      </w:r>
      <w:r w:rsidRPr="00B67993">
        <w:rPr>
          <w:bCs/>
        </w:rPr>
        <w:t xml:space="preserve"> метрические</w:t>
      </w:r>
      <w:r w:rsidRPr="00B67993">
        <w:t xml:space="preserve"> расстояния до других элементов </w:t>
      </w:r>
      <w:r w:rsidRPr="00B67993">
        <w:rPr>
          <w:position w:val="-16"/>
        </w:rPr>
        <w:object w:dxaOrig="2480" w:dyaOrig="480" w14:anchorId="43D7F62F">
          <v:shape id="_x0000_i1580" type="#_x0000_t75" style="width:124pt;height:24pt" o:ole="">
            <v:imagedata r:id="rId1080" o:title=""/>
          </v:shape>
          <o:OLEObject Type="Embed" ProgID="Equation.DSMT4" ShapeID="_x0000_i1580" DrawAspect="Content" ObjectID="_1474955495" r:id="rId1081"/>
        </w:object>
      </w:r>
      <w:r w:rsidRPr="00B67993">
        <w:t xml:space="preserve">. </w:t>
      </w:r>
    </w:p>
    <w:p w14:paraId="0CE95CC9" w14:textId="42B49317" w:rsidR="00E952A7" w:rsidRPr="00CB41CB" w:rsidRDefault="00E952A7" w:rsidP="00CB41CB">
      <w:pPr>
        <w:pStyle w:val="Heading3"/>
      </w:pPr>
      <w:bookmarkStart w:id="108" w:name="_Toc398576921"/>
      <w:bookmarkStart w:id="109" w:name="_Toc399584050"/>
      <w:bookmarkStart w:id="110" w:name="_Toc401192170"/>
      <w:r w:rsidRPr="00CB41CB">
        <w:t>Аффинное псевдоевклидово пространство, натянутое на изометрический образ метрического пространства</w:t>
      </w:r>
      <w:bookmarkEnd w:id="108"/>
      <w:bookmarkEnd w:id="109"/>
      <w:bookmarkEnd w:id="110"/>
      <w:r w:rsidRPr="00CB41CB">
        <w:t xml:space="preserve"> </w:t>
      </w:r>
    </w:p>
    <w:p w14:paraId="6F9936ED" w14:textId="77777777" w:rsidR="00E952A7" w:rsidRPr="00B67993" w:rsidRDefault="00E952A7" w:rsidP="00E952A7">
      <w:r w:rsidRPr="00B67993">
        <w:rPr>
          <w:bCs/>
        </w:rPr>
        <w:t>Аффинная комбинация (</w:t>
      </w:r>
      <w:r w:rsidRPr="00B67993">
        <w:rPr>
          <w:bCs/>
        </w:rPr>
        <w:fldChar w:fldCharType="begin"/>
      </w:r>
      <w:r w:rsidRPr="00B67993">
        <w:rPr>
          <w:bCs/>
        </w:rPr>
        <w:instrText xml:space="preserve"> REF аффинная_комбинация \h  \* MERGEFORMAT </w:instrText>
      </w:r>
      <w:r w:rsidRPr="00B67993">
        <w:rPr>
          <w:bCs/>
        </w:rPr>
      </w:r>
      <w:r w:rsidRPr="00B67993">
        <w:rPr>
          <w:bCs/>
        </w:rPr>
        <w:fldChar w:fldCharType="separate"/>
      </w:r>
      <w:r w:rsidR="000734BF">
        <w:rPr>
          <w:noProof/>
        </w:rPr>
        <w:t>44</w:t>
      </w:r>
      <w:r w:rsidRPr="00B67993">
        <w:rPr>
          <w:bCs/>
        </w:rPr>
        <w:fldChar w:fldCharType="end"/>
      </w:r>
      <w:r w:rsidRPr="00B67993">
        <w:rPr>
          <w:bCs/>
        </w:rPr>
        <w:t xml:space="preserve">) определена для любой конечной совокупности </w:t>
      </w:r>
      <w:r w:rsidRPr="00B67993">
        <w:rPr>
          <w:bCs/>
          <w:position w:val="-12"/>
        </w:rPr>
        <w:object w:dxaOrig="1020" w:dyaOrig="360" w14:anchorId="4F0C3F8A">
          <v:shape id="_x0000_i1581" type="#_x0000_t75" style="width:51pt;height:18pt" o:ole="">
            <v:imagedata r:id="rId1082" o:title=""/>
          </v:shape>
          <o:OLEObject Type="Embed" ProgID="Equation.DSMT4" ShapeID="_x0000_i1581" DrawAspect="Content" ObjectID="_1474955496" r:id="rId1083"/>
        </w:object>
      </w:r>
      <w:r w:rsidRPr="00B67993">
        <w:rPr>
          <w:bCs/>
        </w:rPr>
        <w:t xml:space="preserve"> векторов псевдоевклидова пространства </w:t>
      </w:r>
      <w:r w:rsidRPr="00B67993">
        <w:rPr>
          <w:bCs/>
          <w:position w:val="-4"/>
        </w:rPr>
        <w:object w:dxaOrig="400" w:dyaOrig="300" w14:anchorId="23EE8280">
          <v:shape id="_x0000_i1582" type="#_x0000_t75" style="width:20pt;height:15pt" o:ole="">
            <v:imagedata r:id="rId1084" o:title=""/>
          </v:shape>
          <o:OLEObject Type="Embed" ProgID="Equation.DSMT4" ShapeID="_x0000_i1582" DrawAspect="Content" ObjectID="_1474955497" r:id="rId1085"/>
        </w:object>
      </w:r>
      <w:r w:rsidRPr="00B67993">
        <w:rPr>
          <w:bCs/>
        </w:rPr>
        <w:t xml:space="preserve">, в частности, для образа метрического пространства </w:t>
      </w:r>
      <w:r w:rsidRPr="00B67993">
        <w:rPr>
          <w:bCs/>
          <w:position w:val="-14"/>
        </w:rPr>
        <w:object w:dxaOrig="2780" w:dyaOrig="420" w14:anchorId="10113B86">
          <v:shape id="_x0000_i1583" type="#_x0000_t75" style="width:139pt;height:21pt" o:ole="">
            <v:imagedata r:id="rId1086" o:title=""/>
          </v:shape>
          <o:OLEObject Type="Embed" ProgID="Equation.DSMT4" ShapeID="_x0000_i1583" DrawAspect="Content" ObjectID="_1474955498" r:id="rId1087"/>
        </w:object>
      </w:r>
      <w:r w:rsidRPr="00B67993">
        <w:rPr>
          <w:bCs/>
        </w:rPr>
        <w:t xml:space="preserve"> (</w:t>
      </w:r>
      <w:r w:rsidRPr="00B67993">
        <w:rPr>
          <w:bCs/>
        </w:rPr>
        <w:fldChar w:fldCharType="begin"/>
      </w:r>
      <w:r w:rsidRPr="00B67993">
        <w:rPr>
          <w:bCs/>
        </w:rPr>
        <w:instrText xml:space="preserve"> REF изометрич_образ \h  \* MERGEFORMAT </w:instrText>
      </w:r>
      <w:r w:rsidRPr="00B67993">
        <w:rPr>
          <w:bCs/>
        </w:rPr>
      </w:r>
      <w:r w:rsidRPr="00B67993">
        <w:rPr>
          <w:bCs/>
        </w:rPr>
        <w:fldChar w:fldCharType="separate"/>
      </w:r>
      <w:r w:rsidR="000734BF">
        <w:rPr>
          <w:noProof/>
        </w:rPr>
        <w:t>42</w:t>
      </w:r>
      <w:r w:rsidRPr="00B67993">
        <w:rPr>
          <w:bCs/>
        </w:rPr>
        <w:fldChar w:fldCharType="end"/>
      </w:r>
      <w:r w:rsidRPr="00B67993">
        <w:rPr>
          <w:bCs/>
        </w:rPr>
        <w:t xml:space="preserve">), т.е. для совокупности всех </w:t>
      </w:r>
      <w:r w:rsidRPr="00B67993">
        <w:rPr>
          <w:bCs/>
          <w:position w:val="-4"/>
        </w:rPr>
        <w:object w:dxaOrig="320" w:dyaOrig="260" w14:anchorId="0025410D">
          <v:shape id="_x0000_i1584" type="#_x0000_t75" style="width:16pt;height:13pt" o:ole="">
            <v:imagedata r:id="rId1088" o:title=""/>
          </v:shape>
          <o:OLEObject Type="Embed" ProgID="Equation.DSMT4" ShapeID="_x0000_i1584" DrawAspect="Content" ObjectID="_1474955499" r:id="rId1089"/>
        </w:object>
      </w:r>
      <w:r w:rsidRPr="00B67993">
        <w:rPr>
          <w:bCs/>
        </w:rPr>
        <w:t xml:space="preserve"> векторов, соответствующих элементам исходного метрического пространства </w:t>
      </w:r>
      <w:r w:rsidRPr="00B67993">
        <w:rPr>
          <w:bCs/>
          <w:position w:val="-12"/>
        </w:rPr>
        <w:object w:dxaOrig="1560" w:dyaOrig="360" w14:anchorId="303D3A22">
          <v:shape id="_x0000_i1585" type="#_x0000_t75" style="width:67.25pt;height:17.95pt" o:ole="">
            <v:imagedata r:id="rId1090" o:title=""/>
          </v:shape>
          <o:OLEObject Type="Embed" ProgID="Equation.DSMT4" ShapeID="_x0000_i1585" DrawAspect="Content" ObjectID="_1474955500" r:id="rId1091"/>
        </w:object>
      </w:r>
      <w:r w:rsidRPr="00B67993">
        <w:rPr>
          <w:bCs/>
        </w:rPr>
        <w:t xml:space="preserve"> с выбранным центральным элементом </w:t>
      </w:r>
      <w:r w:rsidRPr="00B67993">
        <w:rPr>
          <w:bCs/>
          <w:position w:val="-10"/>
        </w:rPr>
        <w:object w:dxaOrig="560" w:dyaOrig="320" w14:anchorId="37EBFCDA">
          <v:shape id="_x0000_i1586" type="#_x0000_t75" style="width:28pt;height:16pt" o:ole="">
            <v:imagedata r:id="rId1092" o:title=""/>
          </v:shape>
          <o:OLEObject Type="Embed" ProgID="Equation.DSMT4" ShapeID="_x0000_i1586" DrawAspect="Content" ObjectID="_1474955501" r:id="rId1093"/>
        </w:object>
      </w:r>
      <w:r w:rsidRPr="00B67993">
        <w:rPr>
          <w:bCs/>
        </w:rPr>
        <w:t xml:space="preserve"> согласно (</w:t>
      </w:r>
      <w:r w:rsidRPr="00B67993">
        <w:rPr>
          <w:bCs/>
        </w:rPr>
        <w:fldChar w:fldCharType="begin"/>
      </w:r>
      <w:r w:rsidRPr="00B67993">
        <w:rPr>
          <w:bCs/>
        </w:rPr>
        <w:instrText xml:space="preserve"> REF матрица_индеф_скалярн_произведений_0 \h  \* MERGEFORMAT </w:instrText>
      </w:r>
      <w:r w:rsidRPr="00B67993">
        <w:rPr>
          <w:bCs/>
        </w:rPr>
      </w:r>
      <w:r w:rsidRPr="00B67993">
        <w:rPr>
          <w:bCs/>
        </w:rPr>
        <w:fldChar w:fldCharType="separate"/>
      </w:r>
      <w:r w:rsidR="000734BF">
        <w:rPr>
          <w:noProof/>
        </w:rPr>
        <w:t>32</w:t>
      </w:r>
      <w:r w:rsidRPr="00B67993">
        <w:rPr>
          <w:bCs/>
        </w:rPr>
        <w:fldChar w:fldCharType="end"/>
      </w:r>
      <w:r w:rsidRPr="00B67993">
        <w:rPr>
          <w:bCs/>
        </w:rPr>
        <w:t>)-(</w:t>
      </w:r>
      <w:r w:rsidRPr="00B67993">
        <w:rPr>
          <w:bCs/>
        </w:rPr>
        <w:fldChar w:fldCharType="begin"/>
      </w:r>
      <w:r w:rsidRPr="00B67993">
        <w:rPr>
          <w:bCs/>
        </w:rPr>
        <w:instrText xml:space="preserve"> REF матрица_индеф_скалярн_произведений \h  \* MERGEFORMAT </w:instrText>
      </w:r>
      <w:r w:rsidRPr="00B67993">
        <w:rPr>
          <w:bCs/>
        </w:rPr>
      </w:r>
      <w:r w:rsidRPr="00B67993">
        <w:rPr>
          <w:bCs/>
        </w:rPr>
        <w:fldChar w:fldCharType="separate"/>
      </w:r>
      <w:r w:rsidR="000734BF">
        <w:rPr>
          <w:noProof/>
        </w:rPr>
        <w:t>34</w:t>
      </w:r>
      <w:r w:rsidRPr="00B67993">
        <w:rPr>
          <w:bCs/>
        </w:rPr>
        <w:fldChar w:fldCharType="end"/>
      </w:r>
      <w:r w:rsidRPr="00B67993">
        <w:rPr>
          <w:bCs/>
        </w:rPr>
        <w:t xml:space="preserve">). Всякая совокупность действительных коэффициентов </w:t>
      </w:r>
      <w:r w:rsidRPr="00B67993">
        <w:rPr>
          <w:bCs/>
          <w:position w:val="-12"/>
        </w:rPr>
        <w:object w:dxaOrig="940" w:dyaOrig="360" w14:anchorId="734FF888">
          <v:shape id="_x0000_i1587" type="#_x0000_t75" style="width:47pt;height:18pt" o:ole="">
            <v:imagedata r:id="rId1094" o:title=""/>
          </v:shape>
          <o:OLEObject Type="Embed" ProgID="Equation.DSMT4" ShapeID="_x0000_i1587" DrawAspect="Content" ObjectID="_1474955502" r:id="rId1095"/>
        </w:object>
      </w:r>
      <w:r w:rsidRPr="00B67993">
        <w:rPr>
          <w:bCs/>
        </w:rPr>
        <w:t xml:space="preserve">, в сумме составляющих единицу </w:t>
      </w:r>
      <w:r w:rsidRPr="00B67993">
        <w:rPr>
          <w:bCs/>
          <w:position w:val="-18"/>
        </w:rPr>
        <w:object w:dxaOrig="1100" w:dyaOrig="480" w14:anchorId="5DFE623B">
          <v:shape id="_x0000_i1588" type="#_x0000_t75" style="width:55pt;height:24pt" o:ole="">
            <v:imagedata r:id="rId1096" o:title=""/>
          </v:shape>
          <o:OLEObject Type="Embed" ProgID="Equation.DSMT4" ShapeID="_x0000_i1588" DrawAspect="Content" ObjectID="_1474955503" r:id="rId1097"/>
        </w:object>
      </w:r>
      <w:r w:rsidRPr="00B67993">
        <w:rPr>
          <w:bCs/>
        </w:rPr>
        <w:t>, определяет вектор (</w:t>
      </w:r>
      <w:r w:rsidRPr="00B67993">
        <w:rPr>
          <w:bCs/>
        </w:rPr>
        <w:fldChar w:fldCharType="begin"/>
      </w:r>
      <w:r w:rsidRPr="00B67993">
        <w:rPr>
          <w:bCs/>
        </w:rPr>
        <w:instrText xml:space="preserve"> REF аффинная_комбинация_векторов_метр_прост \h  \* MERGEFORMAT </w:instrText>
      </w:r>
      <w:r w:rsidRPr="00B67993">
        <w:rPr>
          <w:bCs/>
        </w:rPr>
      </w:r>
      <w:r w:rsidRPr="00B67993">
        <w:rPr>
          <w:bCs/>
        </w:rPr>
        <w:fldChar w:fldCharType="separate"/>
      </w:r>
      <w:r w:rsidR="000734BF">
        <w:rPr>
          <w:noProof/>
        </w:rPr>
        <w:t>46</w:t>
      </w:r>
      <w:r w:rsidRPr="00B67993">
        <w:rPr>
          <w:bCs/>
        </w:rPr>
        <w:fldChar w:fldCharType="end"/>
      </w:r>
      <w:r w:rsidRPr="00B67993">
        <w:rPr>
          <w:bCs/>
        </w:rPr>
        <w:t xml:space="preserve">), </w:t>
      </w:r>
      <w:r w:rsidRPr="00B67993">
        <w:t xml:space="preserve">зависящий от выбора центрального элемента, но находящийся от других векторов </w:t>
      </w:r>
      <w:r w:rsidRPr="00B67993">
        <w:rPr>
          <w:position w:val="-4"/>
        </w:rPr>
        <w:object w:dxaOrig="760" w:dyaOrig="300" w14:anchorId="030B4FC6">
          <v:shape id="_x0000_i1589" type="#_x0000_t75" style="width:38pt;height:15pt" o:ole="">
            <v:imagedata r:id="rId1098" o:title=""/>
          </v:shape>
          <o:OLEObject Type="Embed" ProgID="Equation.DSMT4" ShapeID="_x0000_i1589" DrawAspect="Content" ObjectID="_1474955504" r:id="rId1099"/>
        </w:object>
      </w:r>
      <w:r w:rsidRPr="00B67993">
        <w:t xml:space="preserve"> на некоторых расстояниях (</w:t>
      </w:r>
      <w:r w:rsidRPr="00B67993">
        <w:fldChar w:fldCharType="begin"/>
      </w:r>
      <w:r w:rsidRPr="00B67993">
        <w:instrText xml:space="preserve"> REF квадр_расст_объекта_до_афф_комбинации \h  \* MERGEFORMAT </w:instrText>
      </w:r>
      <w:r w:rsidRPr="00B67993">
        <w:fldChar w:fldCharType="separate"/>
      </w:r>
      <w:r w:rsidR="000734BF">
        <w:rPr>
          <w:noProof/>
        </w:rPr>
        <w:t>47</w:t>
      </w:r>
      <w:r w:rsidRPr="00B67993">
        <w:fldChar w:fldCharType="end"/>
      </w:r>
      <w:r w:rsidRPr="00B67993">
        <w:t xml:space="preserve">), полностью определяемых коэффициентами </w:t>
      </w:r>
      <w:r w:rsidRPr="00B67993">
        <w:rPr>
          <w:bCs/>
          <w:position w:val="-12"/>
        </w:rPr>
        <w:object w:dxaOrig="940" w:dyaOrig="360" w14:anchorId="64000657">
          <v:shape id="_x0000_i1590" type="#_x0000_t75" style="width:47pt;height:18pt" o:ole="">
            <v:imagedata r:id="rId1094" o:title=""/>
          </v:shape>
          <o:OLEObject Type="Embed" ProgID="Equation.DSMT4" ShapeID="_x0000_i1590" DrawAspect="Content" ObjectID="_1474955505" r:id="rId1100"/>
        </w:object>
      </w:r>
      <w:r w:rsidRPr="00B67993">
        <w:t xml:space="preserve">. Хотя вектор аффинной комбинации </w:t>
      </w:r>
      <w:r w:rsidRPr="00B67993">
        <w:rPr>
          <w:position w:val="-12"/>
        </w:rPr>
        <w:object w:dxaOrig="260" w:dyaOrig="360" w14:anchorId="70002646">
          <v:shape id="_x0000_i1591" type="#_x0000_t75" style="width:13pt;height:18pt" o:ole="">
            <v:imagedata r:id="rId1101" o:title=""/>
          </v:shape>
          <o:OLEObject Type="Embed" ProgID="Equation.DSMT4" ShapeID="_x0000_i1591" DrawAspect="Content" ObjectID="_1474955506" r:id="rId1102"/>
        </w:object>
      </w:r>
      <w:r w:rsidRPr="00B67993">
        <w:t xml:space="preserve"> (</w:t>
      </w:r>
      <w:r w:rsidRPr="00B67993">
        <w:fldChar w:fldCharType="begin"/>
      </w:r>
      <w:r w:rsidRPr="00B67993">
        <w:instrText xml:space="preserve"> REF аффинная_комбинация_векторов_метр_прост \h  \* MERGEFORMAT </w:instrText>
      </w:r>
      <w:r w:rsidRPr="00B67993">
        <w:fldChar w:fldCharType="separate"/>
      </w:r>
      <w:r w:rsidR="000734BF">
        <w:rPr>
          <w:noProof/>
        </w:rPr>
        <w:t>46</w:t>
      </w:r>
      <w:r w:rsidRPr="00B67993">
        <w:fldChar w:fldCharType="end"/>
      </w:r>
      <w:r w:rsidRPr="00B67993">
        <w:t xml:space="preserve">) и зависит от центра, квадрат его расстояния </w:t>
      </w:r>
      <w:r w:rsidRPr="00B67993">
        <w:rPr>
          <w:position w:val="-12"/>
        </w:rPr>
        <w:object w:dxaOrig="880" w:dyaOrig="380" w14:anchorId="50C94723">
          <v:shape id="_x0000_i1592" type="#_x0000_t75" style="width:44pt;height:19pt" o:ole="">
            <v:imagedata r:id="rId1103" o:title=""/>
          </v:shape>
          <o:OLEObject Type="Embed" ProgID="Equation.DSMT4" ShapeID="_x0000_i1592" DrawAspect="Content" ObjectID="_1474955507" r:id="rId1104"/>
        </w:object>
      </w:r>
      <w:r w:rsidRPr="00B67993">
        <w:t xml:space="preserve"> до всякого вектора </w:t>
      </w:r>
      <w:r w:rsidRPr="00B67993">
        <w:rPr>
          <w:position w:val="-4"/>
        </w:rPr>
        <w:object w:dxaOrig="760" w:dyaOrig="300" w14:anchorId="54BADF5B">
          <v:shape id="_x0000_i1593" type="#_x0000_t75" style="width:38pt;height:15pt" o:ole="">
            <v:imagedata r:id="rId1105" o:title=""/>
          </v:shape>
          <o:OLEObject Type="Embed" ProgID="Equation.DSMT4" ShapeID="_x0000_i1593" DrawAspect="Content" ObjectID="_1474955508" r:id="rId1106"/>
        </w:object>
      </w:r>
      <w:r w:rsidRPr="00B67993">
        <w:t xml:space="preserve">, быть может, отрицательный, от центра не зависит. </w:t>
      </w:r>
    </w:p>
    <w:p w14:paraId="63DD0CDE" w14:textId="77777777" w:rsidR="00E952A7" w:rsidRPr="00B67993" w:rsidRDefault="00E952A7" w:rsidP="00E952A7">
      <w:r w:rsidRPr="00B67993">
        <w:t>Множество всех векторов псевдоевклидова пространства (</w:t>
      </w:r>
      <w:r w:rsidRPr="00B67993">
        <w:fldChar w:fldCharType="begin"/>
      </w:r>
      <w:r w:rsidRPr="00B67993">
        <w:instrText xml:space="preserve"> REF аффинная_комбинация_векторов_метр_прост \h  \* MERGEFORMAT </w:instrText>
      </w:r>
      <w:r w:rsidRPr="00B67993">
        <w:fldChar w:fldCharType="separate"/>
      </w:r>
      <w:r w:rsidR="000734BF">
        <w:rPr>
          <w:noProof/>
        </w:rPr>
        <w:t>46</w:t>
      </w:r>
      <w:r w:rsidRPr="00B67993">
        <w:fldChar w:fldCharType="end"/>
      </w:r>
      <w:r w:rsidRPr="00B67993">
        <w:t xml:space="preserve">), являющихся аффинными комбинациями элементов образа </w:t>
      </w:r>
      <w:r w:rsidRPr="00B67993">
        <w:rPr>
          <w:position w:val="-14"/>
        </w:rPr>
        <w:object w:dxaOrig="480" w:dyaOrig="400" w14:anchorId="20179781">
          <v:shape id="_x0000_i1594" type="#_x0000_t75" style="width:24pt;height:20pt" o:ole="">
            <v:imagedata r:id="rId1107" o:title=""/>
          </v:shape>
          <o:OLEObject Type="Embed" ProgID="Equation.DSMT4" ShapeID="_x0000_i1594" DrawAspect="Content" ObjectID="_1474955509" r:id="rId1108"/>
        </w:object>
      </w:r>
      <w:r w:rsidRPr="00B67993">
        <w:t xml:space="preserve"> исходного метрического пространства </w:t>
      </w:r>
      <w:r w:rsidRPr="00B67993">
        <w:rPr>
          <w:position w:val="-14"/>
        </w:rPr>
        <w:object w:dxaOrig="1579" w:dyaOrig="400" w14:anchorId="441BE37D">
          <v:shape id="_x0000_i1595" type="#_x0000_t75" style="width:68.05pt;height:19.95pt" o:ole="">
            <v:imagedata r:id="rId1109" o:title=""/>
          </v:shape>
          <o:OLEObject Type="Embed" ProgID="Equation.DSMT4" ShapeID="_x0000_i1595" DrawAspect="Content" ObjectID="_1474955510" r:id="rId1110"/>
        </w:object>
      </w:r>
      <w:r w:rsidRPr="00B67993">
        <w:t xml:space="preserve"> (</w:t>
      </w:r>
      <w:r w:rsidRPr="00B67993">
        <w:fldChar w:fldCharType="begin"/>
      </w:r>
      <w:r w:rsidRPr="00B67993">
        <w:instrText xml:space="preserve"> REF изометрич_образ \h  \* MERGEFORMAT </w:instrText>
      </w:r>
      <w:r w:rsidRPr="00B67993">
        <w:fldChar w:fldCharType="separate"/>
      </w:r>
      <w:r w:rsidR="000734BF">
        <w:rPr>
          <w:noProof/>
        </w:rPr>
        <w:t>42</w:t>
      </w:r>
      <w:r w:rsidRPr="00B67993">
        <w:fldChar w:fldCharType="end"/>
      </w:r>
      <w:r w:rsidRPr="00B67993">
        <w:t xml:space="preserve">), будем называть аффинным образом метрического пространства и обозначать символом </w:t>
      </w:r>
    </w:p>
    <w:p w14:paraId="32439AB5" w14:textId="77777777" w:rsidR="00E952A7" w:rsidRPr="00B67993" w:rsidRDefault="00E952A7" w:rsidP="008819C9">
      <w:pPr>
        <w:pStyle w:val="a1"/>
      </w:pPr>
      <w:r w:rsidRPr="00B67993">
        <w:tab/>
      </w:r>
      <w:r w:rsidRPr="00B67993">
        <w:object w:dxaOrig="3940" w:dyaOrig="520" w14:anchorId="7CF31204">
          <v:shape id="_x0000_i1596" type="#_x0000_t75" style="width:197pt;height:26pt" o:ole="">
            <v:imagedata r:id="rId1111" o:title=""/>
          </v:shape>
          <o:OLEObject Type="Embed" ProgID="Equation.DSMT4" ShapeID="_x0000_i1596" DrawAspect="Content" ObjectID="_1474955511" r:id="rId1112"/>
        </w:object>
      </w:r>
      <w:r w:rsidRPr="00B67993">
        <w:t xml:space="preserve">. </w:t>
      </w:r>
      <w:r w:rsidRPr="00B67993">
        <w:tab/>
      </w:r>
    </w:p>
    <w:p w14:paraId="6692E778" w14:textId="375903AD" w:rsidR="00E952A7" w:rsidRPr="00CB41CB" w:rsidRDefault="00E952A7" w:rsidP="00CB41CB">
      <w:pPr>
        <w:pStyle w:val="Heading3"/>
      </w:pPr>
      <w:bookmarkStart w:id="111" w:name="_Toc398576922"/>
      <w:bookmarkStart w:id="112" w:name="_Toc399584051"/>
      <w:bookmarkStart w:id="113" w:name="_Toc401192171"/>
      <w:r w:rsidRPr="00CB41CB">
        <w:lastRenderedPageBreak/>
        <w:t>Частный случай пред-евклидовой метрики: Погружение метрического пространства объектов реального мира в непрерывное метрическое пространство с аффинными операциями</w:t>
      </w:r>
      <w:bookmarkEnd w:id="111"/>
      <w:bookmarkEnd w:id="112"/>
      <w:bookmarkEnd w:id="113"/>
      <w:r w:rsidRPr="00CB41CB">
        <w:t xml:space="preserve"> </w:t>
      </w:r>
    </w:p>
    <w:p w14:paraId="2CC6DF01" w14:textId="77777777" w:rsidR="00E952A7" w:rsidRPr="00B67993" w:rsidRDefault="00E952A7" w:rsidP="00E952A7">
      <w:pPr>
        <w:rPr>
          <w:lang w:eastAsia="ru-RU"/>
        </w:rPr>
      </w:pPr>
      <w:r w:rsidRPr="00B67993">
        <w:rPr>
          <w:lang w:eastAsia="ru-RU"/>
        </w:rPr>
        <w:t>Если исходная метрика является пред-евклидовой в смысле (</w:t>
      </w:r>
      <w:r w:rsidRPr="00B67993">
        <w:rPr>
          <w:lang w:eastAsia="ru-RU"/>
        </w:rPr>
        <w:fldChar w:fldCharType="begin"/>
      </w:r>
      <w:r w:rsidRPr="00B67993">
        <w:rPr>
          <w:lang w:eastAsia="ru-RU"/>
        </w:rPr>
        <w:instrText xml:space="preserve"> REF евклидова_метрика \h  \* MERGEFORMAT </w:instrText>
      </w:r>
      <w:r w:rsidRPr="00B67993">
        <w:rPr>
          <w:lang w:eastAsia="ru-RU"/>
        </w:rPr>
      </w:r>
      <w:r w:rsidRPr="00B67993">
        <w:rPr>
          <w:lang w:eastAsia="ru-RU"/>
        </w:rPr>
        <w:fldChar w:fldCharType="separate"/>
      </w:r>
      <w:r w:rsidR="000734BF">
        <w:rPr>
          <w:noProof/>
        </w:rPr>
        <w:t>23</w:t>
      </w:r>
      <w:r w:rsidRPr="00B67993">
        <w:rPr>
          <w:lang w:eastAsia="ru-RU"/>
        </w:rPr>
        <w:fldChar w:fldCharType="end"/>
      </w:r>
      <w:r w:rsidRPr="00B67993">
        <w:rPr>
          <w:lang w:eastAsia="ru-RU"/>
        </w:rPr>
        <w:t xml:space="preserve">), то в силу теоремы </w:t>
      </w:r>
      <w:r w:rsidRPr="00B67993">
        <w:rPr>
          <w:lang w:eastAsia="ru-RU"/>
        </w:rPr>
        <w:fldChar w:fldCharType="begin"/>
      </w:r>
      <w:r w:rsidRPr="00B67993">
        <w:rPr>
          <w:lang w:eastAsia="ru-RU"/>
        </w:rPr>
        <w:instrText xml:space="preserve"> REF теорема_полож_определенность_общности \h  \* MERGEFORMAT </w:instrText>
      </w:r>
      <w:r w:rsidRPr="00B67993">
        <w:rPr>
          <w:lang w:eastAsia="ru-RU"/>
        </w:rPr>
      </w:r>
      <w:r w:rsidRPr="00B67993">
        <w:rPr>
          <w:lang w:eastAsia="ru-RU"/>
        </w:rPr>
        <w:fldChar w:fldCharType="separate"/>
      </w:r>
      <w:r w:rsidR="000734BF" w:rsidRPr="000734BF">
        <w:rPr>
          <w:noProof/>
        </w:rPr>
        <w:t>3</w:t>
      </w:r>
      <w:r w:rsidRPr="00B67993">
        <w:rPr>
          <w:lang w:eastAsia="ru-RU"/>
        </w:rPr>
        <w:fldChar w:fldCharType="end"/>
      </w:r>
      <w:r w:rsidRPr="00B67993">
        <w:rPr>
          <w:lang w:eastAsia="ru-RU"/>
        </w:rPr>
        <w:t xml:space="preserve"> сигнатура исходного метрического пространства </w:t>
      </w:r>
      <w:r w:rsidRPr="00B67993">
        <w:rPr>
          <w:position w:val="-4"/>
          <w:lang w:eastAsia="ru-RU"/>
        </w:rPr>
        <w:object w:dxaOrig="260" w:dyaOrig="260" w14:anchorId="14071AF7">
          <v:shape id="_x0000_i1597" type="#_x0000_t75" style="width:13pt;height:13pt" o:ole="">
            <v:imagedata r:id="rId1113" o:title=""/>
          </v:shape>
          <o:OLEObject Type="Embed" ProgID="Equation.DSMT4" ShapeID="_x0000_i1597" DrawAspect="Content" ObjectID="_1474955512" r:id="rId1114"/>
        </w:object>
      </w:r>
      <w:r w:rsidRPr="00B67993">
        <w:rPr>
          <w:lang w:eastAsia="ru-RU"/>
        </w:rPr>
        <w:t xml:space="preserve"> равна </w:t>
      </w:r>
      <w:r w:rsidRPr="00B67993">
        <w:rPr>
          <w:position w:val="-10"/>
        </w:rPr>
        <w:object w:dxaOrig="720" w:dyaOrig="320" w14:anchorId="6FA244C7">
          <v:shape id="_x0000_i1598" type="#_x0000_t75" style="width:36pt;height:16pt" o:ole="">
            <v:imagedata r:id="rId868" o:title=""/>
          </v:shape>
          <o:OLEObject Type="Embed" ProgID="Equation.DSMT4" ShapeID="_x0000_i1598" DrawAspect="Content" ObjectID="_1474955513" r:id="rId1115"/>
        </w:object>
      </w:r>
      <w:r w:rsidRPr="00B67993">
        <w:t xml:space="preserve">, </w:t>
      </w:r>
      <w:r w:rsidRPr="00B67993">
        <w:rPr>
          <w:position w:val="-10"/>
        </w:rPr>
        <w:object w:dxaOrig="560" w:dyaOrig="320" w14:anchorId="3F357856">
          <v:shape id="_x0000_i1599" type="#_x0000_t75" style="width:28pt;height:16pt" o:ole="">
            <v:imagedata r:id="rId1116" o:title=""/>
          </v:shape>
          <o:OLEObject Type="Embed" ProgID="Equation.DSMT4" ShapeID="_x0000_i1599" DrawAspect="Content" ObjectID="_1474955514" r:id="rId1117"/>
        </w:object>
      </w:r>
      <w:r w:rsidRPr="00B67993">
        <w:t xml:space="preserve"> (</w:t>
      </w:r>
      <w:r w:rsidRPr="00B67993">
        <w:fldChar w:fldCharType="begin"/>
      </w:r>
      <w:r w:rsidRPr="00B67993">
        <w:instrText xml:space="preserve"> REF матрица_индеф_скалярн_произведений_0 \h  \* MERGEFORMAT </w:instrText>
      </w:r>
      <w:r w:rsidRPr="00B67993">
        <w:fldChar w:fldCharType="separate"/>
      </w:r>
      <w:r w:rsidR="000734BF">
        <w:rPr>
          <w:noProof/>
        </w:rPr>
        <w:t>32</w:t>
      </w:r>
      <w:r w:rsidRPr="00B67993">
        <w:fldChar w:fldCharType="end"/>
      </w:r>
      <w:r w:rsidRPr="00B67993">
        <w:t xml:space="preserve">), и линейное пространство </w:t>
      </w:r>
      <w:r w:rsidRPr="00B67993">
        <w:rPr>
          <w:position w:val="-4"/>
        </w:rPr>
        <w:object w:dxaOrig="400" w:dyaOrig="300" w14:anchorId="01564068">
          <v:shape id="_x0000_i1600" type="#_x0000_t75" style="width:20pt;height:15pt" o:ole="">
            <v:imagedata r:id="rId1118" o:title=""/>
          </v:shape>
          <o:OLEObject Type="Embed" ProgID="Equation.DSMT4" ShapeID="_x0000_i1600" DrawAspect="Content" ObjectID="_1474955515" r:id="rId1119"/>
        </w:object>
      </w:r>
      <w:r w:rsidRPr="00B67993">
        <w:t xml:space="preserve">, в которое погружается </w:t>
      </w:r>
      <w:r w:rsidRPr="00B67993">
        <w:rPr>
          <w:position w:val="-4"/>
          <w:lang w:eastAsia="ru-RU"/>
        </w:rPr>
        <w:object w:dxaOrig="260" w:dyaOrig="260" w14:anchorId="64F17BFE">
          <v:shape id="_x0000_i1601" type="#_x0000_t75" style="width:13pt;height:13pt" o:ole="">
            <v:imagedata r:id="rId1113" o:title=""/>
          </v:shape>
          <o:OLEObject Type="Embed" ProgID="Equation.DSMT4" ShapeID="_x0000_i1601" DrawAspect="Content" ObjectID="_1474955516" r:id="rId1120"/>
        </w:object>
      </w:r>
      <w:r w:rsidRPr="00B67993">
        <w:rPr>
          <w:lang w:eastAsia="ru-RU"/>
        </w:rPr>
        <w:t xml:space="preserve">, является обычным евклидовым линейным пространством вместо псевдоевклидового в общем случае. </w:t>
      </w:r>
    </w:p>
    <w:p w14:paraId="6465FF3B" w14:textId="77777777" w:rsidR="00E952A7" w:rsidRPr="00B67993" w:rsidRDefault="00E952A7" w:rsidP="00E952A7">
      <w:pPr>
        <w:rPr>
          <w:lang w:eastAsia="ru-RU"/>
        </w:rPr>
      </w:pPr>
      <w:r w:rsidRPr="00B67993">
        <w:rPr>
          <w:lang w:eastAsia="ru-RU"/>
        </w:rPr>
        <w:t xml:space="preserve">Теперь всякой совокупности реальных объектов </w:t>
      </w:r>
      <w:r w:rsidRPr="00B67993">
        <w:rPr>
          <w:position w:val="-12"/>
          <w:lang w:eastAsia="ru-RU"/>
        </w:rPr>
        <w:object w:dxaOrig="1300" w:dyaOrig="360" w14:anchorId="1F2EB18B">
          <v:shape id="_x0000_i1602" type="#_x0000_t75" style="width:65pt;height:18pt" o:ole="">
            <v:imagedata r:id="rId1121" o:title=""/>
          </v:shape>
          <o:OLEObject Type="Embed" ProgID="Equation.DSMT4" ShapeID="_x0000_i1602" DrawAspect="Content" ObjectID="_1474955517" r:id="rId1122"/>
        </w:object>
      </w:r>
      <w:r w:rsidRPr="00B67993">
        <w:rPr>
          <w:lang w:eastAsia="ru-RU"/>
        </w:rPr>
        <w:t xml:space="preserve"> с выбранным центральным элементом </w:t>
      </w:r>
      <w:r w:rsidRPr="00B67993">
        <w:rPr>
          <w:position w:val="-10"/>
          <w:lang w:eastAsia="ru-RU"/>
        </w:rPr>
        <w:object w:dxaOrig="600" w:dyaOrig="320" w14:anchorId="5D5DE082">
          <v:shape id="_x0000_i1603" type="#_x0000_t75" style="width:30pt;height:16pt" o:ole="">
            <v:imagedata r:id="rId1123" o:title=""/>
          </v:shape>
          <o:OLEObject Type="Embed" ProgID="Equation.DSMT4" ShapeID="_x0000_i1603" DrawAspect="Content" ObjectID="_1474955518" r:id="rId1124"/>
        </w:object>
      </w:r>
      <w:r w:rsidRPr="00B67993">
        <w:rPr>
          <w:lang w:eastAsia="ru-RU"/>
        </w:rPr>
        <w:t xml:space="preserve"> и коэффициентов </w:t>
      </w:r>
      <w:r w:rsidRPr="00B67993">
        <w:rPr>
          <w:bCs/>
          <w:position w:val="-12"/>
        </w:rPr>
        <w:object w:dxaOrig="1340" w:dyaOrig="360" w14:anchorId="757AD236">
          <v:shape id="_x0000_i1604" type="#_x0000_t75" style="width:67pt;height:18pt" o:ole="">
            <v:imagedata r:id="rId1125" o:title=""/>
          </v:shape>
          <o:OLEObject Type="Embed" ProgID="Equation.DSMT4" ShapeID="_x0000_i1604" DrawAspect="Content" ObjectID="_1474955519" r:id="rId1126"/>
        </w:object>
      </w:r>
      <w:r w:rsidRPr="00B67993">
        <w:rPr>
          <w:bCs/>
        </w:rPr>
        <w:t xml:space="preserve"> соответствует аффинная комбинация </w:t>
      </w:r>
      <w:r w:rsidRPr="00B67993">
        <w:rPr>
          <w:bCs/>
          <w:position w:val="-14"/>
        </w:rPr>
        <w:object w:dxaOrig="380" w:dyaOrig="380" w14:anchorId="03DF4C8B">
          <v:shape id="_x0000_i1605" type="#_x0000_t75" style="width:19pt;height:19pt" o:ole="">
            <v:imagedata r:id="rId1127" o:title=""/>
          </v:shape>
          <o:OLEObject Type="Embed" ProgID="Equation.DSMT4" ShapeID="_x0000_i1605" DrawAspect="Content" ObjectID="_1474955520" r:id="rId1128"/>
        </w:object>
      </w:r>
      <w:r w:rsidRPr="00B67993">
        <w:rPr>
          <w:bCs/>
        </w:rPr>
        <w:t xml:space="preserve"> в </w:t>
      </w:r>
      <w:r w:rsidRPr="00B67993">
        <w:rPr>
          <w:lang w:eastAsia="ru-RU"/>
        </w:rPr>
        <w:t>обычном евклидовом линейном пространстве (</w:t>
      </w:r>
      <w:r w:rsidRPr="00B67993">
        <w:rPr>
          <w:lang w:eastAsia="ru-RU"/>
        </w:rPr>
        <w:fldChar w:fldCharType="begin"/>
      </w:r>
      <w:r w:rsidRPr="00B67993">
        <w:rPr>
          <w:lang w:eastAsia="ru-RU"/>
        </w:rPr>
        <w:instrText xml:space="preserve"> REF аффинная_комбинация_векторов_метр_прост \h  \* MERGEFORMAT </w:instrText>
      </w:r>
      <w:r w:rsidRPr="00B67993">
        <w:rPr>
          <w:lang w:eastAsia="ru-RU"/>
        </w:rPr>
      </w:r>
      <w:r w:rsidRPr="00B67993">
        <w:rPr>
          <w:lang w:eastAsia="ru-RU"/>
        </w:rPr>
        <w:fldChar w:fldCharType="separate"/>
      </w:r>
      <w:r w:rsidR="000734BF">
        <w:rPr>
          <w:noProof/>
        </w:rPr>
        <w:t>46</w:t>
      </w:r>
      <w:r w:rsidRPr="00B67993">
        <w:rPr>
          <w:lang w:eastAsia="ru-RU"/>
        </w:rPr>
        <w:fldChar w:fldCharType="end"/>
      </w:r>
      <w:r w:rsidRPr="00B67993">
        <w:rPr>
          <w:lang w:eastAsia="ru-RU"/>
        </w:rPr>
        <w:t xml:space="preserve">), для которой определены обычные метрические расстояния </w:t>
      </w:r>
      <w:r w:rsidRPr="00B67993">
        <w:rPr>
          <w:position w:val="-16"/>
          <w:lang w:eastAsia="ru-RU"/>
        </w:rPr>
        <w:object w:dxaOrig="2700" w:dyaOrig="480" w14:anchorId="28882BC4">
          <v:shape id="_x0000_i1606" type="#_x0000_t75" style="width:135pt;height:24pt" o:ole="">
            <v:imagedata r:id="rId1129" o:title=""/>
          </v:shape>
          <o:OLEObject Type="Embed" ProgID="Equation.DSMT4" ShapeID="_x0000_i1606" DrawAspect="Content" ObjectID="_1474955521" r:id="rId1130"/>
        </w:object>
      </w:r>
      <w:r w:rsidRPr="00B67993">
        <w:rPr>
          <w:lang w:eastAsia="ru-RU"/>
        </w:rPr>
        <w:t xml:space="preserve"> до образов </w:t>
      </w:r>
      <w:r w:rsidRPr="00B67993">
        <w:rPr>
          <w:position w:val="-14"/>
          <w:lang w:eastAsia="ru-RU"/>
        </w:rPr>
        <w:object w:dxaOrig="420" w:dyaOrig="380" w14:anchorId="0B03CBAF">
          <v:shape id="_x0000_i1607" type="#_x0000_t75" style="width:21pt;height:19pt" o:ole="">
            <v:imagedata r:id="rId1131" o:title=""/>
          </v:shape>
          <o:OLEObject Type="Embed" ProgID="Equation.DSMT4" ShapeID="_x0000_i1607" DrawAspect="Content" ObjectID="_1474955522" r:id="rId1132"/>
        </w:object>
      </w:r>
      <w:r w:rsidRPr="00B67993">
        <w:rPr>
          <w:lang w:eastAsia="ru-RU"/>
        </w:rPr>
        <w:t xml:space="preserve"> всех реальных объектов </w:t>
      </w:r>
      <w:r w:rsidRPr="00B67993">
        <w:rPr>
          <w:position w:val="-6"/>
          <w:lang w:eastAsia="ru-RU"/>
        </w:rPr>
        <w:object w:dxaOrig="639" w:dyaOrig="279" w14:anchorId="2BA9A502">
          <v:shape id="_x0000_i1608" type="#_x0000_t75" style="width:31.95pt;height:13.95pt" o:ole="">
            <v:imagedata r:id="rId1133" o:title=""/>
          </v:shape>
          <o:OLEObject Type="Embed" ProgID="Equation.DSMT4" ShapeID="_x0000_i1608" DrawAspect="Content" ObjectID="_1474955523" r:id="rId1134"/>
        </w:object>
      </w:r>
      <w:r w:rsidRPr="00B67993">
        <w:rPr>
          <w:lang w:eastAsia="ru-RU"/>
        </w:rPr>
        <w:t xml:space="preserve"> (</w:t>
      </w:r>
      <w:r w:rsidRPr="00B67993">
        <w:rPr>
          <w:lang w:eastAsia="ru-RU"/>
        </w:rPr>
        <w:fldChar w:fldCharType="begin"/>
      </w:r>
      <w:r w:rsidRPr="00B67993">
        <w:rPr>
          <w:lang w:eastAsia="ru-RU"/>
        </w:rPr>
        <w:instrText xml:space="preserve"> REF квадр_расст_объекта_до_афф_комбинации \h  \* MERGEFORMAT </w:instrText>
      </w:r>
      <w:r w:rsidRPr="00B67993">
        <w:rPr>
          <w:lang w:eastAsia="ru-RU"/>
        </w:rPr>
      </w:r>
      <w:r w:rsidRPr="00B67993">
        <w:rPr>
          <w:lang w:eastAsia="ru-RU"/>
        </w:rPr>
        <w:fldChar w:fldCharType="separate"/>
      </w:r>
      <w:r w:rsidR="000734BF">
        <w:rPr>
          <w:noProof/>
        </w:rPr>
        <w:t>47</w:t>
      </w:r>
      <w:r w:rsidRPr="00B67993">
        <w:rPr>
          <w:lang w:eastAsia="ru-RU"/>
        </w:rPr>
        <w:fldChar w:fldCharType="end"/>
      </w:r>
      <w:r w:rsidRPr="00B67993">
        <w:rPr>
          <w:lang w:eastAsia="ru-RU"/>
        </w:rPr>
        <w:t xml:space="preserve">). Этот факт устанавливает следующая теорема. </w:t>
      </w:r>
    </w:p>
    <w:p w14:paraId="37FD5A6B" w14:textId="77777777" w:rsidR="00E952A7" w:rsidRPr="00B67993" w:rsidRDefault="00E952A7" w:rsidP="00E952A7">
      <w:pPr>
        <w:rPr>
          <w:bCs/>
          <w:i/>
        </w:rPr>
      </w:pPr>
      <w:r w:rsidRPr="002D189B">
        <w:rPr>
          <w:b/>
          <w:lang w:eastAsia="ru-RU"/>
        </w:rPr>
        <w:t xml:space="preserve">Теорема </w:t>
      </w:r>
      <w:bookmarkStart w:id="114" w:name="теорема_неравенство_для_аффин_комбинации"/>
      <w:r w:rsidRPr="002D189B">
        <w:rPr>
          <w:b/>
          <w:lang w:eastAsia="ru-RU"/>
        </w:rPr>
        <w:fldChar w:fldCharType="begin"/>
      </w:r>
      <w:r w:rsidRPr="002D189B">
        <w:rPr>
          <w:b/>
          <w:lang w:eastAsia="ru-RU"/>
        </w:rPr>
        <w:instrText xml:space="preserve"> SEQ теорема \* MERGEFORMAT </w:instrText>
      </w:r>
      <w:r w:rsidRPr="002D189B">
        <w:rPr>
          <w:b/>
          <w:lang w:eastAsia="ru-RU"/>
        </w:rPr>
        <w:fldChar w:fldCharType="separate"/>
      </w:r>
      <w:r w:rsidR="000734BF">
        <w:rPr>
          <w:b/>
          <w:noProof/>
          <w:lang w:eastAsia="ru-RU"/>
        </w:rPr>
        <w:t>5</w:t>
      </w:r>
      <w:r w:rsidRPr="002D189B">
        <w:rPr>
          <w:b/>
          <w:lang w:eastAsia="ru-RU"/>
        </w:rPr>
        <w:fldChar w:fldCharType="end"/>
      </w:r>
      <w:bookmarkEnd w:id="114"/>
      <w:r w:rsidRPr="002D189B">
        <w:rPr>
          <w:b/>
          <w:lang w:eastAsia="ru-RU"/>
        </w:rPr>
        <w:t>.</w:t>
      </w:r>
      <w:r w:rsidRPr="00B67993">
        <w:rPr>
          <w:lang w:eastAsia="ru-RU"/>
        </w:rPr>
        <w:t xml:space="preserve"> </w:t>
      </w:r>
      <w:r w:rsidRPr="00B67993">
        <w:rPr>
          <w:i/>
          <w:lang w:eastAsia="ru-RU"/>
        </w:rPr>
        <w:t xml:space="preserve">В случае пред-евклидовой метрики </w:t>
      </w:r>
      <w:r w:rsidRPr="00B67993">
        <w:rPr>
          <w:i/>
          <w:position w:val="-10"/>
        </w:rPr>
        <w:object w:dxaOrig="2060" w:dyaOrig="320" w14:anchorId="262C0C8E">
          <v:shape id="_x0000_i1609" type="#_x0000_t75" style="width:99.2pt;height:16.15pt" o:ole="">
            <v:imagedata r:id="rId539" o:title=""/>
            <o:lock v:ext="edit" aspectratio="f"/>
          </v:shape>
          <o:OLEObject Type="Embed" ProgID="Equation.DSMT4" ShapeID="_x0000_i1609" DrawAspect="Content" ObjectID="_1474955524" r:id="rId1135"/>
        </w:object>
      </w:r>
      <w:r w:rsidRPr="00B67993">
        <w:rPr>
          <w:i/>
        </w:rPr>
        <w:t xml:space="preserve"> </w:t>
      </w:r>
      <w:r w:rsidRPr="00B67993">
        <w:rPr>
          <w:i/>
          <w:lang w:eastAsia="ru-RU"/>
        </w:rPr>
        <w:t>(</w:t>
      </w:r>
      <w:r w:rsidRPr="00B67993">
        <w:rPr>
          <w:i/>
          <w:lang w:eastAsia="ru-RU"/>
        </w:rPr>
        <w:fldChar w:fldCharType="begin"/>
      </w:r>
      <w:r w:rsidRPr="00B67993">
        <w:rPr>
          <w:i/>
          <w:lang w:eastAsia="ru-RU"/>
        </w:rPr>
        <w:instrText xml:space="preserve"> REF евклидова_метрика \h  \* MERGEFORMAT </w:instrText>
      </w:r>
      <w:r w:rsidRPr="00B67993">
        <w:rPr>
          <w:i/>
          <w:lang w:eastAsia="ru-RU"/>
        </w:rPr>
      </w:r>
      <w:r w:rsidRPr="00B67993">
        <w:rPr>
          <w:i/>
          <w:lang w:eastAsia="ru-RU"/>
        </w:rPr>
        <w:fldChar w:fldCharType="separate"/>
      </w:r>
      <w:r w:rsidR="000734BF" w:rsidRPr="000734BF">
        <w:rPr>
          <w:i/>
          <w:noProof/>
        </w:rPr>
        <w:t>23</w:t>
      </w:r>
      <w:r w:rsidRPr="00B67993">
        <w:rPr>
          <w:i/>
          <w:lang w:eastAsia="ru-RU"/>
        </w:rPr>
        <w:fldChar w:fldCharType="end"/>
      </w:r>
      <w:r w:rsidRPr="00B67993">
        <w:rPr>
          <w:i/>
          <w:lang w:eastAsia="ru-RU"/>
        </w:rPr>
        <w:t xml:space="preserve">) для всякой совокупности объектов </w:t>
      </w:r>
      <w:r w:rsidRPr="00B67993">
        <w:rPr>
          <w:i/>
          <w:position w:val="-12"/>
          <w:lang w:eastAsia="ru-RU"/>
        </w:rPr>
        <w:object w:dxaOrig="1300" w:dyaOrig="360" w14:anchorId="02EA5A5D">
          <v:shape id="_x0000_i1610" type="#_x0000_t75" style="width:65pt;height:18pt" o:ole="">
            <v:imagedata r:id="rId1121" o:title=""/>
          </v:shape>
          <o:OLEObject Type="Embed" ProgID="Equation.DSMT4" ShapeID="_x0000_i1610" DrawAspect="Content" ObjectID="_1474955525" r:id="rId1136"/>
        </w:object>
      </w:r>
      <w:r w:rsidRPr="00B67993">
        <w:rPr>
          <w:i/>
          <w:lang w:eastAsia="ru-RU"/>
        </w:rPr>
        <w:t xml:space="preserve">, </w:t>
      </w:r>
      <w:r w:rsidRPr="00B67993">
        <w:rPr>
          <w:position w:val="-10"/>
          <w:lang w:eastAsia="ru-RU"/>
        </w:rPr>
        <w:object w:dxaOrig="600" w:dyaOrig="320" w14:anchorId="73994CCB">
          <v:shape id="_x0000_i1611" type="#_x0000_t75" style="width:30pt;height:16pt" o:ole="">
            <v:imagedata r:id="rId1123" o:title=""/>
          </v:shape>
          <o:OLEObject Type="Embed" ProgID="Equation.DSMT4" ShapeID="_x0000_i1611" DrawAspect="Content" ObjectID="_1474955526" r:id="rId1137"/>
        </w:object>
      </w:r>
      <w:r w:rsidRPr="00B67993">
        <w:rPr>
          <w:lang w:eastAsia="ru-RU"/>
        </w:rPr>
        <w:t>,</w:t>
      </w:r>
      <w:r w:rsidRPr="00B67993">
        <w:rPr>
          <w:i/>
          <w:lang w:eastAsia="ru-RU"/>
        </w:rPr>
        <w:t xml:space="preserve"> и коэффициентов </w:t>
      </w:r>
      <w:r w:rsidRPr="00B67993">
        <w:rPr>
          <w:bCs/>
          <w:i/>
          <w:position w:val="-12"/>
        </w:rPr>
        <w:object w:dxaOrig="1340" w:dyaOrig="360" w14:anchorId="5B23EBA0">
          <v:shape id="_x0000_i1612" type="#_x0000_t75" style="width:67pt;height:18pt" o:ole="">
            <v:imagedata r:id="rId1125" o:title=""/>
          </v:shape>
          <o:OLEObject Type="Embed" ProgID="Equation.DSMT4" ShapeID="_x0000_i1612" DrawAspect="Content" ObjectID="_1474955527" r:id="rId1138"/>
        </w:object>
      </w:r>
      <w:r w:rsidRPr="00B67993">
        <w:rPr>
          <w:bCs/>
          <w:i/>
        </w:rPr>
        <w:t xml:space="preserve"> аффинная комбинация </w:t>
      </w:r>
      <w:r w:rsidRPr="00B67993">
        <w:rPr>
          <w:bCs/>
          <w:i/>
          <w:position w:val="-14"/>
        </w:rPr>
        <w:object w:dxaOrig="380" w:dyaOrig="380" w14:anchorId="0C134ED7">
          <v:shape id="_x0000_i1613" type="#_x0000_t75" style="width:19pt;height:19pt" o:ole="">
            <v:imagedata r:id="rId1139" o:title=""/>
          </v:shape>
          <o:OLEObject Type="Embed" ProgID="Equation.DSMT4" ShapeID="_x0000_i1613" DrawAspect="Content" ObjectID="_1474955528" r:id="rId1140"/>
        </w:object>
      </w:r>
      <w:r w:rsidRPr="00B67993">
        <w:rPr>
          <w:bCs/>
          <w:i/>
        </w:rPr>
        <w:t xml:space="preserve"> </w:t>
      </w:r>
      <w:r w:rsidRPr="00B67993">
        <w:rPr>
          <w:i/>
          <w:lang w:eastAsia="ru-RU"/>
        </w:rPr>
        <w:t>(</w:t>
      </w:r>
      <w:r w:rsidRPr="00B67993">
        <w:rPr>
          <w:i/>
          <w:lang w:eastAsia="ru-RU"/>
        </w:rPr>
        <w:fldChar w:fldCharType="begin"/>
      </w:r>
      <w:r w:rsidRPr="00B67993">
        <w:rPr>
          <w:i/>
          <w:lang w:eastAsia="ru-RU"/>
        </w:rPr>
        <w:instrText xml:space="preserve"> REF аффинная_комбинация_векторов_метр_прост \h  \* MERGEFORMAT </w:instrText>
      </w:r>
      <w:r w:rsidRPr="00B67993">
        <w:rPr>
          <w:i/>
          <w:lang w:eastAsia="ru-RU"/>
        </w:rPr>
      </w:r>
      <w:r w:rsidRPr="00B67993">
        <w:rPr>
          <w:i/>
          <w:lang w:eastAsia="ru-RU"/>
        </w:rPr>
        <w:fldChar w:fldCharType="separate"/>
      </w:r>
      <w:r w:rsidR="000734BF" w:rsidRPr="000734BF">
        <w:rPr>
          <w:i/>
          <w:noProof/>
        </w:rPr>
        <w:t>46</w:t>
      </w:r>
      <w:r w:rsidRPr="00B67993">
        <w:rPr>
          <w:i/>
          <w:lang w:eastAsia="ru-RU"/>
        </w:rPr>
        <w:fldChar w:fldCharType="end"/>
      </w:r>
      <w:r w:rsidRPr="00B67993">
        <w:rPr>
          <w:i/>
          <w:lang w:eastAsia="ru-RU"/>
        </w:rPr>
        <w:t>)-(</w:t>
      </w:r>
      <w:r w:rsidRPr="00B67993">
        <w:rPr>
          <w:i/>
          <w:lang w:eastAsia="ru-RU"/>
        </w:rPr>
        <w:fldChar w:fldCharType="begin"/>
      </w:r>
      <w:r w:rsidRPr="00B67993">
        <w:rPr>
          <w:i/>
          <w:lang w:eastAsia="ru-RU"/>
        </w:rPr>
        <w:instrText xml:space="preserve"> REF квадр_расст_объекта_до_афф_комбинации \h  \* MERGEFORMAT </w:instrText>
      </w:r>
      <w:r w:rsidRPr="00B67993">
        <w:rPr>
          <w:i/>
          <w:lang w:eastAsia="ru-RU"/>
        </w:rPr>
      </w:r>
      <w:r w:rsidRPr="00B67993">
        <w:rPr>
          <w:i/>
          <w:lang w:eastAsia="ru-RU"/>
        </w:rPr>
        <w:fldChar w:fldCharType="separate"/>
      </w:r>
      <w:r w:rsidR="000734BF" w:rsidRPr="000734BF">
        <w:rPr>
          <w:i/>
          <w:noProof/>
        </w:rPr>
        <w:t>47</w:t>
      </w:r>
      <w:r w:rsidRPr="00B67993">
        <w:rPr>
          <w:i/>
          <w:lang w:eastAsia="ru-RU"/>
        </w:rPr>
        <w:fldChar w:fldCharType="end"/>
      </w:r>
      <w:r w:rsidRPr="00B67993">
        <w:rPr>
          <w:i/>
          <w:lang w:eastAsia="ru-RU"/>
        </w:rPr>
        <w:t>)</w:t>
      </w:r>
      <w:r w:rsidRPr="00B67993">
        <w:rPr>
          <w:bCs/>
          <w:i/>
        </w:rPr>
        <w:t xml:space="preserve"> удовлетворяет неравенству </w:t>
      </w:r>
    </w:p>
    <w:p w14:paraId="0D828880" w14:textId="77777777" w:rsidR="00E952A7" w:rsidRPr="00B67993" w:rsidRDefault="00E952A7" w:rsidP="008819C9">
      <w:pPr>
        <w:pStyle w:val="a1"/>
      </w:pPr>
      <w:r w:rsidRPr="00B67993">
        <w:tab/>
      </w:r>
      <w:r w:rsidRPr="00B67993">
        <w:object w:dxaOrig="6180" w:dyaOrig="680" w14:anchorId="5BC44F4B">
          <v:shape id="_x0000_i1614" type="#_x0000_t75" style="width:309pt;height:34pt" o:ole="">
            <v:imagedata r:id="rId1141" o:title=""/>
          </v:shape>
          <o:OLEObject Type="Embed" ProgID="Equation.DSMT4" ShapeID="_x0000_i1614" DrawAspect="Content" ObjectID="_1474955529" r:id="rId1142"/>
        </w:object>
      </w:r>
      <w:r w:rsidRPr="00B67993">
        <w:t xml:space="preserve">. </w:t>
      </w:r>
      <w:r w:rsidRPr="00B67993">
        <w:tab/>
      </w:r>
    </w:p>
    <w:p w14:paraId="63BB50DE" w14:textId="77777777" w:rsidR="00E952A7" w:rsidRPr="00B67993" w:rsidRDefault="00E952A7" w:rsidP="00E952A7">
      <w:pPr>
        <w:rPr>
          <w:i/>
        </w:rPr>
      </w:pPr>
      <w:r w:rsidRPr="00B67993">
        <w:rPr>
          <w:i/>
        </w:rPr>
        <w:t xml:space="preserve">Вектор </w:t>
      </w:r>
      <w:r w:rsidRPr="00B67993">
        <w:rPr>
          <w:bCs/>
          <w:i/>
          <w:position w:val="-14"/>
        </w:rPr>
        <w:object w:dxaOrig="380" w:dyaOrig="380" w14:anchorId="1522CB23">
          <v:shape id="_x0000_i1615" type="#_x0000_t75" style="width:19pt;height:19pt" o:ole="">
            <v:imagedata r:id="rId1143" o:title=""/>
          </v:shape>
          <o:OLEObject Type="Embed" ProgID="Equation.DSMT4" ShapeID="_x0000_i1615" DrawAspect="Content" ObjectID="_1474955530" r:id="rId1144"/>
        </w:object>
      </w:r>
      <w:r w:rsidRPr="00B67993">
        <w:rPr>
          <w:i/>
        </w:rPr>
        <w:t xml:space="preserve"> является единственным в евклидовом линейном пространстве </w:t>
      </w:r>
      <w:r w:rsidRPr="00B67993">
        <w:rPr>
          <w:i/>
          <w:position w:val="-4"/>
        </w:rPr>
        <w:object w:dxaOrig="400" w:dyaOrig="300" w14:anchorId="72D7BDDA">
          <v:shape id="_x0000_i1616" type="#_x0000_t75" style="width:20pt;height:15pt" o:ole="">
            <v:imagedata r:id="rId1118" o:title=""/>
          </v:shape>
          <o:OLEObject Type="Embed" ProgID="Equation.DSMT4" ShapeID="_x0000_i1616" DrawAspect="Content" ObjectID="_1474955531" r:id="rId1145"/>
        </w:object>
      </w:r>
      <w:r w:rsidRPr="00B67993">
        <w:rPr>
          <w:i/>
        </w:rPr>
        <w:t xml:space="preserve">. </w:t>
      </w:r>
    </w:p>
    <w:p w14:paraId="241A4199" w14:textId="77777777" w:rsidR="00E952A7" w:rsidRPr="00B67993" w:rsidRDefault="00E952A7" w:rsidP="00E952A7">
      <w:pPr>
        <w:rPr>
          <w:lang w:eastAsia="ru-RU"/>
        </w:rPr>
      </w:pPr>
      <w:r w:rsidRPr="00B67993">
        <w:rPr>
          <w:lang w:eastAsia="ru-RU"/>
        </w:rPr>
        <w:t>Доказательство теоремы, основанное на непосредственном применении неравенства (</w:t>
      </w:r>
      <w:r w:rsidRPr="00B67993">
        <w:rPr>
          <w:lang w:eastAsia="ru-RU"/>
        </w:rPr>
        <w:fldChar w:fldCharType="begin"/>
      </w:r>
      <w:r w:rsidRPr="00B67993">
        <w:rPr>
          <w:lang w:eastAsia="ru-RU"/>
        </w:rPr>
        <w:instrText xml:space="preserve"> REF евклидова_метрика \h  \* MERGEFORMAT </w:instrText>
      </w:r>
      <w:r w:rsidRPr="00B67993">
        <w:rPr>
          <w:lang w:eastAsia="ru-RU"/>
        </w:rPr>
      </w:r>
      <w:r w:rsidRPr="00B67993">
        <w:rPr>
          <w:lang w:eastAsia="ru-RU"/>
        </w:rPr>
        <w:fldChar w:fldCharType="separate"/>
      </w:r>
      <w:r w:rsidR="000734BF">
        <w:rPr>
          <w:noProof/>
        </w:rPr>
        <w:t>23</w:t>
      </w:r>
      <w:r w:rsidRPr="00B67993">
        <w:rPr>
          <w:lang w:eastAsia="ru-RU"/>
        </w:rPr>
        <w:fldChar w:fldCharType="end"/>
      </w:r>
      <w:r w:rsidRPr="00B67993">
        <w:rPr>
          <w:lang w:eastAsia="ru-RU"/>
        </w:rPr>
        <w:t xml:space="preserve">) к совокупности объектов </w:t>
      </w:r>
      <w:r w:rsidRPr="00B67993">
        <w:rPr>
          <w:position w:val="-12"/>
          <w:lang w:eastAsia="ru-RU"/>
        </w:rPr>
        <w:object w:dxaOrig="1300" w:dyaOrig="360" w14:anchorId="599B409E">
          <v:shape id="_x0000_i1617" type="#_x0000_t75" style="width:65pt;height:18pt" o:ole="">
            <v:imagedata r:id="rId1146" o:title=""/>
          </v:shape>
          <o:OLEObject Type="Embed" ProgID="Equation.DSMT4" ShapeID="_x0000_i1617" DrawAspect="Content" ObjectID="_1474955532" r:id="rId1147"/>
        </w:object>
      </w:r>
      <w:r w:rsidRPr="00B67993">
        <w:rPr>
          <w:lang w:eastAsia="ru-RU"/>
        </w:rPr>
        <w:t xml:space="preserve"> с коэффициентами </w:t>
      </w:r>
      <w:r w:rsidRPr="00B67993">
        <w:rPr>
          <w:position w:val="-12"/>
          <w:lang w:eastAsia="ru-RU"/>
        </w:rPr>
        <w:object w:dxaOrig="1260" w:dyaOrig="360" w14:anchorId="340AC0F2">
          <v:shape id="_x0000_i1618" type="#_x0000_t75" style="width:63pt;height:18pt" o:ole="">
            <v:imagedata r:id="rId1148" o:title=""/>
          </v:shape>
          <o:OLEObject Type="Embed" ProgID="Equation.DSMT4" ShapeID="_x0000_i1618" DrawAspect="Content" ObjectID="_1474955533" r:id="rId1149"/>
        </w:object>
      </w:r>
      <w:r w:rsidRPr="00B67993">
        <w:rPr>
          <w:lang w:eastAsia="ru-RU"/>
        </w:rPr>
        <w:t xml:space="preserve">, </w:t>
      </w:r>
      <w:r w:rsidRPr="00B67993">
        <w:rPr>
          <w:bCs/>
          <w:position w:val="-12"/>
        </w:rPr>
        <w:object w:dxaOrig="1340" w:dyaOrig="360" w14:anchorId="1B98CBB3">
          <v:shape id="_x0000_i1619" type="#_x0000_t75" style="width:67pt;height:18pt" o:ole="">
            <v:imagedata r:id="rId1125" o:title=""/>
          </v:shape>
          <o:OLEObject Type="Embed" ProgID="Equation.DSMT4" ShapeID="_x0000_i1619" DrawAspect="Content" ObjectID="_1474955534" r:id="rId1150"/>
        </w:object>
      </w:r>
      <w:r w:rsidRPr="00B67993">
        <w:rPr>
          <w:bCs/>
        </w:rPr>
        <w:t xml:space="preserve">, </w:t>
      </w:r>
      <w:r w:rsidRPr="002D189B">
        <w:rPr>
          <w:bCs/>
        </w:rPr>
        <w:t xml:space="preserve">приведено в приложении </w:t>
      </w:r>
      <w:r w:rsidRPr="002D189B">
        <w:rPr>
          <w:bCs/>
        </w:rPr>
        <w:fldChar w:fldCharType="begin"/>
      </w:r>
      <w:r w:rsidRPr="002D189B">
        <w:rPr>
          <w:bCs/>
        </w:rPr>
        <w:instrText xml:space="preserve"> REF _Ref394014286 \w \h  \* MERGEFORMAT </w:instrText>
      </w:r>
      <w:r w:rsidRPr="002D189B">
        <w:rPr>
          <w:bCs/>
        </w:rPr>
      </w:r>
      <w:r w:rsidRPr="002D189B">
        <w:rPr>
          <w:bCs/>
        </w:rPr>
        <w:fldChar w:fldCharType="separate"/>
      </w:r>
      <w:r w:rsidR="000734BF" w:rsidRPr="000734BF">
        <w:rPr>
          <w:b/>
        </w:rPr>
        <w:t>5.5</w:t>
      </w:r>
      <w:r w:rsidRPr="002D189B">
        <w:rPr>
          <w:bCs/>
        </w:rPr>
        <w:fldChar w:fldCharType="end"/>
      </w:r>
      <w:r w:rsidRPr="002D189B">
        <w:rPr>
          <w:bCs/>
        </w:rPr>
        <w:t>.</w:t>
      </w:r>
      <w:r w:rsidRPr="00B67993">
        <w:rPr>
          <w:bCs/>
        </w:rPr>
        <w:t xml:space="preserve"> </w:t>
      </w:r>
    </w:p>
    <w:p w14:paraId="1E53421B" w14:textId="77777777" w:rsidR="00E952A7" w:rsidRPr="00B67993" w:rsidRDefault="00E952A7" w:rsidP="00E952A7">
      <w:r w:rsidRPr="00B67993">
        <w:rPr>
          <w:lang w:eastAsia="ru-RU"/>
        </w:rPr>
        <w:t xml:space="preserve">Как следствие, для вектора </w:t>
      </w:r>
      <w:r w:rsidRPr="00B67993">
        <w:rPr>
          <w:i/>
          <w:position w:val="-14"/>
        </w:rPr>
        <w:object w:dxaOrig="960" w:dyaOrig="400" w14:anchorId="4FCB45F4">
          <v:shape id="_x0000_i1620" type="#_x0000_t75" style="width:48pt;height:20pt" o:ole="">
            <v:imagedata r:id="rId1151" o:title=""/>
          </v:shape>
          <o:OLEObject Type="Embed" ProgID="Equation.DSMT4" ShapeID="_x0000_i1620" DrawAspect="Content" ObjectID="_1474955535" r:id="rId1152"/>
        </w:object>
      </w:r>
      <w:r w:rsidRPr="00B67993">
        <w:t xml:space="preserve">, являющегося аффинной комбинацией векторов </w:t>
      </w:r>
      <w:r w:rsidRPr="00B67993">
        <w:rPr>
          <w:bCs/>
          <w:position w:val="-14"/>
        </w:rPr>
        <w:object w:dxaOrig="1820" w:dyaOrig="400" w14:anchorId="444776C2">
          <v:shape id="_x0000_i1621" type="#_x0000_t75" style="width:91pt;height:20pt" o:ole="">
            <v:imagedata r:id="rId1153" o:title=""/>
          </v:shape>
          <o:OLEObject Type="Embed" ProgID="Equation.DSMT4" ShapeID="_x0000_i1621" DrawAspect="Content" ObjectID="_1474955536" r:id="rId1154"/>
        </w:object>
      </w:r>
      <w:r w:rsidRPr="00B67993">
        <w:rPr>
          <w:bCs/>
        </w:rPr>
        <w:t xml:space="preserve"> с коэффициентами </w:t>
      </w:r>
      <w:r w:rsidRPr="00B67993">
        <w:rPr>
          <w:position w:val="-6"/>
        </w:rPr>
        <w:object w:dxaOrig="180" w:dyaOrig="220" w14:anchorId="04A3D782">
          <v:shape id="_x0000_i1622" type="#_x0000_t75" style="width:9pt;height:11pt" o:ole="">
            <v:imagedata r:id="rId989" o:title=""/>
          </v:shape>
          <o:OLEObject Type="Embed" ProgID="Equation.DSMT4" ShapeID="_x0000_i1622" DrawAspect="Content" ObjectID="_1474955537" r:id="rId1155"/>
        </w:object>
      </w:r>
      <w:r w:rsidRPr="00B67993">
        <w:t xml:space="preserve">, можно вообразить существование прообраза в некотором расширении метрического пространства </w:t>
      </w:r>
      <w:r w:rsidRPr="00B67993">
        <w:rPr>
          <w:position w:val="-4"/>
        </w:rPr>
        <w:object w:dxaOrig="260" w:dyaOrig="260" w14:anchorId="1C8F4057">
          <v:shape id="_x0000_i1623" type="#_x0000_t75" style="width:13pt;height:13pt" o:ole="">
            <v:imagedata r:id="rId991" o:title=""/>
          </v:shape>
          <o:OLEObject Type="Embed" ProgID="Equation.DSMT4" ShapeID="_x0000_i1623" DrawAspect="Content" ObjectID="_1474955538" r:id="rId1156"/>
        </w:object>
      </w:r>
      <w:r w:rsidRPr="00B67993">
        <w:t xml:space="preserve">, мысленно добавив в него соответствующий элемент </w:t>
      </w:r>
      <w:r w:rsidRPr="00B67993">
        <w:rPr>
          <w:position w:val="-12"/>
        </w:rPr>
        <w:object w:dxaOrig="300" w:dyaOrig="360" w14:anchorId="3EA4003B">
          <v:shape id="_x0000_i1624" type="#_x0000_t75" style="width:15pt;height:18pt" o:ole="">
            <v:imagedata r:id="rId993" o:title=""/>
          </v:shape>
          <o:OLEObject Type="Embed" ProgID="Equation.DSMT4" ShapeID="_x0000_i1624" DrawAspect="Content" ObjectID="_1474955539" r:id="rId1157"/>
        </w:object>
      </w:r>
      <w:r w:rsidRPr="00B67993">
        <w:t xml:space="preserve">, поскольку для него определены метрические расстояния до всех других элементов </w:t>
      </w:r>
      <w:r w:rsidRPr="00B67993">
        <w:rPr>
          <w:position w:val="-12"/>
        </w:rPr>
        <w:object w:dxaOrig="900" w:dyaOrig="360" w14:anchorId="34A99ADF">
          <v:shape id="_x0000_i1625" type="#_x0000_t75" style="width:45pt;height:18pt" o:ole="">
            <v:imagedata r:id="rId1158" o:title=""/>
          </v:shape>
          <o:OLEObject Type="Embed" ProgID="Equation.DSMT4" ShapeID="_x0000_i1625" DrawAspect="Content" ObjectID="_1474955540" r:id="rId1159"/>
        </w:object>
      </w:r>
      <w:r w:rsidRPr="00B67993">
        <w:t xml:space="preserve">. </w:t>
      </w:r>
    </w:p>
    <w:p w14:paraId="7B1BD022" w14:textId="77777777" w:rsidR="00E952A7" w:rsidRPr="00B67993" w:rsidRDefault="00E952A7" w:rsidP="00E952A7">
      <w:r w:rsidRPr="00B67993">
        <w:lastRenderedPageBreak/>
        <w:t>В нашей предыдущей статье [</w:t>
      </w:r>
      <w:r w:rsidRPr="00B67993">
        <w:rPr>
          <w:lang w:val="en-US"/>
        </w:rPr>
        <w:fldChar w:fldCharType="begin"/>
      </w:r>
      <w:r w:rsidRPr="00B67993">
        <w:instrText xml:space="preserve"> </w:instrText>
      </w:r>
      <w:r w:rsidRPr="00B67993">
        <w:rPr>
          <w:lang w:val="en-US"/>
        </w:rPr>
        <w:instrText>NOTEREF</w:instrText>
      </w:r>
      <w:r w:rsidRPr="00B67993">
        <w:instrText xml:space="preserve"> _</w:instrText>
      </w:r>
      <w:r w:rsidRPr="00B67993">
        <w:rPr>
          <w:lang w:val="en-US"/>
        </w:rPr>
        <w:instrText>Ref</w:instrText>
      </w:r>
      <w:r w:rsidRPr="00B67993">
        <w:instrText>392523014 \</w:instrText>
      </w:r>
      <w:r w:rsidRPr="00B67993">
        <w:rPr>
          <w:lang w:val="en-US"/>
        </w:rPr>
        <w:instrText>h</w:instrText>
      </w:r>
      <w:r w:rsidRPr="00B67993">
        <w:instrText xml:space="preserve">  \* </w:instrText>
      </w:r>
      <w:r w:rsidRPr="00B67993">
        <w:rPr>
          <w:lang w:val="en-US"/>
        </w:rPr>
        <w:instrText>MERGEFORMAT</w:instrText>
      </w:r>
      <w:r w:rsidRPr="00B67993">
        <w:instrText xml:space="preserve"> </w:instrText>
      </w:r>
      <w:r w:rsidRPr="00B67993">
        <w:rPr>
          <w:lang w:val="en-US"/>
        </w:rPr>
      </w:r>
      <w:r w:rsidRPr="00B67993">
        <w:rPr>
          <w:lang w:val="en-US"/>
        </w:rPr>
        <w:fldChar w:fldCharType="separate"/>
      </w:r>
      <w:r w:rsidR="000734BF" w:rsidRPr="000734BF">
        <w:t>16</w:t>
      </w:r>
      <w:r w:rsidRPr="00B67993">
        <w:rPr>
          <w:lang w:val="en-US"/>
        </w:rPr>
        <w:fldChar w:fldCharType="end"/>
      </w:r>
      <w:r w:rsidRPr="00B67993">
        <w:t xml:space="preserve">] такой элемент </w:t>
      </w:r>
      <w:r w:rsidRPr="00B67993">
        <w:rPr>
          <w:position w:val="-12"/>
        </w:rPr>
        <w:object w:dxaOrig="300" w:dyaOrig="360" w14:anchorId="69A722C5">
          <v:shape id="_x0000_i1626" type="#_x0000_t75" style="width:15pt;height:18pt" o:ole="">
            <v:imagedata r:id="rId993" o:title=""/>
          </v:shape>
          <o:OLEObject Type="Embed" ProgID="Equation.DSMT4" ShapeID="_x0000_i1626" DrawAspect="Content" ObjectID="_1474955541" r:id="rId1160"/>
        </w:object>
      </w:r>
      <w:r w:rsidRPr="00B67993">
        <w:t xml:space="preserve">, не зависящий от выбора центрального элемента </w:t>
      </w:r>
      <w:r w:rsidRPr="00B67993">
        <w:rPr>
          <w:position w:val="-10"/>
          <w:lang w:eastAsia="ru-RU"/>
        </w:rPr>
        <w:object w:dxaOrig="600" w:dyaOrig="320" w14:anchorId="4BEDBD87">
          <v:shape id="_x0000_i1627" type="#_x0000_t75" style="width:30pt;height:16pt" o:ole="">
            <v:imagedata r:id="rId1123" o:title=""/>
          </v:shape>
          <o:OLEObject Type="Embed" ProgID="Equation.DSMT4" ShapeID="_x0000_i1627" DrawAspect="Content" ObjectID="_1474955542" r:id="rId1161"/>
        </w:object>
      </w:r>
      <w:r w:rsidRPr="00B67993">
        <w:rPr>
          <w:lang w:eastAsia="ru-RU"/>
        </w:rPr>
        <w:t>,</w:t>
      </w:r>
      <w:r w:rsidRPr="00B67993">
        <w:t xml:space="preserve"> назван аффинной комбинацией элементов </w:t>
      </w:r>
      <w:r w:rsidRPr="00B67993">
        <w:rPr>
          <w:i/>
          <w:position w:val="-12"/>
        </w:rPr>
        <w:object w:dxaOrig="1520" w:dyaOrig="360" w14:anchorId="7A8CB556">
          <v:shape id="_x0000_i1628" type="#_x0000_t75" style="width:76pt;height:18pt" o:ole="">
            <v:imagedata r:id="rId1162" o:title=""/>
          </v:shape>
          <o:OLEObject Type="Embed" ProgID="Equation.DSMT4" ShapeID="_x0000_i1628" DrawAspect="Content" ObjectID="_1474955543" r:id="rId1163"/>
        </w:object>
      </w:r>
      <w:r w:rsidRPr="00B67993">
        <w:t xml:space="preserve"> с коэффициентами </w:t>
      </w:r>
      <w:r w:rsidRPr="00B67993">
        <w:rPr>
          <w:position w:val="-12"/>
        </w:rPr>
        <w:object w:dxaOrig="1700" w:dyaOrig="380" w14:anchorId="0315A785">
          <v:shape id="_x0000_i1629" type="#_x0000_t75" style="width:85pt;height:19pt" o:ole="">
            <v:imagedata r:id="rId1164" o:title=""/>
          </v:shape>
          <o:OLEObject Type="Embed" ProgID="Equation.DSMT4" ShapeID="_x0000_i1629" DrawAspect="Content" ObjectID="_1474955544" r:id="rId1165"/>
        </w:object>
      </w:r>
      <w:r w:rsidRPr="00B67993">
        <w:t xml:space="preserve">, </w:t>
      </w:r>
      <w:r w:rsidRPr="00B67993">
        <w:rPr>
          <w:position w:val="-18"/>
        </w:rPr>
        <w:object w:dxaOrig="1120" w:dyaOrig="480" w14:anchorId="70C855C8">
          <v:shape id="_x0000_i1630" type="#_x0000_t75" style="width:56pt;height:24pt" o:ole="">
            <v:imagedata r:id="rId1166" o:title=""/>
          </v:shape>
          <o:OLEObject Type="Embed" ProgID="Equation.DSMT4" ShapeID="_x0000_i1630" DrawAspect="Content" ObjectID="_1474955545" r:id="rId1167"/>
        </w:object>
      </w:r>
      <w:r w:rsidRPr="00B67993">
        <w:t xml:space="preserve">, и для него введено обозначение </w:t>
      </w:r>
      <w:r w:rsidRPr="00B67993">
        <w:rPr>
          <w:i/>
          <w:position w:val="-14"/>
        </w:rPr>
        <w:object w:dxaOrig="1380" w:dyaOrig="400" w14:anchorId="508FC9E7">
          <v:shape id="_x0000_i1631" type="#_x0000_t75" style="width:69pt;height:20pt" o:ole="">
            <v:imagedata r:id="rId1168" o:title=""/>
          </v:shape>
          <o:OLEObject Type="Embed" ProgID="Equation.DSMT4" ShapeID="_x0000_i1631" DrawAspect="Content" ObjectID="_1474955546" r:id="rId1169"/>
        </w:object>
      </w:r>
      <w:r w:rsidRPr="00B67993">
        <w:t xml:space="preserve">. </w:t>
      </w:r>
    </w:p>
    <w:p w14:paraId="750CAFBE" w14:textId="77777777" w:rsidR="00E952A7" w:rsidRPr="00B67993" w:rsidRDefault="00E952A7" w:rsidP="00E952A7">
      <w:r w:rsidRPr="00B67993">
        <w:t xml:space="preserve">Если в качестве совокупности объектов </w:t>
      </w:r>
      <w:r w:rsidRPr="00B67993">
        <w:rPr>
          <w:lang w:eastAsia="ru-RU"/>
        </w:rPr>
        <w:t xml:space="preserve">рассмотреть все конечное метрическое пространство </w:t>
      </w:r>
      <w:r w:rsidRPr="00B67993">
        <w:rPr>
          <w:position w:val="-12"/>
        </w:rPr>
        <w:object w:dxaOrig="1560" w:dyaOrig="360" w14:anchorId="37417138">
          <v:shape id="_x0000_i1632" type="#_x0000_t75" style="width:78pt;height:18pt" o:ole="">
            <v:imagedata r:id="rId1170" o:title=""/>
          </v:shape>
          <o:OLEObject Type="Embed" ProgID="Equation.DSMT4" ShapeID="_x0000_i1632" DrawAspect="Content" ObjectID="_1474955547" r:id="rId1171"/>
        </w:object>
      </w:r>
      <w:r w:rsidRPr="00B67993">
        <w:t xml:space="preserve"> и мысленно добавить к нему аффинные комбинации </w:t>
      </w:r>
      <w:r w:rsidRPr="00B67993">
        <w:rPr>
          <w:i/>
          <w:position w:val="-14"/>
        </w:rPr>
        <w:object w:dxaOrig="1380" w:dyaOrig="400" w14:anchorId="64A14410">
          <v:shape id="_x0000_i1633" type="#_x0000_t75" style="width:69pt;height:20pt" o:ole="">
            <v:imagedata r:id="rId1172" o:title=""/>
          </v:shape>
          <o:OLEObject Type="Embed" ProgID="Equation.DSMT4" ShapeID="_x0000_i1633" DrawAspect="Content" ObjectID="_1474955548" r:id="rId1173"/>
        </w:object>
      </w:r>
      <w:r w:rsidRPr="00B67993">
        <w:t xml:space="preserve"> со всеми коэффициентами </w:t>
      </w:r>
      <w:r w:rsidRPr="00B67993">
        <w:rPr>
          <w:position w:val="-18"/>
        </w:rPr>
        <w:object w:dxaOrig="1120" w:dyaOrig="480" w14:anchorId="19BD0809">
          <v:shape id="_x0000_i1634" type="#_x0000_t75" style="width:56pt;height:24pt" o:ole="">
            <v:imagedata r:id="rId1174" o:title=""/>
          </v:shape>
          <o:OLEObject Type="Embed" ProgID="Equation.DSMT4" ShapeID="_x0000_i1634" DrawAspect="Content" ObjectID="_1474955549" r:id="rId1175"/>
        </w:object>
      </w:r>
      <w:r w:rsidRPr="00B67993">
        <w:t xml:space="preserve">, то в результате мы получим гипотетическое расширенное метрическое пространство </w:t>
      </w:r>
      <w:r w:rsidRPr="00B67993">
        <w:rPr>
          <w:position w:val="-8"/>
        </w:rPr>
        <w:object w:dxaOrig="720" w:dyaOrig="340" w14:anchorId="03E9FC2B">
          <v:shape id="_x0000_i1635" type="#_x0000_t75" style="width:36pt;height:17pt" o:ole="">
            <v:imagedata r:id="rId1176" o:title=""/>
          </v:shape>
          <o:OLEObject Type="Embed" ProgID="Equation.DSMT4" ShapeID="_x0000_i1635" DrawAspect="Content" ObjectID="_1474955550" r:id="rId1177"/>
        </w:object>
      </w:r>
      <w:r w:rsidRPr="00B67993">
        <w:t xml:space="preserve">, содержащее множество объектов </w:t>
      </w:r>
      <w:r w:rsidRPr="00B67993">
        <w:rPr>
          <w:position w:val="-4"/>
        </w:rPr>
        <w:object w:dxaOrig="260" w:dyaOrig="260" w14:anchorId="427BA841">
          <v:shape id="_x0000_i1636" type="#_x0000_t75" style="width:13pt;height:13pt" o:ole="">
            <v:imagedata r:id="rId1178" o:title=""/>
          </v:shape>
          <o:OLEObject Type="Embed" ProgID="Equation.DSMT4" ShapeID="_x0000_i1636" DrawAspect="Content" ObjectID="_1474955551" r:id="rId1179"/>
        </w:object>
      </w:r>
      <w:r w:rsidRPr="00B67993">
        <w:t xml:space="preserve">. </w:t>
      </w:r>
    </w:p>
    <w:p w14:paraId="02BF14EC" w14:textId="77777777" w:rsidR="00E952A7" w:rsidRPr="00B67993" w:rsidRDefault="00E952A7" w:rsidP="00E952A7">
      <w:r w:rsidRPr="00B67993">
        <w:t xml:space="preserve">В частности, в этом метрическом пространстве для всякой пары элементов </w:t>
      </w:r>
      <w:r w:rsidRPr="00B67993">
        <w:rPr>
          <w:position w:val="-8"/>
        </w:rPr>
        <w:object w:dxaOrig="1719" w:dyaOrig="340" w14:anchorId="1CF2AD04">
          <v:shape id="_x0000_i1637" type="#_x0000_t75" style="width:85.95pt;height:17pt" o:ole="">
            <v:imagedata r:id="rId1180" o:title=""/>
          </v:shape>
          <o:OLEObject Type="Embed" ProgID="Equation.DSMT4" ShapeID="_x0000_i1637" DrawAspect="Content" ObjectID="_1474955552" r:id="rId1181"/>
        </w:object>
      </w:r>
      <w:r w:rsidRPr="00B67993">
        <w:t xml:space="preserve"> и всякого числа </w:t>
      </w:r>
      <w:r w:rsidRPr="00B67993">
        <w:rPr>
          <w:position w:val="-6"/>
        </w:rPr>
        <w:object w:dxaOrig="600" w:dyaOrig="279" w14:anchorId="24E43F68">
          <v:shape id="_x0000_i1638" type="#_x0000_t75" style="width:30pt;height:13.95pt" o:ole="">
            <v:imagedata r:id="rId1182" o:title=""/>
          </v:shape>
          <o:OLEObject Type="Embed" ProgID="Equation.DSMT4" ShapeID="_x0000_i1638" DrawAspect="Content" ObjectID="_1474955553" r:id="rId1183"/>
        </w:object>
      </w:r>
      <w:r w:rsidRPr="00B67993">
        <w:t xml:space="preserve"> существует единственный соосный элемент (</w:t>
      </w:r>
      <w:r w:rsidRPr="00B67993">
        <w:fldChar w:fldCharType="begin"/>
      </w:r>
      <w:r w:rsidRPr="00B67993">
        <w:instrText xml:space="preserve"> REF соосность_метрическая \h  \* MERGEFORMAT </w:instrText>
      </w:r>
      <w:r w:rsidRPr="00B67993">
        <w:fldChar w:fldCharType="separate"/>
      </w:r>
      <w:r w:rsidR="000734BF">
        <w:rPr>
          <w:noProof/>
        </w:rPr>
        <w:t>50</w:t>
      </w:r>
      <w:r w:rsidRPr="00B67993">
        <w:fldChar w:fldCharType="end"/>
      </w:r>
      <w:r w:rsidRPr="00B67993">
        <w:t xml:space="preserve">) </w:t>
      </w:r>
    </w:p>
    <w:p w14:paraId="77924FD0" w14:textId="77777777" w:rsidR="00E952A7" w:rsidRPr="00B67993" w:rsidRDefault="00E952A7" w:rsidP="008819C9">
      <w:pPr>
        <w:pStyle w:val="a1"/>
      </w:pPr>
      <w:r w:rsidRPr="00B67993">
        <w:tab/>
      </w:r>
      <w:r w:rsidRPr="00B67993">
        <w:rPr>
          <w:position w:val="-12"/>
        </w:rPr>
        <w:object w:dxaOrig="2160" w:dyaOrig="360" w14:anchorId="63614129">
          <v:shape id="_x0000_i1639" type="#_x0000_t75" style="width:108pt;height:18pt" o:ole="">
            <v:imagedata r:id="rId1184" o:title=""/>
          </v:shape>
          <o:OLEObject Type="Embed" ProgID="Equation.DSMT4" ShapeID="_x0000_i1639" DrawAspect="Content" ObjectID="_1474955554" r:id="rId1185"/>
        </w:object>
      </w:r>
      <w:r w:rsidRPr="00B67993">
        <w:t xml:space="preserve">,  </w:t>
      </w:r>
      <w:r w:rsidRPr="00B67993">
        <w:rPr>
          <w:position w:val="-12"/>
        </w:rPr>
        <w:object w:dxaOrig="2480" w:dyaOrig="360" w14:anchorId="250DAD92">
          <v:shape id="_x0000_i1640" type="#_x0000_t75" style="width:124pt;height:18pt" o:ole="">
            <v:imagedata r:id="rId1186" o:title=""/>
          </v:shape>
          <o:OLEObject Type="Embed" ProgID="Equation.DSMT4" ShapeID="_x0000_i1640" DrawAspect="Content" ObjectID="_1474955555" r:id="rId1187"/>
        </w:object>
      </w:r>
      <w:r w:rsidRPr="00B67993">
        <w:t xml:space="preserve">. </w:t>
      </w:r>
      <w:r w:rsidRPr="00B67993">
        <w:tab/>
        <w:t>(</w:t>
      </w:r>
      <w:bookmarkStart w:id="115" w:name="соосный_элемент_в_метр_пространстве"/>
      <w:r w:rsidRPr="00B67993">
        <w:fldChar w:fldCharType="begin"/>
      </w:r>
      <w:r w:rsidRPr="00B67993">
        <w:instrText xml:space="preserve"> SEQ формула \* MERGEFORMAT </w:instrText>
      </w:r>
      <w:r w:rsidRPr="00B67993">
        <w:fldChar w:fldCharType="separate"/>
      </w:r>
      <w:r w:rsidR="000734BF">
        <w:rPr>
          <w:noProof/>
        </w:rPr>
        <w:t>54</w:t>
      </w:r>
      <w:r w:rsidRPr="00B67993">
        <w:fldChar w:fldCharType="end"/>
      </w:r>
      <w:bookmarkEnd w:id="115"/>
      <w:r w:rsidRPr="00B67993">
        <w:t>)</w:t>
      </w:r>
    </w:p>
    <w:p w14:paraId="430CD39A" w14:textId="77777777" w:rsidR="00E952A7" w:rsidRPr="00B67993" w:rsidRDefault="00E952A7" w:rsidP="00E952A7">
      <w:r w:rsidRPr="00B67993">
        <w:t xml:space="preserve">В отличие от </w:t>
      </w:r>
      <w:r w:rsidRPr="00B67993">
        <w:rPr>
          <w:position w:val="-4"/>
        </w:rPr>
        <w:object w:dxaOrig="260" w:dyaOrig="260" w14:anchorId="18C86E31">
          <v:shape id="_x0000_i1641" type="#_x0000_t75" style="width:13pt;height:13pt" o:ole="">
            <v:imagedata r:id="rId1188" o:title=""/>
          </v:shape>
          <o:OLEObject Type="Embed" ProgID="Equation.DSMT4" ShapeID="_x0000_i1641" DrawAspect="Content" ObjectID="_1474955556" r:id="rId1189"/>
        </w:object>
      </w:r>
      <w:r w:rsidRPr="00B67993">
        <w:t xml:space="preserve">, метрическое пространство </w:t>
      </w:r>
      <w:r w:rsidRPr="00B67993">
        <w:rPr>
          <w:position w:val="-4"/>
        </w:rPr>
        <w:object w:dxaOrig="260" w:dyaOrig="300" w14:anchorId="5C381176">
          <v:shape id="_x0000_i1642" type="#_x0000_t75" style="width:13pt;height:15pt" o:ole="">
            <v:imagedata r:id="rId1190" o:title=""/>
          </v:shape>
          <o:OLEObject Type="Embed" ProgID="Equation.DSMT4" ShapeID="_x0000_i1642" DrawAspect="Content" ObjectID="_1474955557" r:id="rId1191"/>
        </w:object>
      </w:r>
      <w:r w:rsidRPr="00B67993">
        <w:t xml:space="preserve"> является непрерывным, т.е. содержит вместе с любым элементом </w:t>
      </w:r>
      <w:r w:rsidRPr="00B67993">
        <w:rPr>
          <w:position w:val="-6"/>
        </w:rPr>
        <w:object w:dxaOrig="639" w:dyaOrig="320" w14:anchorId="6E02B687">
          <v:shape id="_x0000_i1643" type="#_x0000_t75" style="width:31.95pt;height:16pt" o:ole="">
            <v:imagedata r:id="rId1192" o:title=""/>
          </v:shape>
          <o:OLEObject Type="Embed" ProgID="Equation.DSMT4" ShapeID="_x0000_i1643" DrawAspect="Content" ObjectID="_1474955558" r:id="rId1193"/>
        </w:object>
      </w:r>
      <w:r w:rsidRPr="00B67993">
        <w:t xml:space="preserve"> континуум элементов </w:t>
      </w:r>
      <w:r w:rsidRPr="00B67993">
        <w:rPr>
          <w:position w:val="-10"/>
        </w:rPr>
        <w:object w:dxaOrig="2120" w:dyaOrig="360" w14:anchorId="79215100">
          <v:shape id="_x0000_i1644" type="#_x0000_t75" style="width:106pt;height:18pt" o:ole="">
            <v:imagedata r:id="rId1194" o:title=""/>
          </v:shape>
          <o:OLEObject Type="Embed" ProgID="Equation.DSMT4" ShapeID="_x0000_i1644" DrawAspect="Content" ObjectID="_1474955559" r:id="rId1195"/>
        </w:object>
      </w:r>
      <w:r w:rsidRPr="00B67993">
        <w:t xml:space="preserve">, расположенных к нему не далее сколь угодно малого порога </w:t>
      </w:r>
      <w:r w:rsidRPr="00B67993">
        <w:rPr>
          <w:position w:val="-10"/>
        </w:rPr>
        <w:object w:dxaOrig="560" w:dyaOrig="320" w14:anchorId="0E2D65DD">
          <v:shape id="_x0000_i1645" type="#_x0000_t75" style="width:28pt;height:16pt" o:ole="">
            <v:imagedata r:id="rId1196" o:title=""/>
          </v:shape>
          <o:OLEObject Type="Embed" ProgID="Equation.DSMT4" ShapeID="_x0000_i1645" DrawAspect="Content" ObjectID="_1474955560" r:id="rId1197"/>
        </w:object>
      </w:r>
      <w:r w:rsidRPr="00B67993">
        <w:t xml:space="preserve">. Но это еще и неограниченное выпуклое метрическое пространство в том смысле, что вместе с любыми двумя элементами </w:t>
      </w:r>
      <w:r w:rsidRPr="00B67993">
        <w:rPr>
          <w:position w:val="-10"/>
        </w:rPr>
        <w:object w:dxaOrig="1740" w:dyaOrig="360" w14:anchorId="7EA9824F">
          <v:shape id="_x0000_i1646" type="#_x0000_t75" style="width:87pt;height:18pt" o:ole="">
            <v:imagedata r:id="rId1198" o:title=""/>
          </v:shape>
          <o:OLEObject Type="Embed" ProgID="Equation.DSMT4" ShapeID="_x0000_i1646" DrawAspect="Content" ObjectID="_1474955561" r:id="rId1199"/>
        </w:object>
      </w:r>
      <w:r w:rsidRPr="00B67993">
        <w:t xml:space="preserve">, </w:t>
      </w:r>
      <w:r w:rsidRPr="00B67993">
        <w:rPr>
          <w:position w:val="-6"/>
        </w:rPr>
        <w:object w:dxaOrig="760" w:dyaOrig="279" w14:anchorId="47F9054A">
          <v:shape id="_x0000_i1647" type="#_x0000_t75" style="width:38pt;height:13.95pt" o:ole="">
            <v:imagedata r:id="rId1200" o:title=""/>
          </v:shape>
          <o:OLEObject Type="Embed" ProgID="Equation.DSMT4" ShapeID="_x0000_i1647" DrawAspect="Content" ObjectID="_1474955562" r:id="rId1201"/>
        </w:object>
      </w:r>
      <w:r w:rsidRPr="00B67993">
        <w:t>, оно содержит всю определяемую ими ось (</w:t>
      </w:r>
      <w:r w:rsidRPr="00B67993">
        <w:fldChar w:fldCharType="begin"/>
      </w:r>
      <w:r w:rsidRPr="00B67993">
        <w:instrText xml:space="preserve"> REF соосный_элемент_в_метр_пространстве \h  \* MERGEFORMAT </w:instrText>
      </w:r>
      <w:r w:rsidRPr="00B67993">
        <w:fldChar w:fldCharType="separate"/>
      </w:r>
      <w:r w:rsidR="000734BF">
        <w:rPr>
          <w:noProof/>
        </w:rPr>
        <w:t>54</w:t>
      </w:r>
      <w:r w:rsidRPr="00B67993">
        <w:fldChar w:fldCharType="end"/>
      </w:r>
      <w:r w:rsidRPr="00B67993">
        <w:t xml:space="preserve">). </w:t>
      </w:r>
    </w:p>
    <w:p w14:paraId="5E1EA139" w14:textId="77777777" w:rsidR="00E952A7" w:rsidRPr="00B67993" w:rsidRDefault="00E952A7" w:rsidP="00E952A7">
      <w:pPr>
        <w:rPr>
          <w:lang w:eastAsia="ru-RU"/>
        </w:rPr>
      </w:pPr>
      <w:r w:rsidRPr="00B67993">
        <w:t xml:space="preserve">В общем случае произвольной метрики </w:t>
      </w:r>
      <w:r w:rsidRPr="00B67993">
        <w:rPr>
          <w:position w:val="-10"/>
        </w:rPr>
        <w:object w:dxaOrig="2060" w:dyaOrig="320" w14:anchorId="374CB3A3">
          <v:shape id="_x0000_i1648" type="#_x0000_t75" style="width:99.2pt;height:16.15pt" o:ole="">
            <v:imagedata r:id="rId539" o:title=""/>
            <o:lock v:ext="edit" aspectratio="f"/>
          </v:shape>
          <o:OLEObject Type="Embed" ProgID="Equation.DSMT4" ShapeID="_x0000_i1648" DrawAspect="Content" ObjectID="_1474955563" r:id="rId1202"/>
        </w:object>
      </w:r>
      <w:r w:rsidRPr="00B67993">
        <w:t xml:space="preserve"> такое погружение невозможно, поскольку не выполняются условия теоремы </w:t>
      </w:r>
      <w:r w:rsidRPr="00B67993">
        <w:fldChar w:fldCharType="begin"/>
      </w:r>
      <w:r w:rsidRPr="00B67993">
        <w:instrText xml:space="preserve"> REF теорема_неравенство_для_аффин_комбинации \h  \* MERGEFORMAT </w:instrText>
      </w:r>
      <w:r w:rsidRPr="00B67993">
        <w:fldChar w:fldCharType="separate"/>
      </w:r>
      <w:r w:rsidR="000734BF" w:rsidRPr="000734BF">
        <w:rPr>
          <w:noProof/>
          <w:lang w:eastAsia="ru-RU"/>
        </w:rPr>
        <w:t>5</w:t>
      </w:r>
      <w:r w:rsidRPr="00B67993">
        <w:fldChar w:fldCharType="end"/>
      </w:r>
      <w:r w:rsidRPr="00B67993">
        <w:t xml:space="preserve">. </w:t>
      </w:r>
    </w:p>
    <w:p w14:paraId="581BDF39" w14:textId="77777777" w:rsidR="00E952A7" w:rsidRPr="00B67993" w:rsidRDefault="00E952A7" w:rsidP="00E952A7"/>
    <w:p w14:paraId="404F6D8A" w14:textId="247BA183" w:rsidR="00E952A7" w:rsidRPr="00CB41CB" w:rsidRDefault="00E952A7" w:rsidP="00CB41CB">
      <w:pPr>
        <w:pStyle w:val="Heading1"/>
      </w:pPr>
      <w:bookmarkStart w:id="116" w:name="_Toc399584052"/>
      <w:bookmarkStart w:id="117" w:name="_Toc401192172"/>
      <w:r w:rsidRPr="00CB41CB">
        <w:lastRenderedPageBreak/>
        <w:t>Решающее правило различения объектов двух классов без выбора центрального элемента и критерий обучения по методу опорных векторов</w:t>
      </w:r>
      <w:bookmarkEnd w:id="116"/>
      <w:bookmarkEnd w:id="117"/>
    </w:p>
    <w:p w14:paraId="422A2D2F" w14:textId="35EFF55C" w:rsidR="00E952A7" w:rsidRPr="00CB41CB" w:rsidRDefault="00E952A7" w:rsidP="00CB41CB">
      <w:pPr>
        <w:pStyle w:val="Heading2"/>
      </w:pPr>
      <w:bookmarkStart w:id="118" w:name="_Toc398576923"/>
      <w:bookmarkStart w:id="119" w:name="_Toc399584053"/>
      <w:bookmarkStart w:id="120" w:name="_Toc401192173"/>
      <w:r w:rsidRPr="00CB41CB">
        <w:t>Диполь в псевдоевклидовом линейном пространстве</w:t>
      </w:r>
      <w:bookmarkEnd w:id="118"/>
      <w:bookmarkEnd w:id="119"/>
      <w:bookmarkEnd w:id="120"/>
      <w:r w:rsidRPr="00CB41CB">
        <w:t xml:space="preserve"> </w:t>
      </w:r>
    </w:p>
    <w:p w14:paraId="67144D0C" w14:textId="77777777" w:rsidR="00E952A7" w:rsidRPr="00CB41CB" w:rsidRDefault="00E952A7" w:rsidP="00CB41CB">
      <w:pPr>
        <w:pStyle w:val="Heading3"/>
      </w:pPr>
      <w:bookmarkStart w:id="121" w:name="_Toc398576924"/>
      <w:bookmarkStart w:id="122" w:name="_Toc399584054"/>
      <w:bookmarkStart w:id="123" w:name="_Toc401192174"/>
      <w:r w:rsidRPr="00CB41CB">
        <w:t>Понятие диполя</w:t>
      </w:r>
      <w:bookmarkEnd w:id="121"/>
      <w:bookmarkEnd w:id="122"/>
      <w:bookmarkEnd w:id="123"/>
      <w:r w:rsidRPr="00CB41CB">
        <w:t xml:space="preserve"> </w:t>
      </w:r>
    </w:p>
    <w:p w14:paraId="10DCB18F" w14:textId="77777777" w:rsidR="00E952A7" w:rsidRPr="00B67993" w:rsidRDefault="00E952A7" w:rsidP="00E952A7">
      <w:pPr>
        <w:rPr>
          <w:bCs/>
        </w:rPr>
      </w:pPr>
      <w:r w:rsidRPr="00B67993">
        <w:rPr>
          <w:bCs/>
        </w:rPr>
        <w:t xml:space="preserve">Введенный формализм позволяет перейти к рассмотрению задачи обучения распознаванию образов на множестве объектов, представленных только через отношения произвольной метрики. Пусть по-прежнему </w:t>
      </w:r>
      <w:r w:rsidRPr="00B67993">
        <w:rPr>
          <w:bCs/>
          <w:position w:val="-4"/>
        </w:rPr>
        <w:object w:dxaOrig="260" w:dyaOrig="260" w14:anchorId="14944032">
          <v:shape id="_x0000_i1649" type="#_x0000_t75" style="width:13pt;height:13pt" o:ole="">
            <v:imagedata r:id="rId1203" o:title=""/>
          </v:shape>
          <o:OLEObject Type="Embed" ProgID="Equation.DSMT4" ShapeID="_x0000_i1649" DrawAspect="Content" ObjectID="_1474955564" r:id="rId1204"/>
        </w:object>
      </w:r>
      <w:r w:rsidRPr="00B67993">
        <w:rPr>
          <w:bCs/>
        </w:rPr>
        <w:t xml:space="preserve"> есть множество объектов реального мира с заданной на нем метрикой (</w:t>
      </w:r>
      <w:r w:rsidRPr="00B67993">
        <w:rPr>
          <w:bCs/>
        </w:rPr>
        <w:fldChar w:fldCharType="begin"/>
      </w:r>
      <w:r w:rsidRPr="00B67993">
        <w:rPr>
          <w:bCs/>
        </w:rPr>
        <w:instrText xml:space="preserve"> REF нерав_треугольника \h  \* MERGEFORMAT </w:instrText>
      </w:r>
      <w:r w:rsidRPr="00B67993">
        <w:rPr>
          <w:bCs/>
        </w:rPr>
      </w:r>
      <w:r w:rsidRPr="00B67993">
        <w:rPr>
          <w:bCs/>
        </w:rPr>
        <w:fldChar w:fldCharType="separate"/>
      </w:r>
      <w:r w:rsidR="000734BF">
        <w:rPr>
          <w:noProof/>
        </w:rPr>
        <w:t>22</w:t>
      </w:r>
      <w:r w:rsidRPr="00B67993">
        <w:rPr>
          <w:bCs/>
        </w:rPr>
        <w:fldChar w:fldCharType="end"/>
      </w:r>
      <w:r w:rsidRPr="00B67993">
        <w:rPr>
          <w:bCs/>
        </w:rPr>
        <w:t xml:space="preserve">), и наблюдателю предоставлена конечная обучающая совокупность объектов вместе с известными индексами их принадлежности к одному из двух классов </w:t>
      </w:r>
    </w:p>
    <w:p w14:paraId="7D947983" w14:textId="77777777" w:rsidR="00E952A7" w:rsidRPr="00B67993" w:rsidRDefault="00E952A7" w:rsidP="008819C9">
      <w:pPr>
        <w:pStyle w:val="a1"/>
      </w:pPr>
      <w:r w:rsidRPr="00B67993">
        <w:tab/>
      </w:r>
      <w:r w:rsidRPr="00B67993">
        <w:rPr>
          <w:position w:val="-16"/>
        </w:rPr>
        <w:object w:dxaOrig="2299" w:dyaOrig="440" w14:anchorId="166F78B0">
          <v:shape id="_x0000_i1650" type="#_x0000_t75" style="width:114.95pt;height:22pt" o:ole="">
            <v:imagedata r:id="rId1205" o:title=""/>
          </v:shape>
          <o:OLEObject Type="Embed" ProgID="Equation.DSMT4" ShapeID="_x0000_i1650" DrawAspect="Content" ObjectID="_1474955565" r:id="rId1206"/>
        </w:object>
      </w:r>
      <w:r w:rsidRPr="00B67993">
        <w:t xml:space="preserve"> </w:t>
      </w:r>
      <w:r w:rsidRPr="00B67993">
        <w:rPr>
          <w:position w:val="-16"/>
        </w:rPr>
        <w:object w:dxaOrig="2700" w:dyaOrig="440" w14:anchorId="4D75A618">
          <v:shape id="_x0000_i1651" type="#_x0000_t75" style="width:135pt;height:22pt" o:ole="">
            <v:imagedata r:id="rId1207" o:title=""/>
          </v:shape>
          <o:OLEObject Type="Embed" ProgID="Equation.DSMT4" ShapeID="_x0000_i1651" DrawAspect="Content" ObjectID="_1474955566" r:id="rId1208"/>
        </w:object>
      </w:r>
      <w:r w:rsidRPr="00B67993">
        <w:t xml:space="preserve">. </w:t>
      </w:r>
      <w:r w:rsidRPr="00B67993">
        <w:tab/>
        <w:t>(</w:t>
      </w:r>
      <w:bookmarkStart w:id="124" w:name="обуч_совокупность_метрическая"/>
      <w:r w:rsidRPr="00B67993">
        <w:fldChar w:fldCharType="begin"/>
      </w:r>
      <w:r w:rsidRPr="00B67993">
        <w:instrText xml:space="preserve"> SEQ формула \* MERGEFORMAT </w:instrText>
      </w:r>
      <w:r w:rsidRPr="00B67993">
        <w:fldChar w:fldCharType="separate"/>
      </w:r>
      <w:r w:rsidR="000734BF">
        <w:rPr>
          <w:noProof/>
        </w:rPr>
        <w:t>55</w:t>
      </w:r>
      <w:r w:rsidRPr="00B67993">
        <w:fldChar w:fldCharType="end"/>
      </w:r>
      <w:bookmarkEnd w:id="124"/>
      <w:r w:rsidRPr="00B67993">
        <w:t>)</w:t>
      </w:r>
    </w:p>
    <w:p w14:paraId="44068A21" w14:textId="77777777" w:rsidR="00E952A7" w:rsidRPr="00B67993" w:rsidRDefault="00E952A7" w:rsidP="00E952A7">
      <w:r w:rsidRPr="00B67993">
        <w:t xml:space="preserve">Целью наблюдателя является построение решающего правила распознавания классов новых объектов </w:t>
      </w:r>
      <w:r w:rsidRPr="00B67993">
        <w:rPr>
          <w:position w:val="-6"/>
        </w:rPr>
        <w:object w:dxaOrig="639" w:dyaOrig="279" w14:anchorId="3571BC5D">
          <v:shape id="_x0000_i1652" type="#_x0000_t75" style="width:31.95pt;height:13.95pt" o:ole="">
            <v:imagedata r:id="rId1209" o:title=""/>
          </v:shape>
          <o:OLEObject Type="Embed" ProgID="Equation.DSMT4" ShapeID="_x0000_i1652" DrawAspect="Content" ObjectID="_1474955567" r:id="rId1210"/>
        </w:object>
      </w:r>
      <w:r w:rsidRPr="00B67993">
        <w:t xml:space="preserve">, не представленных в обучающей совокупности, причем единственным свойством каждого нового объекта, доступным наблюдателю, является совокупность его расстояний до объектов обучающей выборки </w:t>
      </w:r>
      <w:r w:rsidRPr="00B67993">
        <w:rPr>
          <w:position w:val="-14"/>
        </w:rPr>
        <w:object w:dxaOrig="1980" w:dyaOrig="380" w14:anchorId="675406DC">
          <v:shape id="_x0000_i1653" type="#_x0000_t75" style="width:99pt;height:19pt" o:ole="">
            <v:imagedata r:id="rId1211" o:title=""/>
          </v:shape>
          <o:OLEObject Type="Embed" ProgID="Equation.DSMT4" ShapeID="_x0000_i1653" DrawAspect="Content" ObjectID="_1474955568" r:id="rId1212"/>
        </w:object>
      </w:r>
      <w:r w:rsidRPr="00B67993">
        <w:t xml:space="preserve"> .</w:t>
      </w:r>
    </w:p>
    <w:p w14:paraId="49EDF16C" w14:textId="51A48AEF" w:rsidR="00E952A7" w:rsidRPr="00B67993" w:rsidRDefault="00E952A7" w:rsidP="00E952A7">
      <w:pPr>
        <w:rPr>
          <w:bCs/>
        </w:rPr>
      </w:pPr>
      <w:r w:rsidRPr="00B67993">
        <w:t xml:space="preserve">Пусть </w:t>
      </w:r>
      <w:r w:rsidRPr="00B67993">
        <w:rPr>
          <w:position w:val="-4"/>
        </w:rPr>
        <w:object w:dxaOrig="400" w:dyaOrig="300" w14:anchorId="1D982647">
          <v:shape id="_x0000_i1654" type="#_x0000_t75" style="width:20pt;height:15pt" o:ole="">
            <v:imagedata r:id="rId1213" o:title=""/>
          </v:shape>
          <o:OLEObject Type="Embed" ProgID="Equation.DSMT4" ShapeID="_x0000_i1654" DrawAspect="Content" ObjectID="_1474955569" r:id="rId1214"/>
        </w:object>
      </w:r>
      <w:r w:rsidRPr="00B67993">
        <w:t xml:space="preserve"> – псевдоевклидово линейное пространство, натянутое на конечное множество объектов реального мира </w:t>
      </w:r>
      <w:r w:rsidRPr="00B67993">
        <w:rPr>
          <w:bCs/>
          <w:position w:val="-14"/>
        </w:rPr>
        <w:object w:dxaOrig="820" w:dyaOrig="400" w14:anchorId="71012B09">
          <v:shape id="_x0000_i1655" type="#_x0000_t75" style="width:41pt;height:20pt" o:ole="">
            <v:imagedata r:id="rId1215" o:title=""/>
          </v:shape>
          <o:OLEObject Type="Embed" ProgID="Equation.DSMT4" ShapeID="_x0000_i1655" DrawAspect="Content" ObjectID="_1474955570" r:id="rId1216"/>
        </w:object>
      </w:r>
      <w:r w:rsidRPr="00B67993">
        <w:rPr>
          <w:bCs/>
        </w:rPr>
        <w:t xml:space="preserve">. Это псевдоевклидово пространство однозначно «привязано» к метрическому пространству </w:t>
      </w:r>
      <w:r w:rsidRPr="00B67993">
        <w:rPr>
          <w:position w:val="-4"/>
        </w:rPr>
        <w:object w:dxaOrig="260" w:dyaOrig="260" w14:anchorId="54DCEFC7">
          <v:shape id="_x0000_i1656" type="#_x0000_t75" style="width:13pt;height:13pt" o:ole="">
            <v:imagedata r:id="rId1217" o:title=""/>
          </v:shape>
          <o:OLEObject Type="Embed" ProgID="Equation.DSMT4" ShapeID="_x0000_i1656" DrawAspect="Content" ObjectID="_1474955571" r:id="rId1218"/>
        </w:object>
      </w:r>
      <w:r w:rsidRPr="00B67993">
        <w:t xml:space="preserve">, поскольку в силу теоремы </w:t>
      </w:r>
      <w:r w:rsidRPr="00B67993">
        <w:fldChar w:fldCharType="begin"/>
      </w:r>
      <w:r w:rsidRPr="00B67993">
        <w:instrText xml:space="preserve"> REF теорема_инвариантность_сигнатуры \h  \* MERGEFORMAT </w:instrText>
      </w:r>
      <w:r w:rsidRPr="00B67993">
        <w:fldChar w:fldCharType="separate"/>
      </w:r>
      <w:r w:rsidR="000734BF" w:rsidRPr="000734BF">
        <w:rPr>
          <w:noProof/>
        </w:rPr>
        <w:t>2</w:t>
      </w:r>
      <w:r w:rsidRPr="00B67993">
        <w:fldChar w:fldCharType="end"/>
      </w:r>
      <w:r w:rsidRPr="00B67993">
        <w:t xml:space="preserve"> его сигнатура фиксирована и определяется только метрикой </w:t>
      </w:r>
      <w:r w:rsidRPr="00B67993">
        <w:rPr>
          <w:position w:val="-10"/>
        </w:rPr>
        <w:object w:dxaOrig="2079" w:dyaOrig="320" w14:anchorId="3AE79AB5">
          <v:shape id="_x0000_i1657" type="#_x0000_t75" style="width:103.95pt;height:16pt" o:ole="">
            <v:imagedata r:id="rId1219" o:title=""/>
          </v:shape>
          <o:OLEObject Type="Embed" ProgID="Equation.DSMT4" ShapeID="_x0000_i1657" DrawAspect="Content" ObjectID="_1474955572" r:id="rId1220"/>
        </w:object>
      </w:r>
      <w:r w:rsidRPr="00B67993">
        <w:t xml:space="preserve">. </w:t>
      </w:r>
      <w:r w:rsidRPr="00B67993">
        <w:rPr>
          <w:bCs/>
        </w:rPr>
        <w:t xml:space="preserve">Вообще говоря, это пространство может иметь огромную размерность </w:t>
      </w:r>
      <w:r w:rsidRPr="00B67993">
        <w:rPr>
          <w:bCs/>
          <w:position w:val="-10"/>
        </w:rPr>
        <w:object w:dxaOrig="840" w:dyaOrig="320" w14:anchorId="6226DD6E">
          <v:shape id="_x0000_i1658" type="#_x0000_t75" style="width:42pt;height:16pt" o:ole="">
            <v:imagedata r:id="rId1221" o:title=""/>
          </v:shape>
          <o:OLEObject Type="Embed" ProgID="Equation.DSMT4" ShapeID="_x0000_i1658" DrawAspect="Content" ObjectID="_1474955573" r:id="rId1222"/>
        </w:object>
      </w:r>
      <w:r w:rsidRPr="00B67993">
        <w:rPr>
          <w:bCs/>
        </w:rPr>
        <w:t xml:space="preserve">, но нам нигде далее не придется совершать в нем вычислительные операции, оно нам нужно лишь как математическое понятие для дальнейших построений. </w:t>
      </w:r>
    </w:p>
    <w:p w14:paraId="4853A97B" w14:textId="77777777" w:rsidR="00E952A7" w:rsidRPr="00B67993" w:rsidRDefault="00E952A7" w:rsidP="00E952A7">
      <w:pPr>
        <w:rPr>
          <w:bCs/>
        </w:rPr>
      </w:pPr>
      <w:r w:rsidRPr="00B67993">
        <w:rPr>
          <w:bCs/>
        </w:rPr>
        <w:lastRenderedPageBreak/>
        <w:t xml:space="preserve">Всякий выбор некоторого элемента </w:t>
      </w:r>
      <w:r w:rsidRPr="00B67993">
        <w:rPr>
          <w:bCs/>
          <w:position w:val="-10"/>
        </w:rPr>
        <w:object w:dxaOrig="600" w:dyaOrig="320" w14:anchorId="0809B056">
          <v:shape id="_x0000_i1659" type="#_x0000_t75" style="width:30pt;height:16pt" o:ole="">
            <v:imagedata r:id="rId1223" o:title=""/>
          </v:shape>
          <o:OLEObject Type="Embed" ProgID="Equation.DSMT4" ShapeID="_x0000_i1659" DrawAspect="Content" ObjectID="_1474955574" r:id="rId1224"/>
        </w:object>
      </w:r>
      <w:r w:rsidRPr="00B67993">
        <w:rPr>
          <w:bCs/>
        </w:rPr>
        <w:t xml:space="preserve"> в качестве центрального ставит в соответствие каждому элементу </w:t>
      </w:r>
      <w:r w:rsidRPr="00B67993">
        <w:rPr>
          <w:bCs/>
          <w:position w:val="-6"/>
        </w:rPr>
        <w:object w:dxaOrig="639" w:dyaOrig="279" w14:anchorId="76BE91E1">
          <v:shape id="_x0000_i1660" type="#_x0000_t75" style="width:31.95pt;height:13.95pt" o:ole="">
            <v:imagedata r:id="rId1225" o:title=""/>
          </v:shape>
          <o:OLEObject Type="Embed" ProgID="Equation.DSMT4" ShapeID="_x0000_i1660" DrawAspect="Content" ObjectID="_1474955575" r:id="rId1226"/>
        </w:object>
      </w:r>
      <w:r w:rsidRPr="00B67993">
        <w:rPr>
          <w:bCs/>
        </w:rPr>
        <w:t xml:space="preserve"> соответствующий ему вектор </w:t>
      </w:r>
      <w:r w:rsidRPr="00B67993">
        <w:rPr>
          <w:bCs/>
          <w:position w:val="-14"/>
        </w:rPr>
        <w:object w:dxaOrig="999" w:dyaOrig="400" w14:anchorId="07EF5F40">
          <v:shape id="_x0000_i1661" type="#_x0000_t75" style="width:49.95pt;height:20pt" o:ole="">
            <v:imagedata r:id="rId1227" o:title=""/>
          </v:shape>
          <o:OLEObject Type="Embed" ProgID="Equation.DSMT4" ShapeID="_x0000_i1661" DrawAspect="Content" ObjectID="_1474955576" r:id="rId1228"/>
        </w:object>
      </w:r>
      <w:r w:rsidRPr="00B67993">
        <w:rPr>
          <w:bCs/>
        </w:rPr>
        <w:t xml:space="preserve">, т.е. определяет изометрический образ </w:t>
      </w:r>
      <w:r w:rsidRPr="00B67993">
        <w:rPr>
          <w:position w:val="-14"/>
        </w:rPr>
        <w:object w:dxaOrig="1180" w:dyaOrig="400" w14:anchorId="0525CD21">
          <v:shape id="_x0000_i1662" type="#_x0000_t75" style="width:59pt;height:20pt" o:ole="">
            <v:imagedata r:id="rId1229" o:title=""/>
          </v:shape>
          <o:OLEObject Type="Embed" ProgID="Equation.DSMT4" ShapeID="_x0000_i1662" DrawAspect="Content" ObjectID="_1474955577" r:id="rId1230"/>
        </w:object>
      </w:r>
      <w:r w:rsidRPr="00B67993">
        <w:rPr>
          <w:bCs/>
        </w:rPr>
        <w:t xml:space="preserve"> (</w:t>
      </w:r>
      <w:r w:rsidRPr="00B67993">
        <w:rPr>
          <w:bCs/>
        </w:rPr>
        <w:fldChar w:fldCharType="begin"/>
      </w:r>
      <w:r w:rsidRPr="00B67993">
        <w:rPr>
          <w:bCs/>
        </w:rPr>
        <w:instrText xml:space="preserve"> REF изометрич_образ \h  \* MERGEFORMAT </w:instrText>
      </w:r>
      <w:r w:rsidRPr="00B67993">
        <w:rPr>
          <w:bCs/>
        </w:rPr>
      </w:r>
      <w:r w:rsidRPr="00B67993">
        <w:rPr>
          <w:bCs/>
        </w:rPr>
        <w:fldChar w:fldCharType="separate"/>
      </w:r>
      <w:r w:rsidR="000734BF">
        <w:rPr>
          <w:noProof/>
        </w:rPr>
        <w:t>42</w:t>
      </w:r>
      <w:r w:rsidRPr="00B67993">
        <w:rPr>
          <w:bCs/>
        </w:rPr>
        <w:fldChar w:fldCharType="end"/>
      </w:r>
      <w:r w:rsidRPr="00B67993">
        <w:rPr>
          <w:bCs/>
        </w:rPr>
        <w:t xml:space="preserve">) метрического пространства в </w:t>
      </w:r>
      <w:r w:rsidRPr="00B67993">
        <w:rPr>
          <w:position w:val="-4"/>
        </w:rPr>
        <w:object w:dxaOrig="400" w:dyaOrig="300" w14:anchorId="163B2B48">
          <v:shape id="_x0000_i1663" type="#_x0000_t75" style="width:20pt;height:15pt" o:ole="">
            <v:imagedata r:id="rId1231" o:title=""/>
          </v:shape>
          <o:OLEObject Type="Embed" ProgID="Equation.DSMT4" ShapeID="_x0000_i1663" DrawAspect="Content" ObjectID="_1474955578" r:id="rId1232"/>
        </w:object>
      </w:r>
      <w:r w:rsidRPr="00B67993">
        <w:t xml:space="preserve">, т.е. </w:t>
      </w:r>
      <w:r w:rsidRPr="00B67993">
        <w:rPr>
          <w:position w:val="-14"/>
        </w:rPr>
        <w:object w:dxaOrig="1540" w:dyaOrig="400" w14:anchorId="76F816C9">
          <v:shape id="_x0000_i1664" type="#_x0000_t75" style="width:77pt;height:20pt" o:ole="">
            <v:imagedata r:id="rId1233" o:title=""/>
          </v:shape>
          <o:OLEObject Type="Embed" ProgID="Equation.DSMT4" ShapeID="_x0000_i1664" DrawAspect="Content" ObjectID="_1474955579" r:id="rId1234"/>
        </w:object>
      </w:r>
      <w:r w:rsidRPr="00B67993">
        <w:t xml:space="preserve"> </w:t>
      </w:r>
      <w:r w:rsidRPr="00B67993">
        <w:rPr>
          <w:position w:val="-12"/>
        </w:rPr>
        <w:object w:dxaOrig="1020" w:dyaOrig="380" w14:anchorId="268F0E9D">
          <v:shape id="_x0000_i1665" type="#_x0000_t75" style="width:51pt;height:19pt" o:ole="">
            <v:imagedata r:id="rId1235" o:title=""/>
          </v:shape>
          <o:OLEObject Type="Embed" ProgID="Equation.DSMT4" ShapeID="_x0000_i1665" DrawAspect="Content" ObjectID="_1474955580" r:id="rId1236"/>
        </w:object>
      </w:r>
      <w:r w:rsidRPr="00B67993">
        <w:rPr>
          <w:bCs/>
        </w:rPr>
        <w:t xml:space="preserve"> (</w:t>
      </w:r>
      <w:r w:rsidRPr="00B67993">
        <w:rPr>
          <w:bCs/>
        </w:rPr>
        <w:fldChar w:fldCharType="begin"/>
      </w:r>
      <w:r w:rsidRPr="00B67993">
        <w:rPr>
          <w:bCs/>
        </w:rPr>
        <w:instrText xml:space="preserve"> REF изометричность \h  \* MERGEFORMAT </w:instrText>
      </w:r>
      <w:r w:rsidRPr="00B67993">
        <w:rPr>
          <w:bCs/>
        </w:rPr>
      </w:r>
      <w:r w:rsidRPr="00B67993">
        <w:rPr>
          <w:bCs/>
        </w:rPr>
        <w:fldChar w:fldCharType="separate"/>
      </w:r>
      <w:r w:rsidR="000734BF">
        <w:rPr>
          <w:noProof/>
        </w:rPr>
        <w:t>43</w:t>
      </w:r>
      <w:r w:rsidRPr="00B67993">
        <w:rPr>
          <w:bCs/>
        </w:rPr>
        <w:fldChar w:fldCharType="end"/>
      </w:r>
      <w:r w:rsidRPr="00B67993">
        <w:rPr>
          <w:bCs/>
        </w:rPr>
        <w:t xml:space="preserve">). </w:t>
      </w:r>
    </w:p>
    <w:p w14:paraId="4C99A714" w14:textId="77777777" w:rsidR="00E952A7" w:rsidRPr="00B67993" w:rsidRDefault="00E952A7" w:rsidP="00E952A7">
      <w:r w:rsidRPr="00B67993">
        <w:t xml:space="preserve">Будем называть дискриминантным диполем упорядоченную пару векторов </w:t>
      </w:r>
      <w:r w:rsidRPr="00B67993">
        <w:rPr>
          <w:position w:val="-12"/>
        </w:rPr>
        <w:object w:dxaOrig="2180" w:dyaOrig="380" w14:anchorId="59305E99">
          <v:shape id="_x0000_i1666" type="#_x0000_t75" style="width:109pt;height:19pt" o:ole="">
            <v:imagedata r:id="rId1237" o:title=""/>
          </v:shape>
          <o:OLEObject Type="Embed" ProgID="Equation.DSMT4" ShapeID="_x0000_i1666" DrawAspect="Content" ObjectID="_1474955581" r:id="rId1238"/>
        </w:object>
      </w:r>
      <w:r w:rsidRPr="00B67993">
        <w:t xml:space="preserve">, а сами векторы </w:t>
      </w:r>
      <w:r w:rsidRPr="00B67993">
        <w:rPr>
          <w:position w:val="-12"/>
        </w:rPr>
        <w:object w:dxaOrig="1260" w:dyaOrig="380" w14:anchorId="2FA9EAF3">
          <v:shape id="_x0000_i1667" type="#_x0000_t75" style="width:63pt;height:19pt" o:ole="">
            <v:imagedata r:id="rId1239" o:title=""/>
          </v:shape>
          <o:OLEObject Type="Embed" ProgID="Equation.DSMT4" ShapeID="_x0000_i1667" DrawAspect="Content" ObjectID="_1474955582" r:id="rId1240"/>
        </w:object>
      </w:r>
      <w:r w:rsidRPr="00B67993">
        <w:t xml:space="preserve"> – узлами диполя. Рассмотрим множество всех векторов </w:t>
      </w:r>
      <w:r w:rsidRPr="00B67993">
        <w:rPr>
          <w:position w:val="-12"/>
        </w:rPr>
        <w:object w:dxaOrig="840" w:dyaOrig="380" w14:anchorId="24A73E2D">
          <v:shape id="_x0000_i1668" type="#_x0000_t75" style="width:42pt;height:19pt" o:ole="">
            <v:imagedata r:id="rId1241" o:title=""/>
          </v:shape>
          <o:OLEObject Type="Embed" ProgID="Equation.DSMT4" ShapeID="_x0000_i1668" DrawAspect="Content" ObjectID="_1474955583" r:id="rId1242"/>
        </w:object>
      </w:r>
      <w:r w:rsidRPr="00B67993">
        <w:t xml:space="preserve">, соосных паре </w:t>
      </w:r>
      <w:r w:rsidRPr="00B67993">
        <w:rPr>
          <w:position w:val="-12"/>
        </w:rPr>
        <w:object w:dxaOrig="1100" w:dyaOrig="360" w14:anchorId="3F090C47">
          <v:shape id="_x0000_i1669" type="#_x0000_t75" style="width:55pt;height:18pt" o:ole="">
            <v:imagedata r:id="rId1243" o:title=""/>
          </v:shape>
          <o:OLEObject Type="Embed" ProgID="Equation.DSMT4" ShapeID="_x0000_i1669" DrawAspect="Content" ObjectID="_1474955584" r:id="rId1244"/>
        </w:object>
      </w:r>
      <w:r w:rsidRPr="00B67993">
        <w:t xml:space="preserve"> в смысле (</w:t>
      </w:r>
      <w:r w:rsidRPr="00B67993">
        <w:fldChar w:fldCharType="begin"/>
      </w:r>
      <w:r w:rsidRPr="00B67993">
        <w:instrText xml:space="preserve"> REF соосный_элемент \h  \* MERGEFORMAT </w:instrText>
      </w:r>
      <w:r w:rsidRPr="00B67993">
        <w:fldChar w:fldCharType="separate"/>
      </w:r>
      <w:r w:rsidR="000734BF">
        <w:rPr>
          <w:noProof/>
        </w:rPr>
        <w:t>48</w:t>
      </w:r>
      <w:r w:rsidRPr="00B67993">
        <w:fldChar w:fldCharType="end"/>
      </w:r>
      <w:r w:rsidRPr="00B67993">
        <w:t xml:space="preserve">) со всеми действительными коэффициентами </w:t>
      </w:r>
      <w:r w:rsidRPr="00B67993">
        <w:rPr>
          <w:position w:val="-6"/>
        </w:rPr>
        <w:object w:dxaOrig="580" w:dyaOrig="279" w14:anchorId="5928E804">
          <v:shape id="_x0000_i1670" type="#_x0000_t75" style="width:29pt;height:13.95pt" o:ole="">
            <v:imagedata r:id="rId1245" o:title=""/>
          </v:shape>
          <o:OLEObject Type="Embed" ProgID="Equation.DSMT4" ShapeID="_x0000_i1670" DrawAspect="Content" ObjectID="_1474955585" r:id="rId1246"/>
        </w:object>
      </w:r>
      <w:r w:rsidRPr="00B67993">
        <w:t xml:space="preserve">: </w:t>
      </w:r>
    </w:p>
    <w:p w14:paraId="3DAB8A79" w14:textId="77777777" w:rsidR="00E952A7" w:rsidRPr="00B67993" w:rsidRDefault="00E952A7" w:rsidP="008819C9">
      <w:pPr>
        <w:pStyle w:val="a1"/>
      </w:pPr>
      <w:r w:rsidRPr="00B67993">
        <w:tab/>
      </w:r>
      <w:r w:rsidRPr="00B67993">
        <w:rPr>
          <w:position w:val="-12"/>
        </w:rPr>
        <w:object w:dxaOrig="2520" w:dyaOrig="380" w14:anchorId="1159D4B2">
          <v:shape id="_x0000_i1671" type="#_x0000_t75" style="width:126pt;height:19pt" o:ole="">
            <v:imagedata r:id="rId1247" o:title=""/>
          </v:shape>
          <o:OLEObject Type="Embed" ProgID="Equation.DSMT4" ShapeID="_x0000_i1671" DrawAspect="Content" ObjectID="_1474955586" r:id="rId1248"/>
        </w:object>
      </w:r>
      <w:r w:rsidRPr="00B67993">
        <w:t xml:space="preserve">. </w:t>
      </w:r>
      <w:r w:rsidRPr="00B67993">
        <w:tab/>
        <w:t>(</w:t>
      </w:r>
      <w:bookmarkStart w:id="125" w:name="соосный_элемент_для_диполя"/>
      <w:r w:rsidRPr="00B67993">
        <w:fldChar w:fldCharType="begin"/>
      </w:r>
      <w:r w:rsidRPr="00B67993">
        <w:instrText xml:space="preserve"> SEQ формула \* MERGEFORMAT </w:instrText>
      </w:r>
      <w:r w:rsidRPr="00B67993">
        <w:fldChar w:fldCharType="separate"/>
      </w:r>
      <w:r w:rsidR="000734BF">
        <w:rPr>
          <w:noProof/>
        </w:rPr>
        <w:t>56</w:t>
      </w:r>
      <w:r w:rsidRPr="00B67993">
        <w:fldChar w:fldCharType="end"/>
      </w:r>
      <w:bookmarkEnd w:id="125"/>
      <w:r w:rsidRPr="00B67993">
        <w:t>)</w:t>
      </w:r>
    </w:p>
    <w:p w14:paraId="78EC267C" w14:textId="77777777" w:rsidR="00E952A7" w:rsidRPr="00B67993" w:rsidRDefault="00E952A7" w:rsidP="00E952A7">
      <w:r w:rsidRPr="00B67993">
        <w:t xml:space="preserve">Вектор </w:t>
      </w:r>
    </w:p>
    <w:p w14:paraId="168D5DC8" w14:textId="77777777" w:rsidR="00E952A7" w:rsidRPr="00B67993" w:rsidRDefault="00E952A7" w:rsidP="008819C9">
      <w:pPr>
        <w:pStyle w:val="a1"/>
      </w:pPr>
      <w:r w:rsidRPr="00B67993">
        <w:tab/>
      </w:r>
      <w:r w:rsidRPr="00B67993">
        <w:rPr>
          <w:position w:val="-14"/>
        </w:rPr>
        <w:object w:dxaOrig="2000" w:dyaOrig="380" w14:anchorId="3E417214">
          <v:shape id="_x0000_i1672" type="#_x0000_t75" style="width:100pt;height:19pt" o:ole="">
            <v:imagedata r:id="rId1249" o:title=""/>
          </v:shape>
          <o:OLEObject Type="Embed" ProgID="Equation.DSMT4" ShapeID="_x0000_i1672" DrawAspect="Content" ObjectID="_1474955587" r:id="rId1250"/>
        </w:object>
      </w:r>
      <w:r w:rsidRPr="00B67993">
        <w:t xml:space="preserve">,  </w:t>
      </w:r>
      <w:r w:rsidRPr="00B67993">
        <w:rPr>
          <w:position w:val="-10"/>
        </w:rPr>
        <w:object w:dxaOrig="700" w:dyaOrig="340" w14:anchorId="6FC232B1">
          <v:shape id="_x0000_i1673" type="#_x0000_t75" style="width:35pt;height:17pt" o:ole="">
            <v:imagedata r:id="rId1251" o:title=""/>
          </v:shape>
          <o:OLEObject Type="Embed" ProgID="Equation.DSMT4" ShapeID="_x0000_i1673" DrawAspect="Content" ObjectID="_1474955588" r:id="rId1252"/>
        </w:object>
      </w:r>
      <w:r w:rsidRPr="00B67993">
        <w:t xml:space="preserve">, </w:t>
      </w:r>
      <w:r w:rsidRPr="00B67993">
        <w:tab/>
        <w:t>(</w:t>
      </w:r>
      <w:bookmarkStart w:id="126" w:name="центр_точка_диполя"/>
      <w:r w:rsidRPr="00B67993">
        <w:fldChar w:fldCharType="begin"/>
      </w:r>
      <w:r w:rsidRPr="00B67993">
        <w:instrText xml:space="preserve"> SEQ формула \* MERGEFORMAT </w:instrText>
      </w:r>
      <w:r w:rsidRPr="00B67993">
        <w:fldChar w:fldCharType="separate"/>
      </w:r>
      <w:r w:rsidR="000734BF">
        <w:rPr>
          <w:noProof/>
        </w:rPr>
        <w:t>57</w:t>
      </w:r>
      <w:r w:rsidRPr="00B67993">
        <w:fldChar w:fldCharType="end"/>
      </w:r>
      <w:bookmarkEnd w:id="126"/>
      <w:r w:rsidRPr="00B67993">
        <w:t>)</w:t>
      </w:r>
    </w:p>
    <w:p w14:paraId="48538983" w14:textId="77777777" w:rsidR="00E952A7" w:rsidRPr="00B67993" w:rsidRDefault="00E952A7" w:rsidP="008819C9">
      <w:pPr>
        <w:ind w:firstLine="0"/>
      </w:pPr>
      <w:r w:rsidRPr="00B67993">
        <w:t xml:space="preserve">будем называть центральной точкой диполя. </w:t>
      </w:r>
    </w:p>
    <w:p w14:paraId="47CF47D9" w14:textId="77777777" w:rsidR="00E952A7" w:rsidRPr="00B67993" w:rsidRDefault="00E952A7" w:rsidP="00E952A7">
      <w:r w:rsidRPr="00B67993">
        <w:t>Условимся рассматривать только такие диполи, квадрат расстояния между узлами которых является положительным согласно (</w:t>
      </w:r>
      <w:r w:rsidRPr="00B67993">
        <w:fldChar w:fldCharType="begin"/>
      </w:r>
      <w:r w:rsidRPr="00B67993">
        <w:instrText xml:space="preserve"> REF квадрат_метрики \h  \* MERGEFORMAT </w:instrText>
      </w:r>
      <w:r w:rsidRPr="00B67993">
        <w:fldChar w:fldCharType="separate"/>
      </w:r>
      <w:r w:rsidR="000734BF">
        <w:rPr>
          <w:noProof/>
        </w:rPr>
        <w:t>40</w:t>
      </w:r>
      <w:r w:rsidRPr="00B67993">
        <w:fldChar w:fldCharType="end"/>
      </w:r>
      <w:r w:rsidRPr="00B67993">
        <w:t xml:space="preserve">): </w:t>
      </w:r>
    </w:p>
    <w:p w14:paraId="760420D4" w14:textId="77777777" w:rsidR="00E952A7" w:rsidRPr="00B67993" w:rsidRDefault="00E952A7" w:rsidP="008819C9">
      <w:pPr>
        <w:pStyle w:val="a1"/>
      </w:pPr>
      <w:r w:rsidRPr="00B67993">
        <w:tab/>
      </w:r>
      <w:r w:rsidRPr="00B67993">
        <w:rPr>
          <w:position w:val="-14"/>
        </w:rPr>
        <w:object w:dxaOrig="8480" w:dyaOrig="400" w14:anchorId="081FB0CE">
          <v:shape id="_x0000_i1674" type="#_x0000_t75" style="width:424pt;height:20pt" o:ole="">
            <v:imagedata r:id="rId1253" o:title=""/>
          </v:shape>
          <o:OLEObject Type="Embed" ProgID="Equation.DSMT4" ShapeID="_x0000_i1674" DrawAspect="Content" ObjectID="_1474955589" r:id="rId1254"/>
        </w:object>
      </w:r>
      <w:r w:rsidRPr="00B67993">
        <w:t xml:space="preserve">. </w:t>
      </w:r>
      <w:r w:rsidRPr="00B67993">
        <w:tab/>
        <w:t>(</w:t>
      </w:r>
      <w:bookmarkStart w:id="127" w:name="квадр_расст_между_узлами_диполя"/>
      <w:bookmarkStart w:id="128" w:name="расст_между_узлами_диполя"/>
      <w:r w:rsidRPr="00B67993">
        <w:fldChar w:fldCharType="begin"/>
      </w:r>
      <w:r w:rsidRPr="00B67993">
        <w:instrText xml:space="preserve"> SEQ формула \* MERGEFORMAT </w:instrText>
      </w:r>
      <w:r w:rsidRPr="00B67993">
        <w:fldChar w:fldCharType="separate"/>
      </w:r>
      <w:r w:rsidR="000734BF">
        <w:rPr>
          <w:noProof/>
        </w:rPr>
        <w:t>58</w:t>
      </w:r>
      <w:r w:rsidRPr="00B67993">
        <w:fldChar w:fldCharType="end"/>
      </w:r>
      <w:bookmarkEnd w:id="127"/>
      <w:bookmarkEnd w:id="128"/>
      <w:r w:rsidRPr="00B67993">
        <w:t>)</w:t>
      </w:r>
    </w:p>
    <w:p w14:paraId="176C4C6B" w14:textId="77777777" w:rsidR="00E952A7" w:rsidRPr="00B67993" w:rsidRDefault="00E952A7" w:rsidP="00E952A7">
      <w:r w:rsidRPr="00B67993">
        <w:t xml:space="preserve">Для таких диполей определено метрическое расстояние между узлами </w:t>
      </w:r>
      <w:r w:rsidRPr="00B67993">
        <w:rPr>
          <w:position w:val="-12"/>
        </w:rPr>
        <w:object w:dxaOrig="980" w:dyaOrig="360" w14:anchorId="42CE9618">
          <v:shape id="_x0000_i1675" type="#_x0000_t75" style="width:49pt;height:18pt" o:ole="">
            <v:imagedata r:id="rId1255" o:title=""/>
          </v:shape>
          <o:OLEObject Type="Embed" ProgID="Equation.DSMT4" ShapeID="_x0000_i1675" DrawAspect="Content" ObjectID="_1474955590" r:id="rId1256"/>
        </w:object>
      </w:r>
      <w:r w:rsidRPr="00B67993">
        <w:t xml:space="preserve">. </w:t>
      </w:r>
    </w:p>
    <w:p w14:paraId="30BC71D3" w14:textId="3072DBBA" w:rsidR="00E952A7" w:rsidRPr="00B67993" w:rsidRDefault="00E952A7" w:rsidP="00E952A7">
      <w:r w:rsidRPr="00B67993">
        <w:t xml:space="preserve">Пусть </w:t>
      </w:r>
      <w:r w:rsidRPr="00B67993">
        <w:rPr>
          <w:position w:val="-4"/>
        </w:rPr>
        <w:object w:dxaOrig="760" w:dyaOrig="300" w14:anchorId="0A60E699">
          <v:shape id="_x0000_i1676" type="#_x0000_t75" style="width:38pt;height:15pt" o:ole="">
            <v:imagedata r:id="rId1257" o:title=""/>
          </v:shape>
          <o:OLEObject Type="Embed" ProgID="Equation.DSMT4" ShapeID="_x0000_i1676" DrawAspect="Content" ObjectID="_1474955591" r:id="rId1258"/>
        </w:object>
      </w:r>
      <w:r w:rsidRPr="00B67993">
        <w:t xml:space="preserve"> – произвольный </w:t>
      </w:r>
      <w:r w:rsidRPr="00B67993">
        <w:rPr>
          <w:bCs/>
        </w:rPr>
        <w:t xml:space="preserve">вектор в псевдоевклидовом пространстве, например, вектор </w:t>
      </w:r>
      <w:r w:rsidRPr="00B67993">
        <w:rPr>
          <w:position w:val="-14"/>
        </w:rPr>
        <w:object w:dxaOrig="420" w:dyaOrig="380" w14:anchorId="427B20D2">
          <v:shape id="_x0000_i1677" type="#_x0000_t75" style="width:21pt;height:19pt" o:ole="">
            <v:imagedata r:id="rId1259" o:title=""/>
          </v:shape>
          <o:OLEObject Type="Embed" ProgID="Equation.DSMT4" ShapeID="_x0000_i1677" DrawAspect="Content" ObjectID="_1474955592" r:id="rId1260"/>
        </w:object>
      </w:r>
      <w:r w:rsidRPr="00B67993">
        <w:t xml:space="preserve">, </w:t>
      </w:r>
      <w:r w:rsidRPr="00B67993">
        <w:rPr>
          <w:bCs/>
        </w:rPr>
        <w:t xml:space="preserve">соответствующий некоторому объекту реального мира </w:t>
      </w:r>
      <w:r w:rsidRPr="00B67993">
        <w:rPr>
          <w:bCs/>
          <w:position w:val="-6"/>
        </w:rPr>
        <w:object w:dxaOrig="639" w:dyaOrig="279" w14:anchorId="08A6FCB2">
          <v:shape id="_x0000_i1678" type="#_x0000_t75" style="width:31.95pt;height:13.95pt" o:ole="">
            <v:imagedata r:id="rId1225" o:title=""/>
          </v:shape>
          <o:OLEObject Type="Embed" ProgID="Equation.DSMT4" ShapeID="_x0000_i1678" DrawAspect="Content" ObjectID="_1474955593" r:id="rId1261"/>
        </w:object>
      </w:r>
      <w:r w:rsidRPr="00B67993">
        <w:rPr>
          <w:bCs/>
        </w:rPr>
        <w:t xml:space="preserve"> согласно идее линейного погружения. Тогда формула (</w:t>
      </w:r>
      <w:r w:rsidRPr="00B67993">
        <w:rPr>
          <w:bCs/>
        </w:rPr>
        <w:fldChar w:fldCharType="begin"/>
      </w:r>
      <w:r w:rsidRPr="00B67993">
        <w:rPr>
          <w:bCs/>
        </w:rPr>
        <w:instrText xml:space="preserve"> REF квадр_расст_до_соосн_элемента \h  \* MERGEFORMAT </w:instrText>
      </w:r>
      <w:r w:rsidRPr="00B67993">
        <w:rPr>
          <w:bCs/>
        </w:rPr>
      </w:r>
      <w:r w:rsidRPr="00B67993">
        <w:rPr>
          <w:bCs/>
        </w:rPr>
        <w:fldChar w:fldCharType="separate"/>
      </w:r>
      <w:r w:rsidR="000734BF">
        <w:rPr>
          <w:noProof/>
        </w:rPr>
        <w:t>51</w:t>
      </w:r>
      <w:r w:rsidRPr="00B67993">
        <w:rPr>
          <w:bCs/>
        </w:rPr>
        <w:fldChar w:fldCharType="end"/>
      </w:r>
      <w:r w:rsidRPr="00B67993">
        <w:rPr>
          <w:bCs/>
        </w:rPr>
        <w:t xml:space="preserve">) определяет квадрат расстояния между </w:t>
      </w:r>
      <w:r w:rsidRPr="00B67993">
        <w:rPr>
          <w:position w:val="-12"/>
        </w:rPr>
        <w:object w:dxaOrig="279" w:dyaOrig="360" w14:anchorId="0938FB6E">
          <v:shape id="_x0000_i1679" type="#_x0000_t75" style="width:13.95pt;height:18pt" o:ole="">
            <v:imagedata r:id="rId1262" o:title=""/>
          </v:shape>
          <o:OLEObject Type="Embed" ProgID="Equation.DSMT4" ShapeID="_x0000_i1679" DrawAspect="Content" ObjectID="_1474955594" r:id="rId1263"/>
        </w:object>
      </w:r>
      <w:r w:rsidRPr="00B67993">
        <w:t xml:space="preserve"> и </w:t>
      </w:r>
      <w:r w:rsidRPr="00B67993">
        <w:rPr>
          <w:position w:val="-4"/>
        </w:rPr>
        <w:object w:dxaOrig="200" w:dyaOrig="200" w14:anchorId="6A12585E">
          <v:shape id="_x0000_i1680" type="#_x0000_t75" style="width:10pt;height:10pt" o:ole="">
            <v:imagedata r:id="rId1264" o:title=""/>
          </v:shape>
          <o:OLEObject Type="Embed" ProgID="Equation.DSMT4" ShapeID="_x0000_i1680" DrawAspect="Content" ObjectID="_1474955595" r:id="rId1265"/>
        </w:object>
      </w:r>
      <w:r w:rsidRPr="00B67993">
        <w:t xml:space="preserve">: </w:t>
      </w:r>
    </w:p>
    <w:p w14:paraId="48677408" w14:textId="77777777" w:rsidR="00E952A7" w:rsidRPr="00B67993" w:rsidRDefault="00E952A7" w:rsidP="008819C9">
      <w:pPr>
        <w:pStyle w:val="a1"/>
      </w:pPr>
      <w:r w:rsidRPr="00B67993">
        <w:tab/>
      </w:r>
      <w:r w:rsidRPr="00B67993">
        <w:rPr>
          <w:position w:val="-12"/>
        </w:rPr>
        <w:object w:dxaOrig="5620" w:dyaOrig="380" w14:anchorId="5CD4EAD5">
          <v:shape id="_x0000_i1681" type="#_x0000_t75" style="width:281pt;height:19pt" o:ole="">
            <v:imagedata r:id="rId1266" o:title=""/>
          </v:shape>
          <o:OLEObject Type="Embed" ProgID="Equation.DSMT4" ShapeID="_x0000_i1681" DrawAspect="Content" ObjectID="_1474955596" r:id="rId1267"/>
        </w:object>
      </w:r>
      <w:r w:rsidRPr="00B67993">
        <w:t xml:space="preserve">. </w:t>
      </w:r>
      <w:r w:rsidRPr="00B67993">
        <w:tab/>
        <w:t>(</w:t>
      </w:r>
      <w:bookmarkStart w:id="129" w:name="квадр_расст_до_соосн_элемента_диполь"/>
      <w:r w:rsidRPr="00B67993">
        <w:fldChar w:fldCharType="begin"/>
      </w:r>
      <w:r w:rsidRPr="00B67993">
        <w:instrText xml:space="preserve"> SEQ формула \* MERGEFORMAT </w:instrText>
      </w:r>
      <w:r w:rsidRPr="00B67993">
        <w:fldChar w:fldCharType="separate"/>
      </w:r>
      <w:r w:rsidR="000734BF">
        <w:rPr>
          <w:noProof/>
        </w:rPr>
        <w:t>59</w:t>
      </w:r>
      <w:r w:rsidRPr="00B67993">
        <w:fldChar w:fldCharType="end"/>
      </w:r>
      <w:bookmarkEnd w:id="129"/>
      <w:r w:rsidRPr="00B67993">
        <w:t>)</w:t>
      </w:r>
    </w:p>
    <w:p w14:paraId="43DB4294" w14:textId="77777777" w:rsidR="00E952A7" w:rsidRPr="00CB41CB" w:rsidRDefault="00E952A7" w:rsidP="00E952A7">
      <w:r w:rsidRPr="00CB41CB">
        <w:t>В силу предположения (</w:t>
      </w:r>
      <w:r w:rsidRPr="00B67993">
        <w:rPr>
          <w:spacing w:val="-4"/>
        </w:rPr>
        <w:fldChar w:fldCharType="begin"/>
      </w:r>
      <w:r w:rsidRPr="00B67993">
        <w:rPr>
          <w:spacing w:val="-4"/>
        </w:rPr>
        <w:instrText xml:space="preserve"> REF квадр_расст_между_узлами_диполя  \* MERGEFORMAT </w:instrText>
      </w:r>
      <w:r w:rsidRPr="00B67993">
        <w:rPr>
          <w:spacing w:val="-4"/>
        </w:rPr>
        <w:fldChar w:fldCharType="separate"/>
      </w:r>
      <w:r w:rsidR="000734BF" w:rsidRPr="000734BF">
        <w:rPr>
          <w:noProof/>
          <w:spacing w:val="-4"/>
        </w:rPr>
        <w:t>58</w:t>
      </w:r>
      <w:r w:rsidRPr="00B67993">
        <w:rPr>
          <w:spacing w:val="-4"/>
        </w:rPr>
        <w:fldChar w:fldCharType="end"/>
      </w:r>
      <w:r w:rsidRPr="00CB41CB">
        <w:t xml:space="preserve">) </w:t>
      </w:r>
      <w:r w:rsidRPr="00B67993">
        <w:rPr>
          <w:spacing w:val="-4"/>
          <w:position w:val="-12"/>
        </w:rPr>
        <w:object w:dxaOrig="1340" w:dyaOrig="380" w14:anchorId="6F41E1AA">
          <v:shape id="_x0000_i1682" type="#_x0000_t75" style="width:67pt;height:19pt" o:ole="">
            <v:imagedata r:id="rId1268" o:title=""/>
          </v:shape>
          <o:OLEObject Type="Embed" ProgID="Equation.DSMT4" ShapeID="_x0000_i1682" DrawAspect="Content" ObjectID="_1474955597" r:id="rId1269"/>
        </w:object>
      </w:r>
      <w:r w:rsidRPr="00CB41CB">
        <w:t xml:space="preserve">, и эта функция является квадратичной и строго выпуклой функцией действительного коэффициента </w:t>
      </w:r>
      <w:r w:rsidRPr="00B67993">
        <w:rPr>
          <w:spacing w:val="-4"/>
          <w:position w:val="-10"/>
        </w:rPr>
        <w:object w:dxaOrig="499" w:dyaOrig="320" w14:anchorId="4D7B335D">
          <v:shape id="_x0000_i1683" type="#_x0000_t75" style="width:24.95pt;height:16pt" o:ole="">
            <v:imagedata r:id="rId1270" o:title=""/>
          </v:shape>
          <o:OLEObject Type="Embed" ProgID="Equation.DSMT4" ShapeID="_x0000_i1683" DrawAspect="Content" ObjectID="_1474955598" r:id="rId1271"/>
        </w:object>
      </w:r>
      <w:r w:rsidRPr="00CB41CB">
        <w:t xml:space="preserve">, но может принимать, вообще говоря, и отрицательные значения. В частности, отрицательным может быть ее минимальное значение </w:t>
      </w:r>
      <w:r w:rsidRPr="00B67993">
        <w:rPr>
          <w:spacing w:val="-4"/>
          <w:position w:val="-12"/>
        </w:rPr>
        <w:object w:dxaOrig="1560" w:dyaOrig="380" w14:anchorId="0A6E5353">
          <v:shape id="_x0000_i1684" type="#_x0000_t75" style="width:78pt;height:19pt" o:ole="">
            <v:imagedata r:id="rId1272" o:title=""/>
          </v:shape>
          <o:OLEObject Type="Embed" ProgID="Equation.DSMT4" ShapeID="_x0000_i1684" DrawAspect="Content" ObjectID="_1474955599" r:id="rId1273"/>
        </w:object>
      </w:r>
      <w:r w:rsidRPr="00CB41CB">
        <w:t xml:space="preserve">. Тем не менее, пусть </w:t>
      </w:r>
      <w:r w:rsidRPr="00B67993">
        <w:rPr>
          <w:spacing w:val="-4"/>
          <w:position w:val="-12"/>
        </w:rPr>
        <w:object w:dxaOrig="2220" w:dyaOrig="380" w14:anchorId="457F5724">
          <v:shape id="_x0000_i1685" type="#_x0000_t75" style="width:111pt;height:19pt" o:ole="">
            <v:imagedata r:id="rId1274" o:title=""/>
          </v:shape>
          <o:OLEObject Type="Embed" ProgID="Equation.DSMT4" ShapeID="_x0000_i1685" DrawAspect="Content" ObjectID="_1474955600" r:id="rId1275"/>
        </w:object>
      </w:r>
      <w:r w:rsidRPr="00CB41CB">
        <w:t xml:space="preserve"> – точка минимума, тогда вектор (</w:t>
      </w:r>
      <w:r w:rsidRPr="00B67993">
        <w:rPr>
          <w:spacing w:val="-4"/>
        </w:rPr>
        <w:fldChar w:fldCharType="begin"/>
      </w:r>
      <w:r w:rsidRPr="00B67993">
        <w:rPr>
          <w:spacing w:val="-4"/>
        </w:rPr>
        <w:instrText xml:space="preserve"> REF соосный_элемент_для_диполя \h  \* MERGEFORMAT </w:instrText>
      </w:r>
      <w:r w:rsidRPr="00B67993">
        <w:rPr>
          <w:spacing w:val="-4"/>
        </w:rPr>
      </w:r>
      <w:r w:rsidRPr="00B67993">
        <w:rPr>
          <w:spacing w:val="-4"/>
        </w:rPr>
        <w:fldChar w:fldCharType="separate"/>
      </w:r>
      <w:r w:rsidR="000734BF" w:rsidRPr="000734BF">
        <w:rPr>
          <w:noProof/>
          <w:spacing w:val="-4"/>
        </w:rPr>
        <w:t>56</w:t>
      </w:r>
      <w:r w:rsidRPr="00B67993">
        <w:rPr>
          <w:spacing w:val="-4"/>
        </w:rPr>
        <w:fldChar w:fldCharType="end"/>
      </w:r>
      <w:r w:rsidRPr="00CB41CB">
        <w:t xml:space="preserve">) </w:t>
      </w:r>
    </w:p>
    <w:p w14:paraId="4D960247" w14:textId="77777777" w:rsidR="00E952A7" w:rsidRPr="00B67993" w:rsidRDefault="00E952A7" w:rsidP="008819C9">
      <w:pPr>
        <w:pStyle w:val="a1"/>
      </w:pPr>
      <w:r w:rsidRPr="00B67993">
        <w:tab/>
      </w:r>
      <w:r w:rsidRPr="00B67993">
        <w:rPr>
          <w:position w:val="-12"/>
        </w:rPr>
        <w:object w:dxaOrig="2680" w:dyaOrig="380" w14:anchorId="413EDE90">
          <v:shape id="_x0000_i1686" type="#_x0000_t75" style="width:134pt;height:19pt" o:ole="">
            <v:imagedata r:id="rId1276" o:title=""/>
          </v:shape>
          <o:OLEObject Type="Embed" ProgID="Equation.DSMT4" ShapeID="_x0000_i1686" DrawAspect="Content" ObjectID="_1474955601" r:id="rId1277"/>
        </w:object>
      </w:r>
      <w:r w:rsidRPr="00B67993">
        <w:t xml:space="preserve"> </w:t>
      </w:r>
      <w:r w:rsidRPr="00B67993">
        <w:tab/>
        <w:t>(</w:t>
      </w:r>
      <w:bookmarkStart w:id="130" w:name="проекция_объекта_на_ось_диполя"/>
      <w:r w:rsidRPr="00B67993">
        <w:fldChar w:fldCharType="begin"/>
      </w:r>
      <w:r w:rsidRPr="00B67993">
        <w:instrText xml:space="preserve"> SEQ формула \* MERGEFORMAT </w:instrText>
      </w:r>
      <w:r w:rsidRPr="00B67993">
        <w:fldChar w:fldCharType="separate"/>
      </w:r>
      <w:r w:rsidR="000734BF">
        <w:rPr>
          <w:noProof/>
        </w:rPr>
        <w:t>60</w:t>
      </w:r>
      <w:r w:rsidRPr="00B67993">
        <w:fldChar w:fldCharType="end"/>
      </w:r>
      <w:bookmarkEnd w:id="130"/>
      <w:r w:rsidRPr="00B67993">
        <w:t>)</w:t>
      </w:r>
    </w:p>
    <w:p w14:paraId="0EE247D2" w14:textId="77777777" w:rsidR="00E952A7" w:rsidRPr="00B67993" w:rsidRDefault="00E952A7" w:rsidP="008819C9">
      <w:pPr>
        <w:ind w:firstLine="0"/>
      </w:pPr>
      <w:r w:rsidRPr="00CB41CB">
        <w:lastRenderedPageBreak/>
        <w:t xml:space="preserve">естественно называть проекцией точки </w:t>
      </w:r>
      <w:r w:rsidRPr="00B67993">
        <w:rPr>
          <w:position w:val="-4"/>
        </w:rPr>
        <w:object w:dxaOrig="760" w:dyaOrig="300" w14:anchorId="23ED1607">
          <v:shape id="_x0000_i1687" type="#_x0000_t75" style="width:38pt;height:15pt" o:ole="">
            <v:imagedata r:id="rId1278" o:title=""/>
          </v:shape>
          <o:OLEObject Type="Embed" ProgID="Equation.DSMT4" ShapeID="_x0000_i1687" DrawAspect="Content" ObjectID="_1474955602" r:id="rId1279"/>
        </w:object>
      </w:r>
      <w:r w:rsidRPr="00CB41CB">
        <w:t xml:space="preserve"> на луч, образованный диполем </w:t>
      </w:r>
      <w:r w:rsidRPr="00B67993">
        <w:rPr>
          <w:position w:val="-12"/>
        </w:rPr>
        <w:object w:dxaOrig="1100" w:dyaOrig="360" w14:anchorId="5972CA9B">
          <v:shape id="_x0000_i1688" type="#_x0000_t75" style="width:55pt;height:18pt" o:ole="">
            <v:imagedata r:id="rId1243" o:title=""/>
          </v:shape>
          <o:OLEObject Type="Embed" ProgID="Equation.DSMT4" ShapeID="_x0000_i1688" DrawAspect="Content" ObjectID="_1474955603" r:id="rId1280"/>
        </w:object>
      </w:r>
      <w:bookmarkStart w:id="131" w:name="_Ref371793620"/>
      <w:r w:rsidRPr="00B67993">
        <w:t xml:space="preserve">. </w:t>
      </w:r>
    </w:p>
    <w:p w14:paraId="19E9F797" w14:textId="77777777" w:rsidR="00E952A7" w:rsidRPr="00B67993" w:rsidRDefault="00E952A7" w:rsidP="00CB41CB">
      <w:r w:rsidRPr="00B67993">
        <w:t xml:space="preserve">Поскольку </w:t>
      </w:r>
      <w:r w:rsidRPr="00B67993">
        <w:rPr>
          <w:position w:val="-12"/>
        </w:rPr>
        <w:object w:dxaOrig="1340" w:dyaOrig="380" w14:anchorId="23D381C3">
          <v:shape id="_x0000_i1689" type="#_x0000_t75" style="width:67pt;height:19pt" o:ole="">
            <v:imagedata r:id="rId1268" o:title=""/>
          </v:shape>
          <o:OLEObject Type="Embed" ProgID="Equation.DSMT4" ShapeID="_x0000_i1689" DrawAspect="Content" ObjectID="_1474955604" r:id="rId1281"/>
        </w:object>
      </w:r>
      <w:r w:rsidRPr="00B67993">
        <w:t xml:space="preserve">, то </w:t>
      </w:r>
      <w:r w:rsidRPr="00B67993">
        <w:rPr>
          <w:position w:val="-16"/>
        </w:rPr>
        <w:object w:dxaOrig="4459" w:dyaOrig="420" w14:anchorId="0425ED6F">
          <v:shape id="_x0000_i1690" type="#_x0000_t75" style="width:222.95pt;height:21pt" o:ole="">
            <v:imagedata r:id="rId1282" o:title=""/>
          </v:shape>
          <o:OLEObject Type="Embed" ProgID="Equation.DSMT4" ShapeID="_x0000_i1690" DrawAspect="Content" ObjectID="_1474955605" r:id="rId1283"/>
        </w:object>
      </w:r>
      <w:r w:rsidRPr="00B67993">
        <w:t xml:space="preserve">, т.е. векторы </w:t>
      </w:r>
      <w:r w:rsidRPr="00B67993">
        <w:rPr>
          <w:position w:val="-16"/>
        </w:rPr>
        <w:object w:dxaOrig="340" w:dyaOrig="400" w14:anchorId="3E127BC3">
          <v:shape id="_x0000_i1691" type="#_x0000_t75" style="width:17pt;height:20pt" o:ole="">
            <v:imagedata r:id="rId1284" o:title=""/>
          </v:shape>
          <o:OLEObject Type="Embed" ProgID="Equation.DSMT4" ShapeID="_x0000_i1691" DrawAspect="Content" ObjectID="_1474955606" r:id="rId1285"/>
        </w:object>
      </w:r>
      <w:r w:rsidRPr="00B67993">
        <w:t xml:space="preserve"> (</w:t>
      </w:r>
      <w:r w:rsidRPr="00B67993">
        <w:fldChar w:fldCharType="begin"/>
      </w:r>
      <w:r w:rsidRPr="00B67993">
        <w:instrText xml:space="preserve"> REF проекция_объекта_на_ось_диполя \h  \* MERGEFORMAT </w:instrText>
      </w:r>
      <w:r w:rsidRPr="00B67993">
        <w:fldChar w:fldCharType="separate"/>
      </w:r>
      <w:r w:rsidR="000734BF">
        <w:rPr>
          <w:noProof/>
        </w:rPr>
        <w:t>60</w:t>
      </w:r>
      <w:r w:rsidRPr="00B67993">
        <w:fldChar w:fldCharType="end"/>
      </w:r>
      <w:r w:rsidRPr="00B67993">
        <w:t xml:space="preserve">) и </w:t>
      </w:r>
      <w:r w:rsidRPr="00B67993">
        <w:rPr>
          <w:position w:val="-14"/>
        </w:rPr>
        <w:object w:dxaOrig="380" w:dyaOrig="380" w14:anchorId="6622C9C5">
          <v:shape id="_x0000_i1692" type="#_x0000_t75" style="width:19pt;height:19pt" o:ole="">
            <v:imagedata r:id="rId1286" o:title=""/>
          </v:shape>
          <o:OLEObject Type="Embed" ProgID="Equation.DSMT4" ShapeID="_x0000_i1692" DrawAspect="Content" ObjectID="_1474955607" r:id="rId1287"/>
        </w:object>
      </w:r>
      <w:r w:rsidRPr="00B67993">
        <w:t xml:space="preserve"> (</w:t>
      </w:r>
      <w:r w:rsidRPr="00B67993">
        <w:fldChar w:fldCharType="begin"/>
      </w:r>
      <w:r w:rsidRPr="00B67993">
        <w:instrText xml:space="preserve"> REF центр_точка_диполя \h  \* MERGEFORMAT </w:instrText>
      </w:r>
      <w:r w:rsidRPr="00B67993">
        <w:fldChar w:fldCharType="separate"/>
      </w:r>
      <w:r w:rsidR="000734BF">
        <w:rPr>
          <w:noProof/>
        </w:rPr>
        <w:t>57</w:t>
      </w:r>
      <w:r w:rsidRPr="00B67993">
        <w:fldChar w:fldCharType="end"/>
      </w:r>
      <w:r w:rsidRPr="00B67993">
        <w:t xml:space="preserve">) характеризуются метрическим расстоянием до центра диполя </w:t>
      </w:r>
    </w:p>
    <w:p w14:paraId="3FCC2D74" w14:textId="77777777" w:rsidR="00E952A7" w:rsidRPr="00B67993" w:rsidRDefault="00E952A7" w:rsidP="008819C9">
      <w:pPr>
        <w:pStyle w:val="a1"/>
      </w:pPr>
      <w:r w:rsidRPr="00B67993">
        <w:tab/>
      </w:r>
      <w:r w:rsidRPr="00B67993">
        <w:rPr>
          <w:position w:val="-16"/>
        </w:rPr>
        <w:object w:dxaOrig="3760" w:dyaOrig="420" w14:anchorId="5FA373EA">
          <v:shape id="_x0000_i1693" type="#_x0000_t75" style="width:188pt;height:21pt" o:ole="">
            <v:imagedata r:id="rId1288" o:title=""/>
          </v:shape>
          <o:OLEObject Type="Embed" ProgID="Equation.DSMT4" ShapeID="_x0000_i1693" DrawAspect="Content" ObjectID="_1474955608" r:id="rId1289"/>
        </w:object>
      </w:r>
      <w:r w:rsidRPr="00B67993">
        <w:t xml:space="preserve">, </w:t>
      </w:r>
      <w:r w:rsidRPr="00B67993">
        <w:tab/>
        <w:t>(</w:t>
      </w:r>
      <w:bookmarkStart w:id="132" w:name="расстояние_объекта_от_дискрим_гиперпл"/>
      <w:r w:rsidRPr="00B67993">
        <w:fldChar w:fldCharType="begin"/>
      </w:r>
      <w:r w:rsidRPr="00B67993">
        <w:instrText xml:space="preserve"> SEQ формула \* MERGEFORMAT </w:instrText>
      </w:r>
      <w:r w:rsidRPr="00B67993">
        <w:fldChar w:fldCharType="separate"/>
      </w:r>
      <w:r w:rsidR="000734BF">
        <w:rPr>
          <w:noProof/>
        </w:rPr>
        <w:t>61</w:t>
      </w:r>
      <w:r w:rsidRPr="00B67993">
        <w:fldChar w:fldCharType="end"/>
      </w:r>
      <w:bookmarkEnd w:id="132"/>
      <w:r w:rsidRPr="00B67993">
        <w:t>)</w:t>
      </w:r>
    </w:p>
    <w:p w14:paraId="16F88D91" w14:textId="77777777" w:rsidR="00E952A7" w:rsidRPr="00B67993" w:rsidRDefault="00E952A7" w:rsidP="008819C9">
      <w:pPr>
        <w:ind w:firstLine="0"/>
      </w:pPr>
      <w:r w:rsidRPr="00B67993">
        <w:t xml:space="preserve">полностью определяемым точкой </w:t>
      </w:r>
      <w:r w:rsidRPr="00B67993">
        <w:rPr>
          <w:position w:val="-4"/>
        </w:rPr>
        <w:object w:dxaOrig="200" w:dyaOrig="200" w14:anchorId="1CA2C0AF">
          <v:shape id="_x0000_i1694" type="#_x0000_t75" style="width:10pt;height:10pt" o:ole="">
            <v:imagedata r:id="rId1290" o:title=""/>
          </v:shape>
          <o:OLEObject Type="Embed" ProgID="Equation.DSMT4" ShapeID="_x0000_i1694" DrawAspect="Content" ObjectID="_1474955609" r:id="rId1291"/>
        </w:object>
      </w:r>
      <w:r w:rsidRPr="00B67993">
        <w:t xml:space="preserve"> и диполем </w:t>
      </w:r>
      <w:r w:rsidRPr="00B67993">
        <w:rPr>
          <w:position w:val="-12"/>
        </w:rPr>
        <w:object w:dxaOrig="1100" w:dyaOrig="360" w14:anchorId="2AC6C9E6">
          <v:shape id="_x0000_i1695" type="#_x0000_t75" style="width:55pt;height:18pt" o:ole="">
            <v:imagedata r:id="rId1243" o:title=""/>
          </v:shape>
          <o:OLEObject Type="Embed" ProgID="Equation.DSMT4" ShapeID="_x0000_i1695" DrawAspect="Content" ObjectID="_1474955610" r:id="rId1292"/>
        </w:object>
      </w:r>
      <w:r w:rsidRPr="00B67993">
        <w:t xml:space="preserve"> </w:t>
      </w:r>
      <w:r w:rsidRPr="00B67993">
        <w:rPr>
          <w:bCs/>
        </w:rPr>
        <w:t xml:space="preserve">в псевдоевклидовом пространстве </w:t>
      </w:r>
      <w:r w:rsidRPr="00B67993">
        <w:rPr>
          <w:bCs/>
          <w:position w:val="-4"/>
        </w:rPr>
        <w:object w:dxaOrig="400" w:dyaOrig="300" w14:anchorId="273C4B9B">
          <v:shape id="_x0000_i1696" type="#_x0000_t75" style="width:20pt;height:15pt" o:ole="">
            <v:imagedata r:id="rId1293" o:title=""/>
          </v:shape>
          <o:OLEObject Type="Embed" ProgID="Equation.DSMT4" ShapeID="_x0000_i1696" DrawAspect="Content" ObjectID="_1474955611" r:id="rId1294"/>
        </w:object>
      </w:r>
      <w:r w:rsidRPr="00B67993">
        <w:t xml:space="preserve">. </w:t>
      </w:r>
    </w:p>
    <w:p w14:paraId="585B9FA8" w14:textId="77777777" w:rsidR="00E952A7" w:rsidRPr="00CB41CB" w:rsidRDefault="00E952A7" w:rsidP="00E952A7">
      <w:r w:rsidRPr="00B67993">
        <w:t>Центральная идея методологии обучения распознаванию образов в произвольных метрических пространствах, предлагаемая в данной работе, заключается в использовании расстояния (</w:t>
      </w:r>
      <w:r w:rsidRPr="00B67993">
        <w:fldChar w:fldCharType="begin"/>
      </w:r>
      <w:r w:rsidRPr="00B67993">
        <w:instrText xml:space="preserve"> REF расстояние_объекта_от_дискрим_гиперпл \h  \* MERGEFORMAT </w:instrText>
      </w:r>
      <w:r w:rsidRPr="00B67993">
        <w:fldChar w:fldCharType="separate"/>
      </w:r>
      <w:r w:rsidR="000734BF">
        <w:rPr>
          <w:noProof/>
        </w:rPr>
        <w:t>61</w:t>
      </w:r>
      <w:r w:rsidRPr="00B67993">
        <w:fldChar w:fldCharType="end"/>
      </w:r>
      <w:r w:rsidRPr="00B67993">
        <w:t xml:space="preserve">) с учетом знака </w:t>
      </w:r>
      <w:r w:rsidRPr="00B67993">
        <w:rPr>
          <w:position w:val="-12"/>
        </w:rPr>
        <w:object w:dxaOrig="940" w:dyaOrig="360" w14:anchorId="4F2D44FC">
          <v:shape id="_x0000_i1697" type="#_x0000_t75" style="width:47pt;height:18pt" o:ole="">
            <v:imagedata r:id="rId1295" o:title=""/>
          </v:shape>
          <o:OLEObject Type="Embed" ProgID="Equation.DSMT4" ShapeID="_x0000_i1697" DrawAspect="Content" ObjectID="_1474955612" r:id="rId1296"/>
        </w:object>
      </w:r>
      <w:r w:rsidRPr="00B67993">
        <w:t xml:space="preserve"> как параметрического семейства дискриминантных функций, каждая из которых задает некоторое разбиение псевдоевклидова пространства </w:t>
      </w:r>
      <w:r w:rsidRPr="00B67993">
        <w:rPr>
          <w:position w:val="-4"/>
        </w:rPr>
        <w:object w:dxaOrig="400" w:dyaOrig="300" w14:anchorId="16BC62EC">
          <v:shape id="_x0000_i1698" type="#_x0000_t75" style="width:20pt;height:15pt" o:ole="">
            <v:imagedata r:id="rId1297" o:title=""/>
          </v:shape>
          <o:OLEObject Type="Embed" ProgID="Equation.DSMT4" ShapeID="_x0000_i1698" DrawAspect="Content" ObjectID="_1474955613" r:id="rId1298"/>
        </w:object>
      </w:r>
      <w:r w:rsidRPr="00B67993">
        <w:t xml:space="preserve"> на три части, определяемое выбором диполя </w:t>
      </w:r>
      <w:r w:rsidRPr="00B67993">
        <w:rPr>
          <w:position w:val="-12"/>
        </w:rPr>
        <w:object w:dxaOrig="2180" w:dyaOrig="380" w14:anchorId="542BB660">
          <v:shape id="_x0000_i1699" type="#_x0000_t75" style="width:109pt;height:19pt" o:ole="">
            <v:imagedata r:id="rId1237" o:title=""/>
          </v:shape>
          <o:OLEObject Type="Embed" ProgID="Equation.DSMT4" ShapeID="_x0000_i1699" DrawAspect="Content" ObjectID="_1474955614" r:id="rId1299"/>
        </w:object>
      </w:r>
      <w:r w:rsidRPr="00B67993">
        <w:t xml:space="preserve">: </w:t>
      </w:r>
    </w:p>
    <w:p w14:paraId="4E08E1C6" w14:textId="77777777" w:rsidR="00E952A7" w:rsidRPr="00B67993" w:rsidRDefault="00E952A7" w:rsidP="008819C9">
      <w:pPr>
        <w:pStyle w:val="a1"/>
      </w:pPr>
      <w:r w:rsidRPr="00B67993">
        <w:tab/>
      </w:r>
      <w:r w:rsidRPr="00B67993">
        <w:rPr>
          <w:position w:val="-42"/>
        </w:rPr>
        <w:object w:dxaOrig="6460" w:dyaOrig="960" w14:anchorId="2C005505">
          <v:shape id="_x0000_i1700" type="#_x0000_t75" style="width:323pt;height:48pt" o:ole="">
            <v:imagedata r:id="rId1300" o:title=""/>
          </v:shape>
          <o:OLEObject Type="Embed" ProgID="Equation.DSMT4" ShapeID="_x0000_i1700" DrawAspect="Content" ObjectID="_1474955615" r:id="rId1301"/>
        </w:object>
      </w:r>
      <w:r w:rsidRPr="00B67993">
        <w:t xml:space="preserve"> </w:t>
      </w:r>
      <w:r w:rsidRPr="00B67993">
        <w:tab/>
        <w:t>(</w:t>
      </w:r>
      <w:bookmarkStart w:id="133" w:name="дискримфункция_канонич_форма"/>
      <w:r w:rsidRPr="00B67993">
        <w:fldChar w:fldCharType="begin"/>
      </w:r>
      <w:r w:rsidRPr="00B67993">
        <w:instrText xml:space="preserve"> SEQ формула \* MERGEFORMAT </w:instrText>
      </w:r>
      <w:r w:rsidRPr="00B67993">
        <w:fldChar w:fldCharType="separate"/>
      </w:r>
      <w:r w:rsidR="000734BF">
        <w:rPr>
          <w:noProof/>
        </w:rPr>
        <w:t>62</w:t>
      </w:r>
      <w:r w:rsidRPr="00B67993">
        <w:fldChar w:fldCharType="end"/>
      </w:r>
      <w:bookmarkEnd w:id="133"/>
      <w:r w:rsidRPr="00B67993">
        <w:t>)</w:t>
      </w:r>
    </w:p>
    <w:p w14:paraId="45CA386E" w14:textId="77777777" w:rsidR="00E952A7" w:rsidRPr="00B67993" w:rsidRDefault="00E952A7" w:rsidP="00E952A7">
      <w:r w:rsidRPr="00B67993">
        <w:t xml:space="preserve">Следующая теорема придает этой дискриминантной функции конструктивный вид. </w:t>
      </w:r>
    </w:p>
    <w:p w14:paraId="79E3A315" w14:textId="77777777" w:rsidR="00E952A7" w:rsidRPr="00B67993" w:rsidRDefault="00E952A7" w:rsidP="00E952A7">
      <w:r w:rsidRPr="002D189B">
        <w:rPr>
          <w:b/>
        </w:rPr>
        <w:t xml:space="preserve">Теорема </w:t>
      </w:r>
      <w:bookmarkStart w:id="134" w:name="теорема_точка_минимума"/>
      <w:r w:rsidRPr="002D189B">
        <w:rPr>
          <w:b/>
        </w:rPr>
        <w:fldChar w:fldCharType="begin"/>
      </w:r>
      <w:r w:rsidRPr="002D189B">
        <w:rPr>
          <w:b/>
        </w:rPr>
        <w:instrText xml:space="preserve"> SEQ теорема \* MERGEFORMAT </w:instrText>
      </w:r>
      <w:r w:rsidRPr="002D189B">
        <w:rPr>
          <w:b/>
        </w:rPr>
        <w:fldChar w:fldCharType="separate"/>
      </w:r>
      <w:r w:rsidR="000734BF">
        <w:rPr>
          <w:b/>
          <w:noProof/>
        </w:rPr>
        <w:t>6</w:t>
      </w:r>
      <w:r w:rsidRPr="002D189B">
        <w:rPr>
          <w:b/>
        </w:rPr>
        <w:fldChar w:fldCharType="end"/>
      </w:r>
      <w:bookmarkEnd w:id="134"/>
      <w:r w:rsidRPr="002D189B">
        <w:rPr>
          <w:b/>
        </w:rPr>
        <w:t>.</w:t>
      </w:r>
      <w:r w:rsidRPr="00B67993">
        <w:t xml:space="preserve"> </w:t>
      </w:r>
      <w:r w:rsidRPr="00B67993">
        <w:rPr>
          <w:i/>
        </w:rPr>
        <w:t xml:space="preserve">Точка минимума </w:t>
      </w:r>
      <w:r w:rsidRPr="00B67993">
        <w:rPr>
          <w:i/>
          <w:position w:val="-12"/>
        </w:rPr>
        <w:object w:dxaOrig="2340" w:dyaOrig="380" w14:anchorId="23CA79FC">
          <v:shape id="_x0000_i1701" type="#_x0000_t75" style="width:117pt;height:19pt" o:ole="">
            <v:imagedata r:id="rId1302" o:title=""/>
          </v:shape>
          <o:OLEObject Type="Embed" ProgID="Equation.DSMT4" ShapeID="_x0000_i1701" DrawAspect="Content" ObjectID="_1474955616" r:id="rId1303"/>
        </w:object>
      </w:r>
      <w:r w:rsidRPr="00B67993">
        <w:rPr>
          <w:i/>
        </w:rPr>
        <w:t xml:space="preserve"> функции (</w:t>
      </w:r>
      <w:r w:rsidRPr="00B67993">
        <w:rPr>
          <w:i/>
        </w:rPr>
        <w:fldChar w:fldCharType="begin"/>
      </w:r>
      <w:r w:rsidRPr="00B67993">
        <w:rPr>
          <w:i/>
        </w:rPr>
        <w:instrText xml:space="preserve"> REF квадр_расст_до_соосн_элемента_диполь \h  \* MERGEFORMAT </w:instrText>
      </w:r>
      <w:r w:rsidRPr="00B67993">
        <w:rPr>
          <w:i/>
        </w:rPr>
      </w:r>
      <w:r w:rsidRPr="00B67993">
        <w:rPr>
          <w:i/>
        </w:rPr>
        <w:fldChar w:fldCharType="separate"/>
      </w:r>
      <w:r w:rsidR="000734BF" w:rsidRPr="000734BF">
        <w:rPr>
          <w:i/>
          <w:noProof/>
        </w:rPr>
        <w:t>59</w:t>
      </w:r>
      <w:r w:rsidRPr="00B67993">
        <w:rPr>
          <w:i/>
        </w:rPr>
        <w:fldChar w:fldCharType="end"/>
      </w:r>
      <w:r w:rsidRPr="00B67993">
        <w:rPr>
          <w:i/>
        </w:rPr>
        <w:t xml:space="preserve">) определяется выражением </w:t>
      </w:r>
    </w:p>
    <w:p w14:paraId="2CF455A4" w14:textId="77777777" w:rsidR="00E952A7" w:rsidRPr="00B67993" w:rsidRDefault="00E952A7" w:rsidP="008819C9">
      <w:pPr>
        <w:pStyle w:val="a1"/>
      </w:pPr>
      <w:r w:rsidRPr="00B67993">
        <w:tab/>
      </w:r>
      <w:r w:rsidRPr="00B67993">
        <w:rPr>
          <w:position w:val="-30"/>
        </w:rPr>
        <w:object w:dxaOrig="3040" w:dyaOrig="720" w14:anchorId="29B671DE">
          <v:shape id="_x0000_i1702" type="#_x0000_t75" style="width:152pt;height:36pt" o:ole="">
            <v:imagedata r:id="rId1304" o:title=""/>
          </v:shape>
          <o:OLEObject Type="Embed" ProgID="Equation.DSMT4" ShapeID="_x0000_i1702" DrawAspect="Content" ObjectID="_1474955617" r:id="rId1305"/>
        </w:object>
      </w:r>
      <w:r w:rsidRPr="00B67993">
        <w:t xml:space="preserve">, </w:t>
      </w:r>
      <w:r w:rsidRPr="00B67993">
        <w:tab/>
        <w:t>(</w:t>
      </w:r>
      <w:bookmarkStart w:id="135" w:name="точка_минимума"/>
      <w:r w:rsidRPr="00B67993">
        <w:fldChar w:fldCharType="begin"/>
      </w:r>
      <w:r w:rsidRPr="00B67993">
        <w:instrText xml:space="preserve"> SEQ формула \* MERGEFORMAT </w:instrText>
      </w:r>
      <w:r w:rsidRPr="00B67993">
        <w:fldChar w:fldCharType="separate"/>
      </w:r>
      <w:r w:rsidR="000734BF">
        <w:rPr>
          <w:noProof/>
        </w:rPr>
        <w:t>63</w:t>
      </w:r>
      <w:r w:rsidRPr="00B67993">
        <w:fldChar w:fldCharType="end"/>
      </w:r>
      <w:bookmarkEnd w:id="135"/>
      <w:r w:rsidRPr="00B67993">
        <w:t>)</w:t>
      </w:r>
    </w:p>
    <w:p w14:paraId="3486358B" w14:textId="77777777" w:rsidR="00E952A7" w:rsidRPr="00B67993" w:rsidRDefault="00E952A7" w:rsidP="00A40D07">
      <w:pPr>
        <w:ind w:firstLine="0"/>
        <w:rPr>
          <w:i/>
        </w:rPr>
      </w:pPr>
      <w:r w:rsidRPr="00B67993">
        <w:rPr>
          <w:i/>
        </w:rPr>
        <w:t xml:space="preserve">причем значение </w:t>
      </w:r>
      <w:r w:rsidRPr="00B67993">
        <w:rPr>
          <w:i/>
          <w:position w:val="-12"/>
        </w:rPr>
        <w:object w:dxaOrig="260" w:dyaOrig="360" w14:anchorId="573B29C3">
          <v:shape id="_x0000_i1703" type="#_x0000_t75" style="width:13pt;height:18pt" o:ole="">
            <v:imagedata r:id="rId1306" o:title=""/>
          </v:shape>
          <o:OLEObject Type="Embed" ProgID="Equation.DSMT4" ShapeID="_x0000_i1703" DrawAspect="Content" ObjectID="_1474955618" r:id="rId1307"/>
        </w:object>
      </w:r>
      <w:r w:rsidRPr="00B67993">
        <w:rPr>
          <w:i/>
        </w:rPr>
        <w:t xml:space="preserve"> не зависит от расстояния между узлами диполя </w:t>
      </w:r>
      <w:r w:rsidRPr="00B67993">
        <w:rPr>
          <w:i/>
          <w:position w:val="-12"/>
        </w:rPr>
        <w:object w:dxaOrig="980" w:dyaOrig="360" w14:anchorId="13BE0F0F">
          <v:shape id="_x0000_i1704" type="#_x0000_t75" style="width:49pt;height:18pt" o:ole="">
            <v:imagedata r:id="rId1308" o:title=""/>
          </v:shape>
          <o:OLEObject Type="Embed" ProgID="Equation.DSMT4" ShapeID="_x0000_i1704" DrawAspect="Content" ObjectID="_1474955619" r:id="rId1309"/>
        </w:object>
      </w:r>
      <w:r w:rsidRPr="00B67993">
        <w:rPr>
          <w:i/>
        </w:rPr>
        <w:t xml:space="preserve">. </w:t>
      </w:r>
    </w:p>
    <w:p w14:paraId="1BC0DB7B" w14:textId="77777777" w:rsidR="00E952A7" w:rsidRPr="00B67993" w:rsidRDefault="00E952A7" w:rsidP="00E952A7">
      <w:r w:rsidRPr="002D189B">
        <w:t xml:space="preserve">Доказательство теоремы приведено в приложении </w:t>
      </w:r>
      <w:r w:rsidRPr="002D189B">
        <w:fldChar w:fldCharType="begin"/>
      </w:r>
      <w:r w:rsidRPr="002D189B">
        <w:instrText xml:space="preserve"> REF _Ref394238278 \w \h  \* MERGEFORMAT </w:instrText>
      </w:r>
      <w:r w:rsidRPr="002D189B">
        <w:fldChar w:fldCharType="separate"/>
      </w:r>
      <w:r w:rsidR="000734BF" w:rsidRPr="000734BF">
        <w:rPr>
          <w:b/>
          <w:bCs/>
        </w:rPr>
        <w:t>5.6</w:t>
      </w:r>
      <w:r w:rsidRPr="002D189B">
        <w:fldChar w:fldCharType="end"/>
      </w:r>
      <w:r w:rsidRPr="002D189B">
        <w:t>.</w:t>
      </w:r>
      <w:r w:rsidRPr="00B67993">
        <w:t xml:space="preserve"> </w:t>
      </w:r>
    </w:p>
    <w:p w14:paraId="50B0CA2F" w14:textId="77777777" w:rsidR="00E952A7" w:rsidRPr="00B67993" w:rsidRDefault="00E952A7" w:rsidP="00E952A7">
      <w:r w:rsidRPr="00B67993">
        <w:t>Будем называть нейтральное множество, определяемое согласно (</w:t>
      </w:r>
      <w:r w:rsidRPr="00B67993">
        <w:fldChar w:fldCharType="begin"/>
      </w:r>
      <w:r w:rsidRPr="00B67993">
        <w:instrText xml:space="preserve"> REF дискримфункция_канонич_форма \h  \* MERGEFORMAT </w:instrText>
      </w:r>
      <w:r w:rsidRPr="00B67993">
        <w:fldChar w:fldCharType="separate"/>
      </w:r>
      <w:r w:rsidR="000734BF">
        <w:rPr>
          <w:noProof/>
        </w:rPr>
        <w:t>62</w:t>
      </w:r>
      <w:r w:rsidRPr="00B67993">
        <w:fldChar w:fldCharType="end"/>
      </w:r>
      <w:r w:rsidRPr="00B67993">
        <w:t xml:space="preserve">), дискриминантной гиперплоскостью в псевдоевклидовом пространстве </w:t>
      </w:r>
      <w:r w:rsidRPr="00B67993">
        <w:rPr>
          <w:position w:val="-4"/>
        </w:rPr>
        <w:object w:dxaOrig="400" w:dyaOrig="300" w14:anchorId="7D547788">
          <v:shape id="_x0000_i1705" type="#_x0000_t75" style="width:20pt;height:15pt" o:ole="">
            <v:imagedata r:id="rId1297" o:title=""/>
          </v:shape>
          <o:OLEObject Type="Embed" ProgID="Equation.DSMT4" ShapeID="_x0000_i1705" DrawAspect="Content" ObjectID="_1474955620" r:id="rId1310"/>
        </w:object>
      </w:r>
      <w:r w:rsidRPr="00B67993">
        <w:t xml:space="preserve">: </w:t>
      </w:r>
    </w:p>
    <w:p w14:paraId="29495860" w14:textId="77777777" w:rsidR="00E952A7" w:rsidRPr="00B67993" w:rsidRDefault="00E952A7" w:rsidP="008819C9">
      <w:pPr>
        <w:pStyle w:val="a1"/>
      </w:pPr>
      <w:r w:rsidRPr="00B67993">
        <w:tab/>
      </w:r>
      <w:r w:rsidRPr="00B67993">
        <w:rPr>
          <w:position w:val="-16"/>
        </w:rPr>
        <w:object w:dxaOrig="7020" w:dyaOrig="440" w14:anchorId="2C7A8861">
          <v:shape id="_x0000_i1706" type="#_x0000_t75" style="width:351pt;height:22pt" o:ole="">
            <v:imagedata r:id="rId1311" o:title=""/>
          </v:shape>
          <o:OLEObject Type="Embed" ProgID="Equation.DSMT4" ShapeID="_x0000_i1706" DrawAspect="Content" ObjectID="_1474955621" r:id="rId1312"/>
        </w:object>
      </w:r>
      <w:r w:rsidRPr="00B67993">
        <w:t xml:space="preserve">. </w:t>
      </w:r>
      <w:r w:rsidRPr="00B67993">
        <w:tab/>
        <w:t>(</w:t>
      </w:r>
      <w:bookmarkStart w:id="136" w:name="дискрим_гиперпл_псевдоевклид"/>
      <w:r w:rsidRPr="00B67993">
        <w:fldChar w:fldCharType="begin"/>
      </w:r>
      <w:r w:rsidRPr="00B67993">
        <w:instrText xml:space="preserve"> SEQ формула \* MERGEFORMAT </w:instrText>
      </w:r>
      <w:r w:rsidRPr="00B67993">
        <w:fldChar w:fldCharType="separate"/>
      </w:r>
      <w:r w:rsidR="000734BF">
        <w:rPr>
          <w:noProof/>
        </w:rPr>
        <w:t>64</w:t>
      </w:r>
      <w:r w:rsidRPr="00B67993">
        <w:fldChar w:fldCharType="end"/>
      </w:r>
      <w:bookmarkEnd w:id="136"/>
      <w:r w:rsidRPr="00B67993">
        <w:t>)</w:t>
      </w:r>
    </w:p>
    <w:p w14:paraId="7DD0128B" w14:textId="77777777" w:rsidR="00E952A7" w:rsidRPr="00B67993" w:rsidRDefault="00E952A7" w:rsidP="00E952A7">
      <w:r w:rsidRPr="00B67993">
        <w:t xml:space="preserve">Теорема </w:t>
      </w:r>
      <w:r w:rsidRPr="00B67993">
        <w:fldChar w:fldCharType="begin"/>
      </w:r>
      <w:r w:rsidRPr="00B67993">
        <w:instrText xml:space="preserve"> REF теорема_точка_минимума \h  \* MERGEFORMAT </w:instrText>
      </w:r>
      <w:r w:rsidRPr="00B67993">
        <w:fldChar w:fldCharType="separate"/>
      </w:r>
      <w:r w:rsidR="000734BF" w:rsidRPr="000734BF">
        <w:rPr>
          <w:noProof/>
        </w:rPr>
        <w:t>6</w:t>
      </w:r>
      <w:r w:rsidRPr="00B67993">
        <w:fldChar w:fldCharType="end"/>
      </w:r>
      <w:r w:rsidRPr="00B67993">
        <w:t xml:space="preserve"> позволяет записать дискриминантную функцию (</w:t>
      </w:r>
      <w:r w:rsidRPr="00B67993">
        <w:fldChar w:fldCharType="begin"/>
      </w:r>
      <w:r w:rsidRPr="00B67993">
        <w:instrText xml:space="preserve"> REF дискримфункция_канонич_форма \h  \* MERGEFORMAT </w:instrText>
      </w:r>
      <w:r w:rsidRPr="00B67993">
        <w:fldChar w:fldCharType="separate"/>
      </w:r>
      <w:r w:rsidR="000734BF">
        <w:rPr>
          <w:noProof/>
        </w:rPr>
        <w:t>62</w:t>
      </w:r>
      <w:r w:rsidRPr="00B67993">
        <w:fldChar w:fldCharType="end"/>
      </w:r>
      <w:r w:rsidRPr="00B67993">
        <w:t xml:space="preserve">) в метрических терминах: </w:t>
      </w:r>
    </w:p>
    <w:p w14:paraId="32645D20" w14:textId="77777777" w:rsidR="00E952A7" w:rsidRPr="00B67993" w:rsidRDefault="00E952A7" w:rsidP="008819C9">
      <w:pPr>
        <w:pStyle w:val="a1"/>
      </w:pPr>
      <w:r w:rsidRPr="00B67993">
        <w:lastRenderedPageBreak/>
        <w:tab/>
      </w:r>
      <w:r w:rsidRPr="00B67993">
        <w:rPr>
          <w:position w:val="-62"/>
        </w:rPr>
        <w:object w:dxaOrig="8260" w:dyaOrig="1160" w14:anchorId="73CEC155">
          <v:shape id="_x0000_i1707" type="#_x0000_t75" style="width:413pt;height:58pt" o:ole="">
            <v:imagedata r:id="rId1313" o:title=""/>
          </v:shape>
          <o:OLEObject Type="Embed" ProgID="Equation.DSMT4" ShapeID="_x0000_i1707" DrawAspect="Content" ObjectID="_1474955622" r:id="rId1314"/>
        </w:object>
      </w:r>
      <w:r w:rsidRPr="00B67993">
        <w:t xml:space="preserve"> </w:t>
      </w:r>
      <w:r w:rsidRPr="00B67993">
        <w:tab/>
        <w:t>(</w:t>
      </w:r>
      <w:bookmarkStart w:id="137" w:name="дискрим_функция_метрическая_форма"/>
      <w:r w:rsidRPr="00B67993">
        <w:fldChar w:fldCharType="begin"/>
      </w:r>
      <w:r w:rsidRPr="00B67993">
        <w:instrText xml:space="preserve"> SEQ формула \* MERGEFORMAT </w:instrText>
      </w:r>
      <w:r w:rsidRPr="00B67993">
        <w:fldChar w:fldCharType="separate"/>
      </w:r>
      <w:r w:rsidR="000734BF">
        <w:rPr>
          <w:noProof/>
        </w:rPr>
        <w:t>65</w:t>
      </w:r>
      <w:r w:rsidRPr="00B67993">
        <w:fldChar w:fldCharType="end"/>
      </w:r>
      <w:bookmarkEnd w:id="137"/>
      <w:r w:rsidRPr="00B67993">
        <w:t>)</w:t>
      </w:r>
    </w:p>
    <w:p w14:paraId="4F556D90" w14:textId="77777777" w:rsidR="00E952A7" w:rsidRPr="00B67993" w:rsidRDefault="00E952A7" w:rsidP="00E952A7">
      <w:r w:rsidRPr="00CB41CB">
        <w:t xml:space="preserve">Заметим, что в силу утверждения теоремы </w:t>
      </w:r>
      <w:r w:rsidRPr="00B67993">
        <w:fldChar w:fldCharType="begin"/>
      </w:r>
      <w:r w:rsidRPr="00B67993">
        <w:instrText xml:space="preserve"> REF теорема_точка_минимума \h  \* MERGEFORMAT </w:instrText>
      </w:r>
      <w:r w:rsidRPr="00B67993">
        <w:fldChar w:fldCharType="separate"/>
      </w:r>
      <w:r w:rsidR="000734BF" w:rsidRPr="000734BF">
        <w:rPr>
          <w:noProof/>
        </w:rPr>
        <w:t>6</w:t>
      </w:r>
      <w:r w:rsidRPr="00B67993">
        <w:fldChar w:fldCharType="end"/>
      </w:r>
      <w:r w:rsidRPr="00CB41CB">
        <w:t xml:space="preserve"> здесь безразмерный дробный коэффициент перед длиной диполя </w:t>
      </w:r>
      <w:r w:rsidRPr="00B67993">
        <w:rPr>
          <w:position w:val="-12"/>
        </w:rPr>
        <w:object w:dxaOrig="980" w:dyaOrig="360" w14:anchorId="5DDBE0C0">
          <v:shape id="_x0000_i1708" type="#_x0000_t75" style="width:49pt;height:18pt" o:ole="">
            <v:imagedata r:id="rId1315" o:title=""/>
          </v:shape>
          <o:OLEObject Type="Embed" ProgID="Equation.DSMT4" ShapeID="_x0000_i1708" DrawAspect="Content" ObjectID="_1474955623" r:id="rId1316"/>
        </w:object>
      </w:r>
      <w:r w:rsidRPr="00CB41CB">
        <w:t xml:space="preserve"> не зависит от самой длины. </w:t>
      </w:r>
      <w:r w:rsidRPr="00B67993">
        <w:t xml:space="preserve">Именно этот безразмерный коэффициент определяет величину расстояния между проекцией точки </w:t>
      </w:r>
      <w:r w:rsidRPr="00B67993">
        <w:rPr>
          <w:position w:val="-4"/>
        </w:rPr>
        <w:object w:dxaOrig="760" w:dyaOrig="300" w14:anchorId="5749FDCA">
          <v:shape id="_x0000_i1709" type="#_x0000_t75" style="width:38pt;height:15pt" o:ole="">
            <v:imagedata r:id="rId1257" o:title=""/>
          </v:shape>
          <o:OLEObject Type="Embed" ProgID="Equation.DSMT4" ShapeID="_x0000_i1709" DrawAspect="Content" ObjectID="_1474955624" r:id="rId1317"/>
        </w:object>
      </w:r>
      <w:r w:rsidRPr="00B67993">
        <w:t xml:space="preserve"> на ось диполя и центром диполя в псевдоевклидовом пространстве </w:t>
      </w:r>
      <w:r w:rsidRPr="00B67993">
        <w:rPr>
          <w:position w:val="-4"/>
        </w:rPr>
        <w:object w:dxaOrig="400" w:dyaOrig="300" w14:anchorId="4C9A18A1">
          <v:shape id="_x0000_i1710" type="#_x0000_t75" style="width:20pt;height:15pt" o:ole="">
            <v:imagedata r:id="rId1318" o:title=""/>
          </v:shape>
          <o:OLEObject Type="Embed" ProgID="Equation.DSMT4" ShapeID="_x0000_i1710" DrawAspect="Content" ObjectID="_1474955625" r:id="rId1319"/>
        </w:object>
      </w:r>
      <w:r w:rsidRPr="00B67993">
        <w:t xml:space="preserve"> с учетом знака (</w:t>
      </w:r>
      <w:r w:rsidRPr="00B67993">
        <w:fldChar w:fldCharType="begin"/>
      </w:r>
      <w:r w:rsidRPr="00B67993">
        <w:instrText xml:space="preserve"> REF расстояние_объекта_от_дискрим_гиперпл \h  \* MERGEFORMAT </w:instrText>
      </w:r>
      <w:r w:rsidRPr="00B67993">
        <w:fldChar w:fldCharType="separate"/>
      </w:r>
      <w:r w:rsidR="000734BF">
        <w:rPr>
          <w:noProof/>
        </w:rPr>
        <w:t>61</w:t>
      </w:r>
      <w:r w:rsidRPr="00B67993">
        <w:fldChar w:fldCharType="end"/>
      </w:r>
      <w:r w:rsidRPr="00B67993">
        <w:t>)-(</w:t>
      </w:r>
      <w:r w:rsidRPr="00B67993">
        <w:fldChar w:fldCharType="begin"/>
      </w:r>
      <w:r w:rsidRPr="00B67993">
        <w:instrText xml:space="preserve"> REF дискримфункция_канонич_форма \h  \* MERGEFORMAT </w:instrText>
      </w:r>
      <w:r w:rsidRPr="00B67993">
        <w:fldChar w:fldCharType="separate"/>
      </w:r>
      <w:r w:rsidR="000734BF">
        <w:rPr>
          <w:noProof/>
        </w:rPr>
        <w:t>62</w:t>
      </w:r>
      <w:r w:rsidRPr="00B67993">
        <w:fldChar w:fldCharType="end"/>
      </w:r>
      <w:r w:rsidRPr="00B67993">
        <w:t xml:space="preserve">), или, что то же самое, между точкой </w:t>
      </w:r>
      <w:r w:rsidRPr="00B67993">
        <w:rPr>
          <w:position w:val="-4"/>
        </w:rPr>
        <w:object w:dxaOrig="200" w:dyaOrig="200" w14:anchorId="4EAFC80E">
          <v:shape id="_x0000_i1711" type="#_x0000_t75" style="width:10pt;height:10pt" o:ole="">
            <v:imagedata r:id="rId1320" o:title=""/>
          </v:shape>
          <o:OLEObject Type="Embed" ProgID="Equation.DSMT4" ShapeID="_x0000_i1711" DrawAspect="Content" ObjectID="_1474955626" r:id="rId1321"/>
        </w:object>
      </w:r>
      <w:r w:rsidRPr="00B67993">
        <w:t xml:space="preserve"> и ее проекцией на дискриминантную гиперплоскость (</w:t>
      </w:r>
      <w:r w:rsidRPr="00B67993">
        <w:fldChar w:fldCharType="begin"/>
      </w:r>
      <w:r w:rsidRPr="00B67993">
        <w:instrText xml:space="preserve"> REF дискрим_гиперпл_псевдоевклид \h  \* MERGEFORMAT </w:instrText>
      </w:r>
      <w:r w:rsidRPr="00B67993">
        <w:fldChar w:fldCharType="separate"/>
      </w:r>
      <w:r w:rsidR="000734BF">
        <w:rPr>
          <w:noProof/>
        </w:rPr>
        <w:t>64</w:t>
      </w:r>
      <w:r w:rsidRPr="00B67993">
        <w:fldChar w:fldCharType="end"/>
      </w:r>
      <w:r w:rsidRPr="00B67993">
        <w:t xml:space="preserve">). Длина диполя </w:t>
      </w:r>
      <w:bookmarkEnd w:id="131"/>
      <w:r w:rsidRPr="00B67993">
        <w:t xml:space="preserve">является лишь масштабным коэффициентом этой зависимости, никак не влияя на разбиение псевдоевклидова пространства </w:t>
      </w:r>
      <w:r w:rsidRPr="00B67993">
        <w:rPr>
          <w:position w:val="-4"/>
        </w:rPr>
        <w:object w:dxaOrig="400" w:dyaOrig="300" w14:anchorId="489AACAF">
          <v:shape id="_x0000_i1712" type="#_x0000_t75" style="width:20pt;height:15pt" o:ole="">
            <v:imagedata r:id="rId1318" o:title=""/>
          </v:shape>
          <o:OLEObject Type="Embed" ProgID="Equation.DSMT4" ShapeID="_x0000_i1712" DrawAspect="Content" ObjectID="_1474955627" r:id="rId1322"/>
        </w:object>
      </w:r>
      <w:r w:rsidRPr="00B67993">
        <w:t xml:space="preserve"> на «положительную», «нейтральную» и «отрицательную» области </w:t>
      </w:r>
      <w:r w:rsidRPr="00B67993">
        <w:rPr>
          <w:position w:val="-12"/>
        </w:rPr>
        <w:object w:dxaOrig="1660" w:dyaOrig="360" w14:anchorId="70DF891E">
          <v:shape id="_x0000_i1713" type="#_x0000_t75" style="width:83pt;height:18pt" o:ole="">
            <v:imagedata r:id="rId1323" o:title=""/>
          </v:shape>
          <o:OLEObject Type="Embed" ProgID="Equation.DSMT4" ShapeID="_x0000_i1713" DrawAspect="Content" ObjectID="_1474955628" r:id="rId1324"/>
        </w:object>
      </w:r>
      <w:r w:rsidRPr="00B67993">
        <w:t xml:space="preserve">. </w:t>
      </w:r>
    </w:p>
    <w:p w14:paraId="1B591E75" w14:textId="77777777" w:rsidR="00E952A7" w:rsidRPr="00B67993" w:rsidRDefault="00E952A7" w:rsidP="00E952A7">
      <w:pPr>
        <w:rPr>
          <w:bCs/>
        </w:rPr>
      </w:pPr>
      <w:r w:rsidRPr="00B67993">
        <w:t xml:space="preserve">В частности, при конкретном выборе центрального элемента </w:t>
      </w:r>
      <w:r w:rsidRPr="00B67993">
        <w:rPr>
          <w:position w:val="-10"/>
        </w:rPr>
        <w:object w:dxaOrig="600" w:dyaOrig="320" w14:anchorId="4A9C320B">
          <v:shape id="_x0000_i1714" type="#_x0000_t75" style="width:30pt;height:16pt" o:ole="">
            <v:imagedata r:id="rId1325" o:title=""/>
          </v:shape>
          <o:OLEObject Type="Embed" ProgID="Equation.DSMT4" ShapeID="_x0000_i1714" DrawAspect="Content" ObjectID="_1474955629" r:id="rId1326"/>
        </w:object>
      </w:r>
      <w:r w:rsidRPr="00B67993">
        <w:t xml:space="preserve"> </w:t>
      </w:r>
      <w:r w:rsidRPr="00B67993">
        <w:rPr>
          <w:bCs/>
        </w:rPr>
        <w:t xml:space="preserve">каждому реальному объекту </w:t>
      </w:r>
      <w:r w:rsidRPr="00B67993">
        <w:rPr>
          <w:bCs/>
          <w:position w:val="-6"/>
        </w:rPr>
        <w:object w:dxaOrig="639" w:dyaOrig="279" w14:anchorId="6538AA6F">
          <v:shape id="_x0000_i1715" type="#_x0000_t75" style="width:31.95pt;height:13.95pt" o:ole="">
            <v:imagedata r:id="rId1225" o:title=""/>
          </v:shape>
          <o:OLEObject Type="Embed" ProgID="Equation.DSMT4" ShapeID="_x0000_i1715" DrawAspect="Content" ObjectID="_1474955630" r:id="rId1327"/>
        </w:object>
      </w:r>
      <w:r w:rsidRPr="00B67993">
        <w:rPr>
          <w:bCs/>
        </w:rPr>
        <w:t xml:space="preserve"> соответствует вектор </w:t>
      </w:r>
      <w:r w:rsidRPr="00B67993">
        <w:rPr>
          <w:bCs/>
          <w:position w:val="-14"/>
        </w:rPr>
        <w:object w:dxaOrig="999" w:dyaOrig="400" w14:anchorId="49EF4761">
          <v:shape id="_x0000_i1716" type="#_x0000_t75" style="width:49.95pt;height:20pt" o:ole="">
            <v:imagedata r:id="rId1328" o:title=""/>
          </v:shape>
          <o:OLEObject Type="Embed" ProgID="Equation.DSMT4" ShapeID="_x0000_i1716" DrawAspect="Content" ObjectID="_1474955631" r:id="rId1329"/>
        </w:object>
      </w:r>
      <w:r w:rsidRPr="00B67993">
        <w:rPr>
          <w:bCs/>
        </w:rPr>
        <w:t>, поэтому дискриминантная функция в псевдоевклидовом пространстве (</w:t>
      </w:r>
      <w:r w:rsidRPr="00B67993">
        <w:rPr>
          <w:bCs/>
        </w:rPr>
        <w:fldChar w:fldCharType="begin"/>
      </w:r>
      <w:r w:rsidRPr="00B67993">
        <w:rPr>
          <w:bCs/>
        </w:rPr>
        <w:instrText xml:space="preserve"> REF дискрим_функция_метрическая_форма \h  \* MERGEFORMAT </w:instrText>
      </w:r>
      <w:r w:rsidRPr="00B67993">
        <w:rPr>
          <w:bCs/>
        </w:rPr>
      </w:r>
      <w:r w:rsidRPr="00B67993">
        <w:rPr>
          <w:bCs/>
        </w:rPr>
        <w:fldChar w:fldCharType="separate"/>
      </w:r>
      <w:r w:rsidR="000734BF">
        <w:rPr>
          <w:noProof/>
        </w:rPr>
        <w:t>65</w:t>
      </w:r>
      <w:r w:rsidRPr="00B67993">
        <w:rPr>
          <w:bCs/>
        </w:rPr>
        <w:fldChar w:fldCharType="end"/>
      </w:r>
      <w:r w:rsidRPr="00B67993">
        <w:rPr>
          <w:bCs/>
        </w:rPr>
        <w:t xml:space="preserve">) фактически определяет дискриминантную функцию на множестве объектов реального мира: </w:t>
      </w:r>
    </w:p>
    <w:p w14:paraId="44F22C9F" w14:textId="77777777" w:rsidR="00E952A7" w:rsidRPr="00B67993" w:rsidRDefault="00E952A7" w:rsidP="008819C9">
      <w:pPr>
        <w:pStyle w:val="a1"/>
      </w:pPr>
      <w:r w:rsidRPr="00B67993">
        <w:tab/>
      </w:r>
      <w:r w:rsidRPr="00B67993">
        <w:rPr>
          <w:position w:val="-30"/>
        </w:rPr>
        <w:object w:dxaOrig="6820" w:dyaOrig="740" w14:anchorId="7B923305">
          <v:shape id="_x0000_i1717" type="#_x0000_t75" style="width:341pt;height:37pt" o:ole="">
            <v:imagedata r:id="rId1330" o:title=""/>
          </v:shape>
          <o:OLEObject Type="Embed" ProgID="Equation.DSMT4" ShapeID="_x0000_i1717" DrawAspect="Content" ObjectID="_1474955632" r:id="rId1331"/>
        </w:object>
      </w:r>
      <w:r w:rsidRPr="00B67993">
        <w:t xml:space="preserve"> </w:t>
      </w:r>
      <w:r w:rsidRPr="00B67993">
        <w:tab/>
        <w:t>(</w:t>
      </w:r>
      <w:bookmarkStart w:id="138" w:name="дискрим_функция_реальные_объекты"/>
      <w:r w:rsidRPr="00B67993">
        <w:fldChar w:fldCharType="begin"/>
      </w:r>
      <w:r w:rsidRPr="00B67993">
        <w:instrText xml:space="preserve"> SEQ формула \* MERGEFORMAT </w:instrText>
      </w:r>
      <w:r w:rsidRPr="00B67993">
        <w:fldChar w:fldCharType="separate"/>
      </w:r>
      <w:r w:rsidR="000734BF">
        <w:rPr>
          <w:noProof/>
        </w:rPr>
        <w:t>66</w:t>
      </w:r>
      <w:r w:rsidRPr="00B67993">
        <w:fldChar w:fldCharType="end"/>
      </w:r>
      <w:bookmarkEnd w:id="138"/>
      <w:r w:rsidRPr="00B67993">
        <w:t>)</w:t>
      </w:r>
    </w:p>
    <w:p w14:paraId="19A6997E" w14:textId="77777777" w:rsidR="00E952A7" w:rsidRPr="00B67993" w:rsidRDefault="00E952A7" w:rsidP="00E952A7">
      <w:r w:rsidRPr="00B67993">
        <w:t xml:space="preserve">В следующем разделе мы покажем, что такая дискриминантная функция допускает запись в терминах исходной метрики на множестве </w:t>
      </w:r>
      <w:r w:rsidRPr="00B67993">
        <w:rPr>
          <w:bCs/>
          <w:position w:val="-4"/>
        </w:rPr>
        <w:object w:dxaOrig="260" w:dyaOrig="260" w14:anchorId="32BC3E67">
          <v:shape id="_x0000_i1718" type="#_x0000_t75" style="width:13pt;height:13pt" o:ole="">
            <v:imagedata r:id="rId1332" o:title=""/>
          </v:shape>
          <o:OLEObject Type="Embed" ProgID="Equation.DSMT4" ShapeID="_x0000_i1718" DrawAspect="Content" ObjectID="_1474955633" r:id="rId1333"/>
        </w:object>
      </w:r>
      <w:r w:rsidRPr="00B67993">
        <w:rPr>
          <w:bCs/>
        </w:rPr>
        <w:t xml:space="preserve">, никак не зависящую от выбора в нем центрального элемента </w:t>
      </w:r>
      <w:r w:rsidRPr="00B67993">
        <w:rPr>
          <w:bCs/>
          <w:position w:val="-10"/>
        </w:rPr>
        <w:object w:dxaOrig="600" w:dyaOrig="320" w14:anchorId="7AB2CB5C">
          <v:shape id="_x0000_i1719" type="#_x0000_t75" style="width:30pt;height:16pt" o:ole="">
            <v:imagedata r:id="rId1334" o:title=""/>
          </v:shape>
          <o:OLEObject Type="Embed" ProgID="Equation.DSMT4" ShapeID="_x0000_i1719" DrawAspect="Content" ObjectID="_1474955634" r:id="rId1335"/>
        </w:object>
      </w:r>
      <w:r w:rsidRPr="00B67993">
        <w:rPr>
          <w:bCs/>
        </w:rPr>
        <w:t>, определяющего общность элементов метрического пространства (</w:t>
      </w:r>
      <w:r w:rsidRPr="00B67993">
        <w:rPr>
          <w:bCs/>
        </w:rPr>
        <w:fldChar w:fldCharType="begin"/>
      </w:r>
      <w:r w:rsidRPr="00B67993">
        <w:rPr>
          <w:bCs/>
        </w:rPr>
        <w:instrText xml:space="preserve"> REF общность \h  \* MERGEFORMAT </w:instrText>
      </w:r>
      <w:r w:rsidRPr="00B67993">
        <w:rPr>
          <w:bCs/>
        </w:rPr>
      </w:r>
      <w:r w:rsidRPr="00B67993">
        <w:rPr>
          <w:bCs/>
        </w:rPr>
        <w:fldChar w:fldCharType="separate"/>
      </w:r>
      <w:r w:rsidR="000734BF">
        <w:rPr>
          <w:noProof/>
        </w:rPr>
        <w:t>26</w:t>
      </w:r>
      <w:r w:rsidRPr="00B67993">
        <w:rPr>
          <w:bCs/>
        </w:rPr>
        <w:fldChar w:fldCharType="end"/>
      </w:r>
      <w:r w:rsidRPr="00B67993">
        <w:rPr>
          <w:bCs/>
        </w:rPr>
        <w:t>) и, далее, его погружение в псевдоевклидово линейное пространство (</w:t>
      </w:r>
      <w:r w:rsidRPr="00B67993">
        <w:rPr>
          <w:bCs/>
        </w:rPr>
        <w:fldChar w:fldCharType="begin"/>
      </w:r>
      <w:r w:rsidRPr="00B67993">
        <w:rPr>
          <w:bCs/>
        </w:rPr>
        <w:instrText xml:space="preserve"> REF матрица_индеф_скалярн_произведений \h  \* MERGEFORMAT </w:instrText>
      </w:r>
      <w:r w:rsidRPr="00B67993">
        <w:rPr>
          <w:bCs/>
        </w:rPr>
      </w:r>
      <w:r w:rsidRPr="00B67993">
        <w:rPr>
          <w:bCs/>
        </w:rPr>
        <w:fldChar w:fldCharType="separate"/>
      </w:r>
      <w:r w:rsidR="000734BF">
        <w:rPr>
          <w:noProof/>
        </w:rPr>
        <w:t>34</w:t>
      </w:r>
      <w:r w:rsidRPr="00B67993">
        <w:rPr>
          <w:bCs/>
        </w:rPr>
        <w:fldChar w:fldCharType="end"/>
      </w:r>
      <w:r w:rsidRPr="00B67993">
        <w:rPr>
          <w:bCs/>
        </w:rPr>
        <w:t xml:space="preserve">). </w:t>
      </w:r>
    </w:p>
    <w:p w14:paraId="275B466D" w14:textId="77777777" w:rsidR="00E952A7" w:rsidRPr="00CB41CB" w:rsidRDefault="00E952A7" w:rsidP="00CB41CB">
      <w:pPr>
        <w:pStyle w:val="Heading3"/>
      </w:pPr>
      <w:bookmarkStart w:id="139" w:name="_Toc398576925"/>
      <w:bookmarkStart w:id="140" w:name="_Toc399584055"/>
      <w:bookmarkStart w:id="141" w:name="_Toc401192175"/>
      <w:r w:rsidRPr="00CB41CB">
        <w:t>Параметрическое семейство дискриминантных функций в псевдоевклидовом линейном пространстве</w:t>
      </w:r>
      <w:bookmarkEnd w:id="139"/>
      <w:bookmarkEnd w:id="140"/>
      <w:bookmarkEnd w:id="141"/>
      <w:r w:rsidRPr="00CB41CB">
        <w:t xml:space="preserve"> </w:t>
      </w:r>
    </w:p>
    <w:p w14:paraId="73A97A4B" w14:textId="77777777" w:rsidR="00E952A7" w:rsidRPr="00B67993" w:rsidRDefault="00E952A7" w:rsidP="00E952A7">
      <w:r w:rsidRPr="00B67993">
        <w:rPr>
          <w:lang w:eastAsia="ru-RU"/>
        </w:rPr>
        <w:t>Для заданной обучающей совокупности (</w:t>
      </w:r>
      <w:r w:rsidRPr="00B67993">
        <w:rPr>
          <w:lang w:eastAsia="ru-RU"/>
        </w:rPr>
        <w:fldChar w:fldCharType="begin"/>
      </w:r>
      <w:r w:rsidRPr="00B67993">
        <w:rPr>
          <w:lang w:eastAsia="ru-RU"/>
        </w:rPr>
        <w:instrText xml:space="preserve"> REF обуч_совокупность_метрическая \h  \* MERGEFORMAT </w:instrText>
      </w:r>
      <w:r w:rsidRPr="00B67993">
        <w:rPr>
          <w:lang w:eastAsia="ru-RU"/>
        </w:rPr>
      </w:r>
      <w:r w:rsidRPr="00B67993">
        <w:rPr>
          <w:lang w:eastAsia="ru-RU"/>
        </w:rPr>
        <w:fldChar w:fldCharType="separate"/>
      </w:r>
      <w:r w:rsidR="000734BF">
        <w:rPr>
          <w:noProof/>
        </w:rPr>
        <w:t>55</w:t>
      </w:r>
      <w:r w:rsidRPr="00B67993">
        <w:rPr>
          <w:lang w:eastAsia="ru-RU"/>
        </w:rPr>
        <w:fldChar w:fldCharType="end"/>
      </w:r>
      <w:r w:rsidRPr="00B67993">
        <w:rPr>
          <w:lang w:eastAsia="ru-RU"/>
        </w:rPr>
        <w:t xml:space="preserve">) задачу обучения естественно понимать как задачу выбора такого диполя </w:t>
      </w:r>
      <w:r w:rsidRPr="00B67993">
        <w:rPr>
          <w:position w:val="-12"/>
        </w:rPr>
        <w:object w:dxaOrig="1100" w:dyaOrig="360" w14:anchorId="38306F60">
          <v:shape id="_x0000_i1720" type="#_x0000_t75" style="width:55pt;height:18pt" o:ole="">
            <v:imagedata r:id="rId1243" o:title=""/>
          </v:shape>
          <o:OLEObject Type="Embed" ProgID="Equation.DSMT4" ShapeID="_x0000_i1720" DrawAspect="Content" ObjectID="_1474955635" r:id="rId1336"/>
        </w:object>
      </w:r>
      <w:r w:rsidRPr="00B67993">
        <w:t xml:space="preserve">, который определял бы разбиение множества обучающих объектов на два класса </w:t>
      </w:r>
      <w:r w:rsidRPr="00B67993">
        <w:rPr>
          <w:lang w:eastAsia="ru-RU"/>
        </w:rPr>
        <w:t>(</w:t>
      </w:r>
      <w:r w:rsidRPr="00B67993">
        <w:rPr>
          <w:lang w:eastAsia="ru-RU"/>
        </w:rPr>
        <w:fldChar w:fldCharType="begin"/>
      </w:r>
      <w:r w:rsidRPr="00B67993">
        <w:rPr>
          <w:lang w:eastAsia="ru-RU"/>
        </w:rPr>
        <w:instrText xml:space="preserve"> REF дискрим_функция_метрическая_форма \h  \* MERGEFORMAT </w:instrText>
      </w:r>
      <w:r w:rsidRPr="00B67993">
        <w:rPr>
          <w:lang w:eastAsia="ru-RU"/>
        </w:rPr>
      </w:r>
      <w:r w:rsidRPr="00B67993">
        <w:rPr>
          <w:lang w:eastAsia="ru-RU"/>
        </w:rPr>
        <w:fldChar w:fldCharType="separate"/>
      </w:r>
      <w:r w:rsidR="000734BF">
        <w:rPr>
          <w:noProof/>
        </w:rPr>
        <w:t>65</w:t>
      </w:r>
      <w:r w:rsidRPr="00B67993">
        <w:rPr>
          <w:lang w:eastAsia="ru-RU"/>
        </w:rPr>
        <w:fldChar w:fldCharType="end"/>
      </w:r>
      <w:r w:rsidRPr="00B67993">
        <w:rPr>
          <w:lang w:eastAsia="ru-RU"/>
        </w:rPr>
        <w:t>)</w:t>
      </w:r>
      <w:r w:rsidRPr="00B67993">
        <w:t xml:space="preserve">, как можно меньше отличающееся от разбиения, заданного «учителем». </w:t>
      </w:r>
    </w:p>
    <w:p w14:paraId="47C58003" w14:textId="77777777" w:rsidR="00E952A7" w:rsidRPr="00B67993" w:rsidRDefault="00E952A7" w:rsidP="00E952A7">
      <w:pPr>
        <w:rPr>
          <w:lang w:eastAsia="ru-RU"/>
        </w:rPr>
      </w:pPr>
      <w:r w:rsidRPr="00B67993">
        <w:lastRenderedPageBreak/>
        <w:t>Однако в</w:t>
      </w:r>
      <w:r w:rsidRPr="00B67993">
        <w:rPr>
          <w:lang w:eastAsia="ru-RU"/>
        </w:rPr>
        <w:t xml:space="preserve"> псевдоевклидовом пространстве существует континуум разных диполей, определяющих одну и ту же дискриминантную функцию вида (</w:t>
      </w:r>
      <w:r w:rsidRPr="00B67993">
        <w:rPr>
          <w:lang w:eastAsia="ru-RU"/>
        </w:rPr>
        <w:fldChar w:fldCharType="begin"/>
      </w:r>
      <w:r w:rsidRPr="00B67993">
        <w:rPr>
          <w:lang w:eastAsia="ru-RU"/>
        </w:rPr>
        <w:instrText xml:space="preserve"> REF дискрим_функция_метрическая_форма \h  \* MERGEFORMAT </w:instrText>
      </w:r>
      <w:r w:rsidRPr="00B67993">
        <w:rPr>
          <w:lang w:eastAsia="ru-RU"/>
        </w:rPr>
      </w:r>
      <w:r w:rsidRPr="00B67993">
        <w:rPr>
          <w:lang w:eastAsia="ru-RU"/>
        </w:rPr>
        <w:fldChar w:fldCharType="separate"/>
      </w:r>
      <w:r w:rsidR="000734BF">
        <w:rPr>
          <w:noProof/>
        </w:rPr>
        <w:t>65</w:t>
      </w:r>
      <w:r w:rsidRPr="00B67993">
        <w:rPr>
          <w:lang w:eastAsia="ru-RU"/>
        </w:rPr>
        <w:fldChar w:fldCharType="end"/>
      </w:r>
      <w:r w:rsidRPr="00B67993">
        <w:rPr>
          <w:lang w:eastAsia="ru-RU"/>
        </w:rPr>
        <w:t xml:space="preserve">). В частности, достаточно ограничиться диполями фиксированной длины, например, единичной: </w:t>
      </w:r>
    </w:p>
    <w:p w14:paraId="7ECCDB29" w14:textId="77777777" w:rsidR="00E952A7" w:rsidRPr="00B67993" w:rsidRDefault="00E952A7" w:rsidP="008819C9">
      <w:pPr>
        <w:pStyle w:val="a1"/>
      </w:pPr>
      <w:r w:rsidRPr="00B67993">
        <w:tab/>
      </w:r>
      <w:r w:rsidRPr="00B67993">
        <w:rPr>
          <w:position w:val="-24"/>
        </w:rPr>
        <w:object w:dxaOrig="8240" w:dyaOrig="620" w14:anchorId="352D7F88">
          <v:shape id="_x0000_i1721" type="#_x0000_t75" style="width:412pt;height:31pt" o:ole="">
            <v:imagedata r:id="rId1337" o:title=""/>
          </v:shape>
          <o:OLEObject Type="Embed" ProgID="Equation.DSMT4" ShapeID="_x0000_i1721" DrawAspect="Content" ObjectID="_1474955636" r:id="rId1338"/>
        </w:object>
      </w:r>
      <w:r w:rsidRPr="00B67993">
        <w:t xml:space="preserve"> </w:t>
      </w:r>
      <w:r w:rsidRPr="00B67993">
        <w:tab/>
        <w:t>(</w:t>
      </w:r>
      <w:bookmarkStart w:id="142" w:name="дискрим_функция_метрическая_форма_един_д"/>
      <w:r w:rsidRPr="00B67993">
        <w:fldChar w:fldCharType="begin"/>
      </w:r>
      <w:r w:rsidRPr="00B67993">
        <w:instrText xml:space="preserve"> SEQ формула \* MERGEFORMAT </w:instrText>
      </w:r>
      <w:r w:rsidRPr="00B67993">
        <w:fldChar w:fldCharType="separate"/>
      </w:r>
      <w:r w:rsidR="000734BF">
        <w:rPr>
          <w:noProof/>
        </w:rPr>
        <w:t>67</w:t>
      </w:r>
      <w:r w:rsidRPr="00B67993">
        <w:fldChar w:fldCharType="end"/>
      </w:r>
      <w:bookmarkEnd w:id="142"/>
      <w:r w:rsidRPr="00B67993">
        <w:t>)</w:t>
      </w:r>
    </w:p>
    <w:p w14:paraId="1400BF90" w14:textId="77777777" w:rsidR="00E952A7" w:rsidRPr="00B67993" w:rsidRDefault="00E952A7" w:rsidP="00E952A7">
      <w:r w:rsidRPr="00B67993">
        <w:t xml:space="preserve">Расстояние между узлами является не единственной излишней степенью свободы выбора диполя, выражающего желаемую дискриминантную гиперплоскость в </w:t>
      </w:r>
      <w:r w:rsidRPr="00B67993">
        <w:rPr>
          <w:position w:val="-4"/>
        </w:rPr>
        <w:object w:dxaOrig="400" w:dyaOrig="300" w14:anchorId="2D824D17">
          <v:shape id="_x0000_i1722" type="#_x0000_t75" style="width:20pt;height:15pt" o:ole="">
            <v:imagedata r:id="rId1339" o:title=""/>
          </v:shape>
          <o:OLEObject Type="Embed" ProgID="Equation.DSMT4" ShapeID="_x0000_i1722" DrawAspect="Content" ObjectID="_1474955637" r:id="rId1340"/>
        </w:object>
      </w:r>
      <w:r w:rsidRPr="00B67993">
        <w:t xml:space="preserve">, т.е. желаемое решающее правило по отношению к объектам реального мира </w:t>
      </w:r>
      <w:r w:rsidRPr="00B67993">
        <w:rPr>
          <w:position w:val="-16"/>
        </w:rPr>
        <w:object w:dxaOrig="880" w:dyaOrig="420" w14:anchorId="7AD4262C">
          <v:shape id="_x0000_i1723" type="#_x0000_t75" style="width:44pt;height:21pt" o:ole="">
            <v:imagedata r:id="rId1341" o:title=""/>
          </v:shape>
          <o:OLEObject Type="Embed" ProgID="Equation.DSMT4" ShapeID="_x0000_i1723" DrawAspect="Content" ObjectID="_1474955638" r:id="rId1342"/>
        </w:object>
      </w:r>
      <w:r w:rsidRPr="00B67993">
        <w:t xml:space="preserve">, можно еще и «перемещать» диполь «параллельно» дискриминантной гиперплоскости. Покажем, что дискриминантную функцию </w:t>
      </w:r>
      <w:r w:rsidRPr="00B67993">
        <w:rPr>
          <w:position w:val="-12"/>
        </w:rPr>
        <w:object w:dxaOrig="1280" w:dyaOrig="360" w14:anchorId="37C95661">
          <v:shape id="_x0000_i1724" type="#_x0000_t75" style="width:64pt;height:18pt" o:ole="">
            <v:imagedata r:id="rId1343" o:title=""/>
          </v:shape>
          <o:OLEObject Type="Embed" ProgID="Equation.DSMT4" ShapeID="_x0000_i1724" DrawAspect="Content" ObjectID="_1474955639" r:id="rId1344"/>
        </w:object>
      </w:r>
      <w:r w:rsidRPr="00B67993">
        <w:t xml:space="preserve"> можно однозначно определить и без строгой фиксации узлов диполя. </w:t>
      </w:r>
    </w:p>
    <w:p w14:paraId="7BC1C0F7" w14:textId="77777777" w:rsidR="00E952A7" w:rsidRPr="00B67993" w:rsidRDefault="00E952A7" w:rsidP="00E952A7">
      <w:r w:rsidRPr="00B67993">
        <w:t xml:space="preserve">Представляется естественным искать </w:t>
      </w:r>
      <w:r w:rsidRPr="00B67993">
        <w:rPr>
          <w:lang w:eastAsia="ru-RU"/>
        </w:rPr>
        <w:t>дискриминантную функцию</w:t>
      </w:r>
      <w:r w:rsidRPr="00B67993">
        <w:t>, наилучшим образом разделяющую обучающую совокупность (</w:t>
      </w:r>
      <w:r w:rsidRPr="00B67993">
        <w:fldChar w:fldCharType="begin"/>
      </w:r>
      <w:r w:rsidRPr="00B67993">
        <w:instrText xml:space="preserve"> REF обуч_совокупность_метрическая \h  \* MERGEFORMAT </w:instrText>
      </w:r>
      <w:r w:rsidRPr="00B67993">
        <w:fldChar w:fldCharType="separate"/>
      </w:r>
      <w:r w:rsidR="000734BF">
        <w:rPr>
          <w:noProof/>
        </w:rPr>
        <w:t>55</w:t>
      </w:r>
      <w:r w:rsidRPr="00B67993">
        <w:fldChar w:fldCharType="end"/>
      </w:r>
      <w:r w:rsidRPr="00B67993">
        <w:t xml:space="preserve">) в смысле </w:t>
      </w:r>
      <w:r w:rsidRPr="00B67993">
        <w:rPr>
          <w:position w:val="-16"/>
        </w:rPr>
        <w:object w:dxaOrig="1980" w:dyaOrig="400" w14:anchorId="42038C66">
          <v:shape id="_x0000_i1725" type="#_x0000_t75" style="width:99pt;height:20pt" o:ole="">
            <v:imagedata r:id="rId1345" o:title=""/>
          </v:shape>
          <o:OLEObject Type="Embed" ProgID="Equation.DSMT4" ShapeID="_x0000_i1725" DrawAspect="Content" ObjectID="_1474955640" r:id="rId1346"/>
        </w:object>
      </w:r>
      <w:r w:rsidRPr="00B67993">
        <w:t xml:space="preserve"> (</w:t>
      </w:r>
      <w:r w:rsidRPr="00B67993">
        <w:fldChar w:fldCharType="begin"/>
      </w:r>
      <w:r w:rsidRPr="00B67993">
        <w:instrText xml:space="preserve"> REF дискрим_функция_метрическая_форма_един_д \h  \* MERGEFORMAT </w:instrText>
      </w:r>
      <w:r w:rsidRPr="00B67993">
        <w:fldChar w:fldCharType="separate"/>
      </w:r>
      <w:r w:rsidR="000734BF">
        <w:rPr>
          <w:noProof/>
        </w:rPr>
        <w:t>67</w:t>
      </w:r>
      <w:r w:rsidRPr="00B67993">
        <w:fldChar w:fldCharType="end"/>
      </w:r>
      <w:r w:rsidRPr="00B67993">
        <w:t xml:space="preserve">), выражая узлы дискриминантного диполя как неизвестные аффинные комбинации векторов </w:t>
      </w:r>
      <w:r w:rsidRPr="00B67993">
        <w:rPr>
          <w:position w:val="-14"/>
        </w:rPr>
        <w:object w:dxaOrig="1460" w:dyaOrig="380" w14:anchorId="1D2DF1A2">
          <v:shape id="_x0000_i1726" type="#_x0000_t75" style="width:73pt;height:19pt" o:ole="">
            <v:imagedata r:id="rId1347" o:title=""/>
          </v:shape>
          <o:OLEObject Type="Embed" ProgID="Equation.DSMT4" ShapeID="_x0000_i1726" DrawAspect="Content" ObjectID="_1474955641" r:id="rId1348"/>
        </w:object>
      </w:r>
      <w:r w:rsidRPr="00B67993">
        <w:t xml:space="preserve">, в которые отображаются объекты самой обучающей совокупности: </w:t>
      </w:r>
    </w:p>
    <w:p w14:paraId="5314B2C6" w14:textId="77777777" w:rsidR="00E952A7" w:rsidRPr="00B67993" w:rsidRDefault="00E952A7" w:rsidP="008819C9">
      <w:pPr>
        <w:pStyle w:val="a1"/>
      </w:pPr>
      <w:r w:rsidRPr="00B67993">
        <w:tab/>
      </w:r>
      <w:r w:rsidRPr="00B67993">
        <w:rPr>
          <w:position w:val="-66"/>
        </w:rPr>
        <w:object w:dxaOrig="3159" w:dyaOrig="1440" w14:anchorId="069B9FC2">
          <v:shape id="_x0000_i1727" type="#_x0000_t75" style="width:157.95pt;height:1in" o:ole="">
            <v:imagedata r:id="rId1349" o:title=""/>
          </v:shape>
          <o:OLEObject Type="Embed" ProgID="Equation.DSMT4" ShapeID="_x0000_i1727" DrawAspect="Content" ObjectID="_1474955642" r:id="rId1350"/>
        </w:object>
      </w:r>
      <w:r w:rsidRPr="00B67993">
        <w:t xml:space="preserve"> </w:t>
      </w:r>
      <w:r w:rsidRPr="00B67993">
        <w:tab/>
        <w:t>(</w:t>
      </w:r>
      <w:bookmarkStart w:id="143" w:name="узлы_диполя_как_аффинные_комбинации"/>
      <w:r w:rsidRPr="00B67993">
        <w:fldChar w:fldCharType="begin"/>
      </w:r>
      <w:r w:rsidRPr="00B67993">
        <w:instrText xml:space="preserve"> SEQ формула \* MERGEFORMAT </w:instrText>
      </w:r>
      <w:r w:rsidRPr="00B67993">
        <w:fldChar w:fldCharType="separate"/>
      </w:r>
      <w:r w:rsidR="000734BF">
        <w:rPr>
          <w:noProof/>
        </w:rPr>
        <w:t>68</w:t>
      </w:r>
      <w:r w:rsidRPr="00B67993">
        <w:fldChar w:fldCharType="end"/>
      </w:r>
      <w:bookmarkEnd w:id="143"/>
      <w:r w:rsidRPr="00B67993">
        <w:t>)</w:t>
      </w:r>
    </w:p>
    <w:p w14:paraId="5C1B3743" w14:textId="77777777" w:rsidR="00E952A7" w:rsidRPr="00B67993" w:rsidRDefault="00E952A7" w:rsidP="00E952A7">
      <w:r w:rsidRPr="000956F5">
        <w:rPr>
          <w:b/>
        </w:rPr>
        <w:t xml:space="preserve">Теорема </w:t>
      </w:r>
      <w:bookmarkStart w:id="144" w:name="теорема_разность_квадр_расст_ве_до_узлов"/>
      <w:r w:rsidRPr="000956F5">
        <w:rPr>
          <w:b/>
        </w:rPr>
        <w:fldChar w:fldCharType="begin"/>
      </w:r>
      <w:r w:rsidRPr="000956F5">
        <w:rPr>
          <w:b/>
        </w:rPr>
        <w:instrText xml:space="preserve"> SEQ теорема \* MERGEFORMAT </w:instrText>
      </w:r>
      <w:r w:rsidRPr="000956F5">
        <w:rPr>
          <w:b/>
        </w:rPr>
        <w:fldChar w:fldCharType="separate"/>
      </w:r>
      <w:r w:rsidR="000734BF">
        <w:rPr>
          <w:b/>
          <w:noProof/>
        </w:rPr>
        <w:t>7</w:t>
      </w:r>
      <w:r w:rsidRPr="000956F5">
        <w:rPr>
          <w:b/>
        </w:rPr>
        <w:fldChar w:fldCharType="end"/>
      </w:r>
      <w:bookmarkEnd w:id="144"/>
      <w:r w:rsidRPr="000956F5">
        <w:rPr>
          <w:b/>
        </w:rPr>
        <w:t>.</w:t>
      </w:r>
      <w:r w:rsidRPr="00B67993">
        <w:t xml:space="preserve"> </w:t>
      </w:r>
      <w:r w:rsidRPr="00B67993">
        <w:rPr>
          <w:i/>
        </w:rPr>
        <w:t xml:space="preserve">Для всякой точки </w:t>
      </w:r>
      <w:r w:rsidRPr="00B67993">
        <w:rPr>
          <w:i/>
          <w:position w:val="-4"/>
        </w:rPr>
        <w:object w:dxaOrig="760" w:dyaOrig="300" w14:anchorId="1B4C8908">
          <v:shape id="_x0000_i1728" type="#_x0000_t75" style="width:38pt;height:15pt" o:ole="">
            <v:imagedata r:id="rId1351" o:title=""/>
          </v:shape>
          <o:OLEObject Type="Embed" ProgID="Equation.DSMT4" ShapeID="_x0000_i1728" DrawAspect="Content" ObjectID="_1474955643" r:id="rId1352"/>
        </w:object>
      </w:r>
      <w:r w:rsidRPr="00B67993">
        <w:rPr>
          <w:i/>
        </w:rPr>
        <w:t xml:space="preserve"> и диполя </w:t>
      </w:r>
      <w:r w:rsidRPr="00B67993">
        <w:rPr>
          <w:i/>
          <w:position w:val="-12"/>
        </w:rPr>
        <w:object w:dxaOrig="1260" w:dyaOrig="380" w14:anchorId="6231AA2E">
          <v:shape id="_x0000_i1729" type="#_x0000_t75" style="width:63pt;height:19pt" o:ole="">
            <v:imagedata r:id="rId1353" o:title=""/>
          </v:shape>
          <o:OLEObject Type="Embed" ProgID="Equation.DSMT4" ShapeID="_x0000_i1729" DrawAspect="Content" ObjectID="_1474955644" r:id="rId1354"/>
        </w:object>
      </w:r>
      <w:r w:rsidRPr="00B67993">
        <w:rPr>
          <w:i/>
        </w:rPr>
        <w:t xml:space="preserve"> (</w:t>
      </w:r>
      <w:r w:rsidRPr="00B67993">
        <w:rPr>
          <w:i/>
        </w:rPr>
        <w:fldChar w:fldCharType="begin"/>
      </w:r>
      <w:r w:rsidRPr="00B67993">
        <w:rPr>
          <w:i/>
        </w:rPr>
        <w:instrText xml:space="preserve"> REF узлы_диполя_как_аффинные_комбинации \h  \* MERGEFORMAT </w:instrText>
      </w:r>
      <w:r w:rsidRPr="00B67993">
        <w:rPr>
          <w:i/>
        </w:rPr>
      </w:r>
      <w:r w:rsidRPr="00B67993">
        <w:rPr>
          <w:i/>
        </w:rPr>
        <w:fldChar w:fldCharType="separate"/>
      </w:r>
      <w:r w:rsidR="000734BF" w:rsidRPr="000734BF">
        <w:rPr>
          <w:i/>
          <w:noProof/>
        </w:rPr>
        <w:t>68</w:t>
      </w:r>
      <w:r w:rsidRPr="00B67993">
        <w:rPr>
          <w:i/>
        </w:rPr>
        <w:fldChar w:fldCharType="end"/>
      </w:r>
      <w:r w:rsidRPr="00B67993">
        <w:rPr>
          <w:i/>
        </w:rPr>
        <w:t>) выполняется равенство</w:t>
      </w:r>
      <w:r w:rsidRPr="00B67993">
        <w:t xml:space="preserve"> </w:t>
      </w:r>
    </w:p>
    <w:p w14:paraId="1B23DD4F" w14:textId="77777777" w:rsidR="00E952A7" w:rsidRPr="00B67993" w:rsidRDefault="00E952A7" w:rsidP="008819C9">
      <w:pPr>
        <w:pStyle w:val="a1"/>
      </w:pPr>
      <w:r w:rsidRPr="00B67993">
        <w:tab/>
      </w:r>
      <w:r w:rsidRPr="00B67993">
        <w:rPr>
          <w:position w:val="-30"/>
        </w:rPr>
        <w:object w:dxaOrig="8199" w:dyaOrig="700" w14:anchorId="265AA258">
          <v:shape id="_x0000_i1730" type="#_x0000_t75" style="width:409.95pt;height:35pt" o:ole="">
            <v:imagedata r:id="rId1355" o:title=""/>
          </v:shape>
          <o:OLEObject Type="Embed" ProgID="Equation.DSMT4" ShapeID="_x0000_i1730" DrawAspect="Content" ObjectID="_1474955645" r:id="rId1356"/>
        </w:object>
      </w:r>
      <w:r w:rsidRPr="00B67993">
        <w:t xml:space="preserve">. </w:t>
      </w:r>
      <w:r w:rsidRPr="00B67993">
        <w:tab/>
        <w:t>(</w:t>
      </w:r>
      <w:bookmarkStart w:id="145" w:name="разность_квадр_расст_ве_до_узлов"/>
      <w:r w:rsidRPr="00B67993">
        <w:fldChar w:fldCharType="begin"/>
      </w:r>
      <w:r w:rsidRPr="00B67993">
        <w:instrText xml:space="preserve"> SEQ формула \* MERGEFORMAT </w:instrText>
      </w:r>
      <w:r w:rsidRPr="00B67993">
        <w:fldChar w:fldCharType="separate"/>
      </w:r>
      <w:r w:rsidR="000734BF">
        <w:rPr>
          <w:noProof/>
        </w:rPr>
        <w:t>69</w:t>
      </w:r>
      <w:r w:rsidRPr="00B67993">
        <w:fldChar w:fldCharType="end"/>
      </w:r>
      <w:bookmarkEnd w:id="145"/>
      <w:r w:rsidRPr="00B67993">
        <w:t>)</w:t>
      </w:r>
    </w:p>
    <w:p w14:paraId="49EDDC9E" w14:textId="77777777" w:rsidR="00E952A7" w:rsidRPr="00B67993" w:rsidRDefault="00E952A7" w:rsidP="00E952A7">
      <w:r w:rsidRPr="00B67993">
        <w:t xml:space="preserve">Доказательство теоремы, приведенное в приложении </w:t>
      </w:r>
      <w:r w:rsidRPr="00B67993">
        <w:fldChar w:fldCharType="begin"/>
      </w:r>
      <w:r w:rsidRPr="00B67993">
        <w:instrText xml:space="preserve"> REF _Ref394091510 \w \h  \* MERGEFORMAT </w:instrText>
      </w:r>
      <w:r w:rsidRPr="00B67993">
        <w:fldChar w:fldCharType="separate"/>
      </w:r>
      <w:r w:rsidR="000734BF" w:rsidRPr="000734BF">
        <w:rPr>
          <w:b/>
          <w:bCs/>
        </w:rPr>
        <w:t>5.7</w:t>
      </w:r>
      <w:r w:rsidRPr="00B67993">
        <w:fldChar w:fldCharType="end"/>
      </w:r>
      <w:r w:rsidRPr="00B67993">
        <w:t xml:space="preserve">, сводится к использованию утверждения теоремы </w:t>
      </w:r>
      <w:r w:rsidRPr="00B67993">
        <w:fldChar w:fldCharType="begin"/>
      </w:r>
      <w:r w:rsidRPr="00B67993">
        <w:instrText xml:space="preserve"> REF теорема_квадр_расст_до_афф_комбинации \h  \* MERGEFORMAT </w:instrText>
      </w:r>
      <w:r w:rsidRPr="00B67993">
        <w:fldChar w:fldCharType="separate"/>
      </w:r>
      <w:r w:rsidR="000734BF" w:rsidRPr="000734BF">
        <w:rPr>
          <w:noProof/>
        </w:rPr>
        <w:t>4</w:t>
      </w:r>
      <w:r w:rsidRPr="00B67993">
        <w:fldChar w:fldCharType="end"/>
      </w:r>
      <w:r w:rsidRPr="00B67993">
        <w:t xml:space="preserve">. </w:t>
      </w:r>
    </w:p>
    <w:p w14:paraId="453566B9" w14:textId="77777777" w:rsidR="00E952A7" w:rsidRPr="00B67993" w:rsidRDefault="00E952A7" w:rsidP="00E952A7">
      <w:r w:rsidRPr="00B67993">
        <w:t>В равенстве (</w:t>
      </w:r>
      <w:r w:rsidRPr="00B67993">
        <w:fldChar w:fldCharType="begin"/>
      </w:r>
      <w:r w:rsidRPr="00B67993">
        <w:instrText xml:space="preserve"> REF разность_квадр_расст_ве_до_узлов \h  \* MERGEFORMAT </w:instrText>
      </w:r>
      <w:r w:rsidRPr="00B67993">
        <w:fldChar w:fldCharType="separate"/>
      </w:r>
      <w:r w:rsidR="000734BF">
        <w:rPr>
          <w:noProof/>
        </w:rPr>
        <w:t>69</w:t>
      </w:r>
      <w:r w:rsidRPr="00B67993">
        <w:fldChar w:fldCharType="end"/>
      </w:r>
      <w:r w:rsidRPr="00B67993">
        <w:t xml:space="preserve">) только первая сумма в правой части зависит от предъявленного объекта </w:t>
      </w:r>
      <w:r w:rsidRPr="00B67993">
        <w:rPr>
          <w:position w:val="-6"/>
        </w:rPr>
        <w:object w:dxaOrig="639" w:dyaOrig="279" w14:anchorId="7E12D891">
          <v:shape id="_x0000_i1731" type="#_x0000_t75" style="width:31.95pt;height:13.95pt" o:ole="">
            <v:imagedata r:id="rId1357" o:title=""/>
          </v:shape>
          <o:OLEObject Type="Embed" ProgID="Equation.DSMT4" ShapeID="_x0000_i1731" DrawAspect="Content" ObjectID="_1474955646" r:id="rId1358"/>
        </w:object>
      </w:r>
      <w:r w:rsidRPr="00B67993">
        <w:t>, являясь линейной комбинацией квадратов его расстояний от объек</w:t>
      </w:r>
      <w:r w:rsidRPr="00B67993">
        <w:lastRenderedPageBreak/>
        <w:t xml:space="preserve">тов обучающей совокупности, причем в качестве коэффициентов выступают разности </w:t>
      </w:r>
      <w:r w:rsidRPr="00B67993">
        <w:rPr>
          <w:position w:val="-14"/>
        </w:rPr>
        <w:object w:dxaOrig="940" w:dyaOrig="380" w14:anchorId="340B2145">
          <v:shape id="_x0000_i1732" type="#_x0000_t75" style="width:47pt;height:19pt" o:ole="">
            <v:imagedata r:id="rId1359" o:title=""/>
          </v:shape>
          <o:OLEObject Type="Embed" ProgID="Equation.DSMT4" ShapeID="_x0000_i1732" DrawAspect="Content" ObjectID="_1474955647" r:id="rId1360"/>
        </w:object>
      </w:r>
      <w:r w:rsidRPr="00B67993">
        <w:t xml:space="preserve">, сумма которых для любого диполя </w:t>
      </w:r>
      <w:r w:rsidRPr="00B67993">
        <w:rPr>
          <w:position w:val="-12"/>
        </w:rPr>
        <w:object w:dxaOrig="1260" w:dyaOrig="380" w14:anchorId="2A0831CE">
          <v:shape id="_x0000_i1733" type="#_x0000_t75" style="width:63pt;height:19pt" o:ole="">
            <v:imagedata r:id="rId1353" o:title=""/>
          </v:shape>
          <o:OLEObject Type="Embed" ProgID="Equation.DSMT4" ShapeID="_x0000_i1733" DrawAspect="Content" ObjectID="_1474955648" r:id="rId1361"/>
        </w:object>
      </w:r>
      <w:r w:rsidRPr="00B67993">
        <w:t xml:space="preserve"> должна равняться нулю согласно (</w:t>
      </w:r>
      <w:r w:rsidRPr="00B67993">
        <w:fldChar w:fldCharType="begin"/>
      </w:r>
      <w:r w:rsidRPr="00B67993">
        <w:instrText xml:space="preserve"> REF узлы_диполя_как_аффинные_комбинации \h  \* MERGEFORMAT </w:instrText>
      </w:r>
      <w:r w:rsidRPr="00B67993">
        <w:fldChar w:fldCharType="separate"/>
      </w:r>
      <w:r w:rsidR="000734BF">
        <w:rPr>
          <w:noProof/>
        </w:rPr>
        <w:t>68</w:t>
      </w:r>
      <w:r w:rsidRPr="00B67993">
        <w:fldChar w:fldCharType="end"/>
      </w:r>
      <w:r w:rsidRPr="00B67993">
        <w:t xml:space="preserve">): </w:t>
      </w:r>
    </w:p>
    <w:p w14:paraId="2CB2B26E" w14:textId="77777777" w:rsidR="00E952A7" w:rsidRPr="00B67993" w:rsidRDefault="00E952A7" w:rsidP="008819C9">
      <w:pPr>
        <w:pStyle w:val="a1"/>
      </w:pPr>
      <w:r w:rsidRPr="00B67993">
        <w:tab/>
      </w:r>
      <w:r w:rsidRPr="00B67993">
        <w:rPr>
          <w:position w:val="-30"/>
        </w:rPr>
        <w:object w:dxaOrig="2540" w:dyaOrig="700" w14:anchorId="176B683B">
          <v:shape id="_x0000_i1734" type="#_x0000_t75" style="width:127pt;height:35pt" o:ole="">
            <v:imagedata r:id="rId1362" o:title=""/>
          </v:shape>
          <o:OLEObject Type="Embed" ProgID="Equation.DSMT4" ShapeID="_x0000_i1734" DrawAspect="Content" ObjectID="_1474955649" r:id="rId1363"/>
        </w:object>
      </w:r>
      <w:r w:rsidRPr="00B67993">
        <w:t xml:space="preserve">. </w:t>
      </w:r>
      <w:r w:rsidRPr="00B67993">
        <w:tab/>
        <w:t>(</w:t>
      </w:r>
      <w:bookmarkStart w:id="146" w:name="нулевая_сумма_коэффициентов"/>
      <w:r w:rsidRPr="00B67993">
        <w:fldChar w:fldCharType="begin"/>
      </w:r>
      <w:r w:rsidRPr="00B67993">
        <w:instrText xml:space="preserve"> SEQ формула \* MERGEFORMAT </w:instrText>
      </w:r>
      <w:r w:rsidRPr="00B67993">
        <w:fldChar w:fldCharType="separate"/>
      </w:r>
      <w:r w:rsidR="000734BF">
        <w:rPr>
          <w:noProof/>
        </w:rPr>
        <w:t>70</w:t>
      </w:r>
      <w:r w:rsidRPr="00B67993">
        <w:fldChar w:fldCharType="end"/>
      </w:r>
      <w:bookmarkEnd w:id="146"/>
      <w:r w:rsidRPr="00B67993">
        <w:t>)</w:t>
      </w:r>
    </w:p>
    <w:p w14:paraId="5E73FD07" w14:textId="77777777" w:rsidR="00E952A7" w:rsidRPr="00B67993" w:rsidRDefault="00E952A7" w:rsidP="00E952A7">
      <w:r w:rsidRPr="00B67993">
        <w:t>Следующая теорема показывает, что длина (</w:t>
      </w:r>
      <w:r w:rsidRPr="00B67993">
        <w:fldChar w:fldCharType="begin"/>
      </w:r>
      <w:r w:rsidRPr="00B67993">
        <w:instrText xml:space="preserve"> REF расст_между_узлами_диполя \h  \* MERGEFORMAT </w:instrText>
      </w:r>
      <w:r w:rsidRPr="00B67993">
        <w:fldChar w:fldCharType="separate"/>
      </w:r>
      <w:r w:rsidR="000734BF">
        <w:rPr>
          <w:noProof/>
        </w:rPr>
        <w:t>58</w:t>
      </w:r>
      <w:r w:rsidRPr="00B67993">
        <w:fldChar w:fldCharType="end"/>
      </w:r>
      <w:r w:rsidRPr="00B67993">
        <w:t>) параметрически заданного диполя (</w:t>
      </w:r>
      <w:r w:rsidRPr="00B67993">
        <w:fldChar w:fldCharType="begin"/>
      </w:r>
      <w:r w:rsidRPr="00B67993">
        <w:instrText xml:space="preserve"> REF узлы_диполя_как_аффинные_комбинации \h  \* MERGEFORMAT </w:instrText>
      </w:r>
      <w:r w:rsidRPr="00B67993">
        <w:fldChar w:fldCharType="separate"/>
      </w:r>
      <w:r w:rsidR="000734BF">
        <w:rPr>
          <w:noProof/>
        </w:rPr>
        <w:t>68</w:t>
      </w:r>
      <w:r w:rsidRPr="00B67993">
        <w:fldChar w:fldCharType="end"/>
      </w:r>
      <w:r w:rsidRPr="00B67993">
        <w:t>), которая должна быть фиксирована согласно (</w:t>
      </w:r>
      <w:r w:rsidRPr="00B67993">
        <w:fldChar w:fldCharType="begin"/>
      </w:r>
      <w:r w:rsidRPr="00B67993">
        <w:instrText xml:space="preserve"> REF дискримфункция_канонич_форма \h  \* MERGEFORMAT </w:instrText>
      </w:r>
      <w:r w:rsidRPr="00B67993">
        <w:fldChar w:fldCharType="separate"/>
      </w:r>
      <w:r w:rsidR="000734BF">
        <w:rPr>
          <w:noProof/>
        </w:rPr>
        <w:t>62</w:t>
      </w:r>
      <w:r w:rsidRPr="00B67993">
        <w:fldChar w:fldCharType="end"/>
      </w:r>
      <w:r w:rsidRPr="00B67993">
        <w:t xml:space="preserve">), зависит только от коэффициентов </w:t>
      </w:r>
      <w:r w:rsidRPr="00B67993">
        <w:rPr>
          <w:position w:val="-12"/>
        </w:rPr>
        <w:object w:dxaOrig="1040" w:dyaOrig="360" w14:anchorId="0E8A6259">
          <v:shape id="_x0000_i1735" type="#_x0000_t75" style="width:52pt;height:18pt" o:ole="">
            <v:imagedata r:id="rId1364" o:title=""/>
          </v:shape>
          <o:OLEObject Type="Embed" ProgID="Equation.DSMT4" ShapeID="_x0000_i1735" DrawAspect="Content" ObjectID="_1474955650" r:id="rId1365"/>
        </w:object>
      </w:r>
      <w:r w:rsidRPr="00B67993">
        <w:t>.</w:t>
      </w:r>
    </w:p>
    <w:p w14:paraId="22BED1EF" w14:textId="77777777" w:rsidR="00E952A7" w:rsidRPr="008819C9" w:rsidRDefault="00E952A7" w:rsidP="00E952A7">
      <w:pPr>
        <w:rPr>
          <w:i/>
        </w:rPr>
      </w:pPr>
      <w:r w:rsidRPr="002D189B">
        <w:rPr>
          <w:b/>
        </w:rPr>
        <w:t xml:space="preserve">Теорема </w:t>
      </w:r>
      <w:bookmarkStart w:id="147" w:name="теорема_длина_диполя"/>
      <w:r w:rsidRPr="002D189B">
        <w:rPr>
          <w:b/>
        </w:rPr>
        <w:fldChar w:fldCharType="begin"/>
      </w:r>
      <w:r w:rsidRPr="002D189B">
        <w:rPr>
          <w:b/>
        </w:rPr>
        <w:instrText xml:space="preserve"> SEQ теорема \* MERGEFORMAT </w:instrText>
      </w:r>
      <w:r w:rsidRPr="002D189B">
        <w:rPr>
          <w:b/>
        </w:rPr>
        <w:fldChar w:fldCharType="separate"/>
      </w:r>
      <w:r w:rsidR="000734BF">
        <w:rPr>
          <w:b/>
          <w:noProof/>
        </w:rPr>
        <w:t>8</w:t>
      </w:r>
      <w:r w:rsidRPr="002D189B">
        <w:rPr>
          <w:b/>
        </w:rPr>
        <w:fldChar w:fldCharType="end"/>
      </w:r>
      <w:bookmarkEnd w:id="147"/>
      <w:r w:rsidRPr="002D189B">
        <w:rPr>
          <w:b/>
        </w:rPr>
        <w:t>.</w:t>
      </w:r>
      <w:r w:rsidRPr="00B67993">
        <w:t xml:space="preserve"> </w:t>
      </w:r>
      <w:r w:rsidRPr="008819C9">
        <w:rPr>
          <w:i/>
        </w:rPr>
        <w:t xml:space="preserve">Расстояние между узлами диполя зависит только от исходных расстояний между объектами обучающей совокупности </w:t>
      </w:r>
      <w:r w:rsidRPr="008819C9">
        <w:rPr>
          <w:b/>
          <w:i/>
          <w:szCs w:val="28"/>
        </w:rPr>
        <w:object w:dxaOrig="1040" w:dyaOrig="400" w14:anchorId="6DEBABAC">
          <v:shape id="_x0000_i1736" type="#_x0000_t75" style="width:52pt;height:20pt" o:ole="">
            <v:imagedata r:id="rId1366" o:title=""/>
          </v:shape>
          <o:OLEObject Type="Embed" ProgID="Equation.DSMT4" ShapeID="_x0000_i1736" DrawAspect="Content" ObjectID="_1474955651" r:id="rId1367"/>
        </w:object>
      </w:r>
      <w:r w:rsidRPr="008819C9">
        <w:rPr>
          <w:i/>
        </w:rPr>
        <w:t xml:space="preserve"> (</w:t>
      </w:r>
      <w:r w:rsidRPr="008819C9">
        <w:rPr>
          <w:b/>
          <w:i/>
          <w:szCs w:val="28"/>
        </w:rPr>
        <w:fldChar w:fldCharType="begin"/>
      </w:r>
      <w:r w:rsidRPr="008819C9">
        <w:rPr>
          <w:b/>
          <w:i/>
          <w:szCs w:val="28"/>
        </w:rPr>
        <w:instrText xml:space="preserve"> REF обуч_совокупность_метрическая \h  \* MERGEFORMAT </w:instrText>
      </w:r>
      <w:r w:rsidRPr="008819C9">
        <w:rPr>
          <w:b/>
          <w:i/>
          <w:szCs w:val="28"/>
        </w:rPr>
      </w:r>
      <w:r w:rsidRPr="008819C9">
        <w:rPr>
          <w:b/>
          <w:i/>
          <w:szCs w:val="28"/>
        </w:rPr>
        <w:fldChar w:fldCharType="separate"/>
      </w:r>
      <w:r w:rsidR="000734BF" w:rsidRPr="000734BF">
        <w:rPr>
          <w:i/>
          <w:noProof/>
        </w:rPr>
        <w:t>55</w:t>
      </w:r>
      <w:r w:rsidRPr="008819C9">
        <w:rPr>
          <w:b/>
          <w:i/>
          <w:szCs w:val="28"/>
        </w:rPr>
        <w:fldChar w:fldCharType="end"/>
      </w:r>
      <w:r w:rsidRPr="008819C9">
        <w:rPr>
          <w:i/>
        </w:rPr>
        <w:t xml:space="preserve">) и коэффициентов </w:t>
      </w:r>
      <w:r w:rsidRPr="008819C9">
        <w:rPr>
          <w:b/>
          <w:i/>
          <w:szCs w:val="28"/>
        </w:rPr>
        <w:object w:dxaOrig="1040" w:dyaOrig="360" w14:anchorId="0525E04C">
          <v:shape id="_x0000_i1737" type="#_x0000_t75" style="width:52pt;height:18pt" o:ole="">
            <v:imagedata r:id="rId1368" o:title=""/>
          </v:shape>
          <o:OLEObject Type="Embed" ProgID="Equation.DSMT4" ShapeID="_x0000_i1737" DrawAspect="Content" ObjectID="_1474955652" r:id="rId1369"/>
        </w:object>
      </w:r>
      <w:r w:rsidRPr="008819C9">
        <w:rPr>
          <w:i/>
        </w:rPr>
        <w:t xml:space="preserve">: </w:t>
      </w:r>
    </w:p>
    <w:p w14:paraId="0D886FE1" w14:textId="77777777" w:rsidR="00E952A7" w:rsidRPr="00B67993" w:rsidRDefault="00E952A7" w:rsidP="008819C9">
      <w:pPr>
        <w:pStyle w:val="a1"/>
      </w:pPr>
      <w:r w:rsidRPr="00B67993">
        <w:tab/>
      </w:r>
      <w:r w:rsidRPr="00B67993">
        <w:rPr>
          <w:position w:val="-30"/>
        </w:rPr>
        <w:object w:dxaOrig="6240" w:dyaOrig="700" w14:anchorId="191A6C00">
          <v:shape id="_x0000_i1738" type="#_x0000_t75" style="width:312pt;height:35pt" o:ole="">
            <v:imagedata r:id="rId1370" o:title=""/>
          </v:shape>
          <o:OLEObject Type="Embed" ProgID="Equation.DSMT4" ShapeID="_x0000_i1738" DrawAspect="Content" ObjectID="_1474955653" r:id="rId1371"/>
        </w:object>
      </w:r>
      <w:r w:rsidRPr="00B67993">
        <w:t xml:space="preserve">. </w:t>
      </w:r>
      <w:r w:rsidRPr="00B67993">
        <w:tab/>
        <w:t>(</w:t>
      </w:r>
      <w:bookmarkStart w:id="148" w:name="длина_диполя"/>
      <w:r w:rsidRPr="00B67993">
        <w:fldChar w:fldCharType="begin"/>
      </w:r>
      <w:r w:rsidRPr="00B67993">
        <w:instrText xml:space="preserve"> SEQ формула \* MERGEFORMAT </w:instrText>
      </w:r>
      <w:r w:rsidRPr="00B67993">
        <w:fldChar w:fldCharType="separate"/>
      </w:r>
      <w:r w:rsidR="000734BF">
        <w:rPr>
          <w:noProof/>
        </w:rPr>
        <w:t>71</w:t>
      </w:r>
      <w:r w:rsidRPr="00B67993">
        <w:fldChar w:fldCharType="end"/>
      </w:r>
      <w:bookmarkEnd w:id="148"/>
      <w:r w:rsidRPr="00B67993">
        <w:t>)</w:t>
      </w:r>
    </w:p>
    <w:p w14:paraId="4638CB1A" w14:textId="77777777" w:rsidR="00E952A7" w:rsidRPr="00B67993" w:rsidRDefault="00E952A7" w:rsidP="00E952A7">
      <w:r w:rsidRPr="002D189B">
        <w:t xml:space="preserve">Доказательство теоремы приведено в приложении </w:t>
      </w:r>
      <w:r w:rsidRPr="002D189B">
        <w:fldChar w:fldCharType="begin"/>
      </w:r>
      <w:r w:rsidRPr="002D189B">
        <w:instrText xml:space="preserve"> REF _Ref394092802 \w \h  \* MERGEFORMAT </w:instrText>
      </w:r>
      <w:r w:rsidRPr="002D189B">
        <w:fldChar w:fldCharType="separate"/>
      </w:r>
      <w:r w:rsidR="000734BF" w:rsidRPr="000734BF">
        <w:rPr>
          <w:b/>
          <w:bCs/>
        </w:rPr>
        <w:t>5.8</w:t>
      </w:r>
      <w:r w:rsidRPr="002D189B">
        <w:fldChar w:fldCharType="end"/>
      </w:r>
      <w:r w:rsidRPr="002D189B">
        <w:t>.</w:t>
      </w:r>
      <w:r w:rsidRPr="00B67993">
        <w:t xml:space="preserve"> </w:t>
      </w:r>
    </w:p>
    <w:p w14:paraId="0BD47F69" w14:textId="77777777" w:rsidR="00E952A7" w:rsidRPr="00B67993" w:rsidRDefault="00E952A7" w:rsidP="00E952A7">
      <w:r w:rsidRPr="00B67993">
        <w:t xml:space="preserve">Значения коэффициентов </w:t>
      </w:r>
      <w:r w:rsidRPr="00B67993">
        <w:rPr>
          <w:position w:val="-12"/>
        </w:rPr>
        <w:object w:dxaOrig="1040" w:dyaOrig="360" w14:anchorId="25ADEBCE">
          <v:shape id="_x0000_i1739" type="#_x0000_t75" style="width:52pt;height:18pt" o:ole="">
            <v:imagedata r:id="rId1372" o:title=""/>
          </v:shape>
          <o:OLEObject Type="Embed" ProgID="Equation.DSMT4" ShapeID="_x0000_i1739" DrawAspect="Content" ObjectID="_1474955654" r:id="rId1373"/>
        </w:object>
      </w:r>
      <w:r w:rsidRPr="00B67993">
        <w:t xml:space="preserve"> (</w:t>
      </w:r>
      <w:r w:rsidRPr="00B67993">
        <w:fldChar w:fldCharType="begin"/>
      </w:r>
      <w:r w:rsidRPr="00B67993">
        <w:instrText xml:space="preserve"> REF нулевая_сумма_коэффициентов \h  \* MERGEFORMAT </w:instrText>
      </w:r>
      <w:r w:rsidRPr="00B67993">
        <w:fldChar w:fldCharType="separate"/>
      </w:r>
      <w:r w:rsidR="000734BF">
        <w:rPr>
          <w:noProof/>
        </w:rPr>
        <w:t>70</w:t>
      </w:r>
      <w:r w:rsidRPr="00B67993">
        <w:fldChar w:fldCharType="end"/>
      </w:r>
      <w:r w:rsidRPr="00B67993">
        <w:t xml:space="preserve">) определяют ориентацию диполя в псевдоевклидовом пространстве относительно образов объектов обучающей совокупности </w:t>
      </w:r>
      <w:r w:rsidRPr="00B67993">
        <w:rPr>
          <w:position w:val="-14"/>
        </w:rPr>
        <w:object w:dxaOrig="1240" w:dyaOrig="380" w14:anchorId="1C3C1355">
          <v:shape id="_x0000_i1740" type="#_x0000_t75" style="width:62pt;height:19pt" o:ole="">
            <v:imagedata r:id="rId1374" o:title=""/>
          </v:shape>
          <o:OLEObject Type="Embed" ProgID="Equation.DSMT4" ShapeID="_x0000_i1740" DrawAspect="Content" ObjectID="_1474955655" r:id="rId1375"/>
        </w:object>
      </w:r>
      <w:r w:rsidRPr="00B67993">
        <w:t>, оставляя свободными как «параллельный перенос» диполя, так и его «сдвиг» вдоль своей оси. Именно этот «сдвиг» и характеризует вторая двойная сумма в правой части (</w:t>
      </w:r>
      <w:r w:rsidRPr="00B67993">
        <w:fldChar w:fldCharType="begin"/>
      </w:r>
      <w:r w:rsidRPr="00B67993">
        <w:instrText xml:space="preserve"> REF разность_квадр_расст_ве_до_узлов \h  \* MERGEFORMAT </w:instrText>
      </w:r>
      <w:r w:rsidRPr="00B67993">
        <w:fldChar w:fldCharType="separate"/>
      </w:r>
      <w:r w:rsidR="000734BF">
        <w:rPr>
          <w:noProof/>
        </w:rPr>
        <w:t>69</w:t>
      </w:r>
      <w:r w:rsidRPr="00B67993">
        <w:fldChar w:fldCharType="end"/>
      </w:r>
      <w:r w:rsidRPr="00B67993">
        <w:t xml:space="preserve">), которая является константой по отношению к предъявленному объекту </w:t>
      </w:r>
      <w:r w:rsidRPr="00B67993">
        <w:rPr>
          <w:position w:val="-6"/>
        </w:rPr>
        <w:object w:dxaOrig="639" w:dyaOrig="279" w14:anchorId="47BE6105">
          <v:shape id="_x0000_i1741" type="#_x0000_t75" style="width:31.95pt;height:13.95pt" o:ole="">
            <v:imagedata r:id="rId1376" o:title=""/>
          </v:shape>
          <o:OLEObject Type="Embed" ProgID="Equation.DSMT4" ShapeID="_x0000_i1741" DrawAspect="Content" ObjectID="_1474955656" r:id="rId1377"/>
        </w:object>
      </w:r>
      <w:r w:rsidRPr="00B67993">
        <w:t>. Обозначим ее символом</w:t>
      </w:r>
    </w:p>
    <w:p w14:paraId="7228A640" w14:textId="77777777" w:rsidR="00E952A7" w:rsidRPr="00B67993" w:rsidRDefault="00E952A7" w:rsidP="008819C9">
      <w:pPr>
        <w:pStyle w:val="a1"/>
      </w:pPr>
      <w:r w:rsidRPr="00B67993">
        <w:tab/>
      </w:r>
      <w:r w:rsidRPr="00B67993">
        <w:rPr>
          <w:position w:val="-30"/>
        </w:rPr>
        <w:object w:dxaOrig="3980" w:dyaOrig="700" w14:anchorId="6D9CDF0C">
          <v:shape id="_x0000_i1742" type="#_x0000_t75" style="width:199pt;height:35pt" o:ole="">
            <v:imagedata r:id="rId1378" o:title=""/>
          </v:shape>
          <o:OLEObject Type="Embed" ProgID="Equation.DSMT4" ShapeID="_x0000_i1742" DrawAspect="Content" ObjectID="_1474955657" r:id="rId1379"/>
        </w:object>
      </w:r>
      <w:r w:rsidRPr="00B67993">
        <w:t xml:space="preserve">. </w:t>
      </w:r>
      <w:r w:rsidRPr="00B67993">
        <w:tab/>
        <w:t>(</w:t>
      </w:r>
      <w:bookmarkStart w:id="149" w:name="сдвиг"/>
      <w:r w:rsidRPr="00B67993">
        <w:fldChar w:fldCharType="begin"/>
      </w:r>
      <w:r w:rsidRPr="00B67993">
        <w:instrText xml:space="preserve"> SEQ формула \* MERGEFORMAT </w:instrText>
      </w:r>
      <w:r w:rsidRPr="00B67993">
        <w:fldChar w:fldCharType="separate"/>
      </w:r>
      <w:r w:rsidR="000734BF">
        <w:rPr>
          <w:noProof/>
        </w:rPr>
        <w:t>72</w:t>
      </w:r>
      <w:r w:rsidRPr="00B67993">
        <w:fldChar w:fldCharType="end"/>
      </w:r>
      <w:bookmarkEnd w:id="149"/>
      <w:r w:rsidRPr="00B67993">
        <w:t>)</w:t>
      </w:r>
    </w:p>
    <w:p w14:paraId="1C7ECD8D" w14:textId="77777777" w:rsidR="00E952A7" w:rsidRPr="00B67993" w:rsidRDefault="00E952A7" w:rsidP="00E952A7">
      <w:r w:rsidRPr="00B67993">
        <w:t>Подставляя обозначения (</w:t>
      </w:r>
      <w:r w:rsidRPr="00B67993">
        <w:fldChar w:fldCharType="begin"/>
      </w:r>
      <w:r w:rsidRPr="00B67993">
        <w:instrText xml:space="preserve"> REF нулевая_сумма_коэффициентов \h  \* MERGEFORMAT </w:instrText>
      </w:r>
      <w:r w:rsidRPr="00B67993">
        <w:fldChar w:fldCharType="separate"/>
      </w:r>
      <w:r w:rsidR="000734BF">
        <w:rPr>
          <w:noProof/>
        </w:rPr>
        <w:t>70</w:t>
      </w:r>
      <w:r w:rsidRPr="00B67993">
        <w:fldChar w:fldCharType="end"/>
      </w:r>
      <w:r w:rsidRPr="00B67993">
        <w:t>) (</w:t>
      </w:r>
      <w:r w:rsidRPr="00B67993">
        <w:fldChar w:fldCharType="begin"/>
      </w:r>
      <w:r w:rsidRPr="00B67993">
        <w:instrText xml:space="preserve"> REF длина_диполя \h  \* MERGEFORMAT </w:instrText>
      </w:r>
      <w:r w:rsidRPr="00B67993">
        <w:fldChar w:fldCharType="separate"/>
      </w:r>
      <w:r w:rsidR="000734BF">
        <w:rPr>
          <w:noProof/>
        </w:rPr>
        <w:t>71</w:t>
      </w:r>
      <w:r w:rsidRPr="00B67993">
        <w:fldChar w:fldCharType="end"/>
      </w:r>
      <w:r w:rsidRPr="00B67993">
        <w:t>) и (</w:t>
      </w:r>
      <w:r w:rsidRPr="00B67993">
        <w:fldChar w:fldCharType="begin"/>
      </w:r>
      <w:r w:rsidRPr="00B67993">
        <w:instrText xml:space="preserve"> REF сдвиг \h  \* MERGEFORMAT </w:instrText>
      </w:r>
      <w:r w:rsidRPr="00B67993">
        <w:fldChar w:fldCharType="separate"/>
      </w:r>
      <w:r w:rsidR="000734BF">
        <w:rPr>
          <w:noProof/>
        </w:rPr>
        <w:t>72</w:t>
      </w:r>
      <w:r w:rsidRPr="00B67993">
        <w:fldChar w:fldCharType="end"/>
      </w:r>
      <w:r w:rsidRPr="00B67993">
        <w:t>) в (</w:t>
      </w:r>
      <w:r w:rsidRPr="00B67993">
        <w:fldChar w:fldCharType="begin"/>
      </w:r>
      <w:r w:rsidRPr="00B67993">
        <w:instrText xml:space="preserve"> REF разность_квадр_расст_ве_до_узлов \h  \* MERGEFORMAT </w:instrText>
      </w:r>
      <w:r w:rsidRPr="00B67993">
        <w:fldChar w:fldCharType="separate"/>
      </w:r>
      <w:r w:rsidR="000734BF">
        <w:rPr>
          <w:noProof/>
        </w:rPr>
        <w:t>69</w:t>
      </w:r>
      <w:r w:rsidRPr="00B67993">
        <w:fldChar w:fldCharType="end"/>
      </w:r>
      <w:r w:rsidRPr="00B67993">
        <w:t>) и далее в (</w:t>
      </w:r>
      <w:r w:rsidRPr="00B67993">
        <w:fldChar w:fldCharType="begin"/>
      </w:r>
      <w:r w:rsidRPr="00B67993">
        <w:instrText xml:space="preserve"> REF дискрим_функция_метрическая_форма_един_д \h  \* MERGEFORMAT </w:instrText>
      </w:r>
      <w:r w:rsidRPr="00B67993">
        <w:fldChar w:fldCharType="separate"/>
      </w:r>
      <w:r w:rsidR="000734BF">
        <w:rPr>
          <w:noProof/>
        </w:rPr>
        <w:t>67</w:t>
      </w:r>
      <w:r w:rsidRPr="00B67993">
        <w:fldChar w:fldCharType="end"/>
      </w:r>
      <w:r w:rsidRPr="00B67993">
        <w:t xml:space="preserve">), мы получим эквивалентное выражение для дискримирантной функции, которая, как оказалось, полностью определяется </w:t>
      </w:r>
      <w:r w:rsidRPr="00B67993">
        <w:rPr>
          <w:position w:val="-10"/>
        </w:rPr>
        <w:object w:dxaOrig="460" w:dyaOrig="320" w14:anchorId="3625AE38">
          <v:shape id="_x0000_i1743" type="#_x0000_t75" style="width:23pt;height:16pt" o:ole="">
            <v:imagedata r:id="rId1380" o:title=""/>
          </v:shape>
          <o:OLEObject Type="Embed" ProgID="Equation.DSMT4" ShapeID="_x0000_i1743" DrawAspect="Content" ObjectID="_1474955658" r:id="rId1381"/>
        </w:object>
      </w:r>
      <w:r w:rsidRPr="00B67993">
        <w:t xml:space="preserve"> действительными числами </w:t>
      </w:r>
      <w:r w:rsidRPr="00B67993">
        <w:rPr>
          <w:position w:val="-12"/>
        </w:rPr>
        <w:object w:dxaOrig="1240" w:dyaOrig="360" w14:anchorId="5E9972AF">
          <v:shape id="_x0000_i1744" type="#_x0000_t75" style="width:62pt;height:18pt" o:ole="">
            <v:imagedata r:id="rId1382" o:title=""/>
          </v:shape>
          <o:OLEObject Type="Embed" ProgID="Equation.DSMT4" ShapeID="_x0000_i1744" DrawAspect="Content" ObjectID="_1474955659" r:id="rId1383"/>
        </w:object>
      </w:r>
      <w:r w:rsidRPr="00B67993">
        <w:t xml:space="preserve">: </w:t>
      </w:r>
    </w:p>
    <w:p w14:paraId="47A06E11" w14:textId="77777777" w:rsidR="00E952A7" w:rsidRPr="00B67993" w:rsidRDefault="00E952A7" w:rsidP="008819C9">
      <w:pPr>
        <w:pStyle w:val="a1"/>
      </w:pPr>
      <w:r w:rsidRPr="00B67993">
        <w:tab/>
      </w:r>
      <w:r w:rsidRPr="00B67993">
        <w:rPr>
          <w:position w:val="-68"/>
        </w:rPr>
        <w:object w:dxaOrig="4420" w:dyaOrig="1480" w14:anchorId="3FD18355">
          <v:shape id="_x0000_i1745" type="#_x0000_t75" style="width:221pt;height:74pt" o:ole="">
            <v:imagedata r:id="rId1384" o:title=""/>
          </v:shape>
          <o:OLEObject Type="Embed" ProgID="Equation.DSMT4" ShapeID="_x0000_i1745" DrawAspect="Content" ObjectID="_1474955660" r:id="rId1385"/>
        </w:object>
      </w:r>
      <w:r w:rsidRPr="00B67993">
        <w:t xml:space="preserve"> </w:t>
      </w:r>
      <w:r w:rsidRPr="00B67993">
        <w:tab/>
        <w:t>(</w:t>
      </w:r>
      <w:bookmarkStart w:id="150" w:name="решающее_правило_в_псевдоев_пространстве"/>
      <w:r w:rsidRPr="00B67993">
        <w:fldChar w:fldCharType="begin"/>
      </w:r>
      <w:r w:rsidRPr="00B67993">
        <w:instrText xml:space="preserve"> SEQ формула \* MERGEFORMAT </w:instrText>
      </w:r>
      <w:r w:rsidRPr="00B67993">
        <w:fldChar w:fldCharType="separate"/>
      </w:r>
      <w:r w:rsidR="000734BF">
        <w:rPr>
          <w:noProof/>
        </w:rPr>
        <w:t>73</w:t>
      </w:r>
      <w:r w:rsidRPr="00B67993">
        <w:fldChar w:fldCharType="end"/>
      </w:r>
      <w:bookmarkEnd w:id="150"/>
      <w:r w:rsidRPr="00B67993">
        <w:t>)</w:t>
      </w:r>
    </w:p>
    <w:p w14:paraId="70AB65D4" w14:textId="77777777" w:rsidR="00E952A7" w:rsidRPr="00B67993" w:rsidRDefault="00E952A7" w:rsidP="00E952A7">
      <w:r w:rsidRPr="00B67993">
        <w:lastRenderedPageBreak/>
        <w:t xml:space="preserve">В частности, если в качестве вектора </w:t>
      </w:r>
      <w:r w:rsidRPr="00B67993">
        <w:rPr>
          <w:position w:val="-4"/>
        </w:rPr>
        <w:object w:dxaOrig="760" w:dyaOrig="300" w14:anchorId="63A832F6">
          <v:shape id="_x0000_i1746" type="#_x0000_t75" style="width:38pt;height:15pt" o:ole="">
            <v:imagedata r:id="rId1386" o:title=""/>
          </v:shape>
          <o:OLEObject Type="Embed" ProgID="Equation.DSMT4" ShapeID="_x0000_i1746" DrawAspect="Content" ObjectID="_1474955661" r:id="rId1387"/>
        </w:object>
      </w:r>
      <w:r w:rsidRPr="00B67993">
        <w:t xml:space="preserve"> выступает образ реального объекта </w:t>
      </w:r>
      <w:r w:rsidRPr="00B67993">
        <w:rPr>
          <w:position w:val="-14"/>
        </w:rPr>
        <w:object w:dxaOrig="420" w:dyaOrig="380" w14:anchorId="46B7F476">
          <v:shape id="_x0000_i1747" type="#_x0000_t75" style="width:21pt;height:19pt" o:ole="">
            <v:imagedata r:id="rId1388" o:title=""/>
          </v:shape>
          <o:OLEObject Type="Embed" ProgID="Equation.DSMT4" ShapeID="_x0000_i1747" DrawAspect="Content" ObjectID="_1474955662" r:id="rId1389"/>
        </w:object>
      </w:r>
      <w:r w:rsidRPr="00B67993">
        <w:t xml:space="preserve"> для некоторого центра </w:t>
      </w:r>
      <w:r w:rsidRPr="00B67993">
        <w:rPr>
          <w:position w:val="-10"/>
        </w:rPr>
        <w:object w:dxaOrig="600" w:dyaOrig="320" w14:anchorId="1A2A3EB1">
          <v:shape id="_x0000_i1748" type="#_x0000_t75" style="width:30pt;height:16pt" o:ole="">
            <v:imagedata r:id="rId1390" o:title=""/>
          </v:shape>
          <o:OLEObject Type="Embed" ProgID="Equation.DSMT4" ShapeID="_x0000_i1748" DrawAspect="Content" ObjectID="_1474955663" r:id="rId1391"/>
        </w:object>
      </w:r>
      <w:r w:rsidRPr="00B67993">
        <w:t xml:space="preserve">, то дискриминантная функция полностью выражается через исходные расстояния этого объекта до объектов обучающей совокупности: </w:t>
      </w:r>
    </w:p>
    <w:p w14:paraId="7A6E662E" w14:textId="77777777" w:rsidR="00E952A7" w:rsidRPr="00B67993" w:rsidRDefault="00E952A7" w:rsidP="008819C9">
      <w:pPr>
        <w:pStyle w:val="a1"/>
      </w:pPr>
      <w:r w:rsidRPr="00B67993">
        <w:tab/>
      </w:r>
      <w:r w:rsidRPr="00B67993">
        <w:rPr>
          <w:position w:val="-32"/>
        </w:rPr>
        <w:object w:dxaOrig="5920" w:dyaOrig="760" w14:anchorId="61B3CE63">
          <v:shape id="_x0000_i1749" type="#_x0000_t75" style="width:296pt;height:38pt" o:ole="">
            <v:imagedata r:id="rId1392" o:title=""/>
          </v:shape>
          <o:OLEObject Type="Embed" ProgID="Equation.DSMT4" ShapeID="_x0000_i1749" DrawAspect="Content" ObjectID="_1474955664" r:id="rId1393"/>
        </w:object>
      </w:r>
      <w:r w:rsidRPr="00B67993">
        <w:t xml:space="preserve">. </w:t>
      </w:r>
      <w:r w:rsidRPr="00B67993">
        <w:tab/>
        <w:t>(</w:t>
      </w:r>
      <w:bookmarkStart w:id="151" w:name="решающее_правило_в_метрич_пространстве"/>
      <w:r w:rsidRPr="00B67993">
        <w:fldChar w:fldCharType="begin"/>
      </w:r>
      <w:r w:rsidRPr="00B67993">
        <w:instrText xml:space="preserve"> SEQ формула \* MERGEFORMAT </w:instrText>
      </w:r>
      <w:r w:rsidRPr="00B67993">
        <w:fldChar w:fldCharType="separate"/>
      </w:r>
      <w:r w:rsidR="000734BF">
        <w:rPr>
          <w:noProof/>
        </w:rPr>
        <w:t>74</w:t>
      </w:r>
      <w:r w:rsidRPr="00B67993">
        <w:fldChar w:fldCharType="end"/>
      </w:r>
      <w:bookmarkEnd w:id="151"/>
      <w:r w:rsidRPr="00B67993">
        <w:t>)</w:t>
      </w:r>
    </w:p>
    <w:p w14:paraId="7852EFC3" w14:textId="77777777" w:rsidR="00E952A7" w:rsidRPr="00B67993" w:rsidRDefault="00E952A7" w:rsidP="00E952A7">
      <w:r w:rsidRPr="00B67993">
        <w:t xml:space="preserve">В результате обучения должны быть найдены только числа </w:t>
      </w:r>
      <w:r w:rsidRPr="00B67993">
        <w:rPr>
          <w:position w:val="-12"/>
        </w:rPr>
        <w:object w:dxaOrig="1040" w:dyaOrig="360" w14:anchorId="4A018DBF">
          <v:shape id="_x0000_i1750" type="#_x0000_t75" style="width:52pt;height:18pt" o:ole="">
            <v:imagedata r:id="rId1394" o:title=""/>
          </v:shape>
          <o:OLEObject Type="Embed" ProgID="Equation.DSMT4" ShapeID="_x0000_i1750" DrawAspect="Content" ObjectID="_1474955665" r:id="rId1395"/>
        </w:object>
      </w:r>
      <w:r w:rsidRPr="00B67993">
        <w:t xml:space="preserve"> и </w:t>
      </w:r>
      <w:r w:rsidRPr="00B67993">
        <w:rPr>
          <w:position w:val="-6"/>
        </w:rPr>
        <w:object w:dxaOrig="200" w:dyaOrig="279" w14:anchorId="38A7B3CD">
          <v:shape id="_x0000_i1751" type="#_x0000_t75" style="width:10pt;height:13.95pt" o:ole="">
            <v:imagedata r:id="rId1396" o:title=""/>
          </v:shape>
          <o:OLEObject Type="Embed" ProgID="Equation.DSMT4" ShapeID="_x0000_i1751" DrawAspect="Content" ObjectID="_1474955666" r:id="rId1397"/>
        </w:object>
      </w:r>
      <w:r w:rsidRPr="00B67993">
        <w:t xml:space="preserve"> при двух ограничениях типа равенств (</w:t>
      </w:r>
      <w:r w:rsidRPr="00B67993">
        <w:fldChar w:fldCharType="begin"/>
      </w:r>
      <w:r w:rsidRPr="00B67993">
        <w:instrText xml:space="preserve"> REF решающее_правило_в_псевдоев_пространстве \h  \* MERGEFORMAT </w:instrText>
      </w:r>
      <w:r w:rsidRPr="00B67993">
        <w:fldChar w:fldCharType="separate"/>
      </w:r>
      <w:r w:rsidR="000734BF">
        <w:rPr>
          <w:noProof/>
        </w:rPr>
        <w:t>73</w:t>
      </w:r>
      <w:r w:rsidRPr="00B67993">
        <w:fldChar w:fldCharType="end"/>
      </w:r>
      <w:r w:rsidRPr="00B67993">
        <w:t xml:space="preserve">). </w:t>
      </w:r>
    </w:p>
    <w:p w14:paraId="20C51230" w14:textId="3B2FE460" w:rsidR="00E952A7" w:rsidRPr="00B67993" w:rsidRDefault="00E952A7" w:rsidP="00E952A7">
      <w:r w:rsidRPr="002D189B">
        <w:t>В дальнейшем для</w:t>
      </w:r>
      <w:r w:rsidRPr="00B67993">
        <w:t xml:space="preserve"> нас существенное значение будут иметь два факта.</w:t>
      </w:r>
    </w:p>
    <w:p w14:paraId="43578923" w14:textId="77777777" w:rsidR="00E952A7" w:rsidRPr="00B67993" w:rsidRDefault="00E952A7" w:rsidP="00E952A7">
      <w:r w:rsidRPr="00B67993">
        <w:t xml:space="preserve">Во-первых, параметрическое семейство решающих правил классификации объекта </w:t>
      </w:r>
      <w:r w:rsidRPr="00B67993">
        <w:rPr>
          <w:position w:val="-6"/>
        </w:rPr>
        <w:object w:dxaOrig="639" w:dyaOrig="279" w14:anchorId="14A98A07">
          <v:shape id="_x0000_i1752" type="#_x0000_t75" style="width:31.95pt;height:13.95pt" o:ole="">
            <v:imagedata r:id="rId1398" o:title=""/>
          </v:shape>
          <o:OLEObject Type="Embed" ProgID="Equation.DSMT4" ShapeID="_x0000_i1752" DrawAspect="Content" ObjectID="_1474955667" r:id="rId1399"/>
        </w:object>
      </w:r>
      <w:r w:rsidRPr="00B67993">
        <w:t xml:space="preserve"> (</w:t>
      </w:r>
      <w:r w:rsidRPr="00B67993">
        <w:fldChar w:fldCharType="begin"/>
      </w:r>
      <w:r w:rsidRPr="00B67993">
        <w:instrText xml:space="preserve"> REF решающее_правило_в_метрич_пространстве \h  \* MERGEFORMAT </w:instrText>
      </w:r>
      <w:r w:rsidRPr="00B67993">
        <w:fldChar w:fldCharType="separate"/>
      </w:r>
      <w:r w:rsidR="000734BF">
        <w:rPr>
          <w:noProof/>
        </w:rPr>
        <w:t>74</w:t>
      </w:r>
      <w:r w:rsidRPr="00B67993">
        <w:fldChar w:fldCharType="end"/>
      </w:r>
      <w:r w:rsidRPr="00B67993">
        <w:t xml:space="preserve">) определено непосредственно в исходном метрическом пространстве с произвольной метрикой и никак не зависит от выбора в нем центра </w:t>
      </w:r>
      <w:r w:rsidRPr="00B67993">
        <w:rPr>
          <w:position w:val="-10"/>
        </w:rPr>
        <w:object w:dxaOrig="600" w:dyaOrig="320" w14:anchorId="4720FE1E">
          <v:shape id="_x0000_i1753" type="#_x0000_t75" style="width:30pt;height:16pt" o:ole="">
            <v:imagedata r:id="rId1400" o:title=""/>
          </v:shape>
          <o:OLEObject Type="Embed" ProgID="Equation.DSMT4" ShapeID="_x0000_i1753" DrawAspect="Content" ObjectID="_1474955668" r:id="rId1401"/>
        </w:object>
      </w:r>
      <w:r w:rsidRPr="00B67993">
        <w:t xml:space="preserve">. </w:t>
      </w:r>
    </w:p>
    <w:p w14:paraId="1034EB6B" w14:textId="77777777" w:rsidR="00E952A7" w:rsidRPr="00B67993" w:rsidRDefault="00E952A7" w:rsidP="00E952A7">
      <w:r w:rsidRPr="00B67993">
        <w:t xml:space="preserve">Во-вторых, для произвольной метрики квадратичная форма </w:t>
      </w:r>
      <w:r w:rsidRPr="00B67993">
        <w:rPr>
          <w:position w:val="-18"/>
        </w:rPr>
        <w:object w:dxaOrig="2799" w:dyaOrig="480" w14:anchorId="57C19AFD">
          <v:shape id="_x0000_i1754" type="#_x0000_t75" style="width:139.95pt;height:24pt" o:ole="">
            <v:imagedata r:id="rId1402" o:title=""/>
          </v:shape>
          <o:OLEObject Type="Embed" ProgID="Equation.DSMT4" ShapeID="_x0000_i1754" DrawAspect="Content" ObjectID="_1474955669" r:id="rId1403"/>
        </w:object>
      </w:r>
      <w:r w:rsidRPr="00B67993">
        <w:t>, выражающая квадрат длины диполя (</w:t>
      </w:r>
      <w:r w:rsidRPr="00B67993">
        <w:fldChar w:fldCharType="begin"/>
      </w:r>
      <w:r w:rsidRPr="00B67993">
        <w:instrText xml:space="preserve"> REF длина_диполя \h  \* MERGEFORMAT </w:instrText>
      </w:r>
      <w:r w:rsidRPr="00B67993">
        <w:fldChar w:fldCharType="separate"/>
      </w:r>
      <w:r w:rsidR="000734BF">
        <w:rPr>
          <w:noProof/>
        </w:rPr>
        <w:t>71</w:t>
      </w:r>
      <w:r w:rsidRPr="00B67993">
        <w:fldChar w:fldCharType="end"/>
      </w:r>
      <w:r w:rsidRPr="00B67993">
        <w:t>), не является условно неотрицательно определенной (</w:t>
      </w:r>
      <w:r w:rsidRPr="00B67993">
        <w:fldChar w:fldCharType="begin"/>
      </w:r>
      <w:r w:rsidRPr="00B67993">
        <w:instrText xml:space="preserve"> REF евклидова_метрика \h  \* MERGEFORMAT </w:instrText>
      </w:r>
      <w:r w:rsidRPr="00B67993">
        <w:fldChar w:fldCharType="separate"/>
      </w:r>
      <w:r w:rsidR="000734BF">
        <w:rPr>
          <w:noProof/>
        </w:rPr>
        <w:t>23</w:t>
      </w:r>
      <w:r w:rsidRPr="00B67993">
        <w:fldChar w:fldCharType="end"/>
      </w:r>
      <w:r w:rsidRPr="00B67993">
        <w:t xml:space="preserve">), т.е. может принимать отрицательные значения даже при выполнении равенства </w:t>
      </w:r>
      <w:r w:rsidRPr="00B67993">
        <w:rPr>
          <w:position w:val="-18"/>
        </w:rPr>
        <w:object w:dxaOrig="1180" w:dyaOrig="480" w14:anchorId="3963D0CD">
          <v:shape id="_x0000_i1755" type="#_x0000_t75" style="width:59pt;height:24pt" o:ole="">
            <v:imagedata r:id="rId1404" o:title=""/>
          </v:shape>
          <o:OLEObject Type="Embed" ProgID="Equation.DSMT4" ShapeID="_x0000_i1755" DrawAspect="Content" ObjectID="_1474955670" r:id="rId1405"/>
        </w:object>
      </w:r>
      <w:r w:rsidRPr="00B67993">
        <w:t xml:space="preserve">. </w:t>
      </w:r>
    </w:p>
    <w:p w14:paraId="59382A55" w14:textId="77777777" w:rsidR="00E952A7" w:rsidRPr="00CB41CB" w:rsidRDefault="00E952A7" w:rsidP="00CB41CB">
      <w:pPr>
        <w:pStyle w:val="Heading3"/>
      </w:pPr>
      <w:bookmarkStart w:id="152" w:name="_Toc398576926"/>
      <w:bookmarkStart w:id="153" w:name="_Toc399584056"/>
      <w:bookmarkStart w:id="154" w:name="_Toc401192176"/>
      <w:r w:rsidRPr="00CB41CB">
        <w:t>Частный случай пред-евклидовой метрики: Дискриминантная гиперплоскость в евклидовом линейном пространстве</w:t>
      </w:r>
      <w:bookmarkEnd w:id="152"/>
      <w:bookmarkEnd w:id="153"/>
      <w:bookmarkEnd w:id="154"/>
      <w:r w:rsidRPr="00CB41CB">
        <w:t xml:space="preserve"> </w:t>
      </w:r>
    </w:p>
    <w:p w14:paraId="5ABCDD23" w14:textId="77777777" w:rsidR="00E952A7" w:rsidRPr="00B67993" w:rsidRDefault="00E952A7" w:rsidP="00E952A7">
      <w:pPr>
        <w:rPr>
          <w:lang w:eastAsia="ru-RU"/>
        </w:rPr>
      </w:pPr>
      <w:r w:rsidRPr="00B67993">
        <w:rPr>
          <w:lang w:eastAsia="ru-RU"/>
        </w:rPr>
        <w:t xml:space="preserve">В случае пред-евклидовой метрики, когда пространство </w:t>
      </w:r>
      <w:r w:rsidRPr="00B67993">
        <w:rPr>
          <w:position w:val="-4"/>
          <w:lang w:eastAsia="ru-RU"/>
        </w:rPr>
        <w:object w:dxaOrig="400" w:dyaOrig="300" w14:anchorId="454E09BC">
          <v:shape id="_x0000_i1756" type="#_x0000_t75" style="width:20pt;height:15pt" o:ole="">
            <v:imagedata r:id="rId1406" o:title=""/>
          </v:shape>
          <o:OLEObject Type="Embed" ProgID="Equation.DSMT4" ShapeID="_x0000_i1756" DrawAspect="Content" ObjectID="_1474955671" r:id="rId1407"/>
        </w:object>
      </w:r>
      <w:r w:rsidRPr="00B67993">
        <w:rPr>
          <w:lang w:eastAsia="ru-RU"/>
        </w:rPr>
        <w:t xml:space="preserve"> сигнатуры </w:t>
      </w:r>
      <w:r w:rsidRPr="00B67993">
        <w:rPr>
          <w:position w:val="-10"/>
          <w:lang w:eastAsia="ru-RU"/>
        </w:rPr>
        <w:object w:dxaOrig="720" w:dyaOrig="320" w14:anchorId="5DD85327">
          <v:shape id="_x0000_i1757" type="#_x0000_t75" style="width:36pt;height:16pt" o:ole="">
            <v:imagedata r:id="rId1408" o:title=""/>
          </v:shape>
          <o:OLEObject Type="Embed" ProgID="Equation.DSMT4" ShapeID="_x0000_i1757" DrawAspect="Content" ObjectID="_1474955672" r:id="rId1409"/>
        </w:object>
      </w:r>
      <w:r w:rsidRPr="00B67993">
        <w:rPr>
          <w:lang w:eastAsia="ru-RU"/>
        </w:rPr>
        <w:t xml:space="preserve">, </w:t>
      </w:r>
      <w:r w:rsidRPr="00B67993">
        <w:rPr>
          <w:position w:val="-10"/>
          <w:lang w:eastAsia="ru-RU"/>
        </w:rPr>
        <w:object w:dxaOrig="560" w:dyaOrig="320" w14:anchorId="4EFAE18C">
          <v:shape id="_x0000_i1758" type="#_x0000_t75" style="width:28pt;height:16pt" o:ole="">
            <v:imagedata r:id="rId1410" o:title=""/>
          </v:shape>
          <o:OLEObject Type="Embed" ProgID="Equation.DSMT4" ShapeID="_x0000_i1758" DrawAspect="Content" ObjectID="_1474955673" r:id="rId1411"/>
        </w:object>
      </w:r>
      <w:r w:rsidRPr="00B67993">
        <w:rPr>
          <w:lang w:eastAsia="ru-RU"/>
        </w:rPr>
        <w:t xml:space="preserve"> </w:t>
      </w:r>
      <w:r w:rsidRPr="00B67993">
        <w:t>(</w:t>
      </w:r>
      <w:r w:rsidRPr="00B67993">
        <w:fldChar w:fldCharType="begin"/>
      </w:r>
      <w:r w:rsidRPr="00B67993">
        <w:instrText xml:space="preserve"> REF един_матрица_сигнатуры_p \h  \* MERGEFORMAT </w:instrText>
      </w:r>
      <w:r w:rsidRPr="00B67993">
        <w:fldChar w:fldCharType="separate"/>
      </w:r>
      <w:r w:rsidR="000734BF">
        <w:rPr>
          <w:noProof/>
        </w:rPr>
        <w:t>33</w:t>
      </w:r>
      <w:r w:rsidRPr="00B67993">
        <w:fldChar w:fldCharType="end"/>
      </w:r>
      <w:r w:rsidRPr="00B67993">
        <w:t xml:space="preserve">), </w:t>
      </w:r>
      <w:r w:rsidRPr="00B67993">
        <w:rPr>
          <w:lang w:eastAsia="ru-RU"/>
        </w:rPr>
        <w:t>является обычным евклидовым линейным пространством с метрикой (</w:t>
      </w:r>
      <w:r w:rsidRPr="00B67993">
        <w:rPr>
          <w:lang w:eastAsia="ru-RU"/>
        </w:rPr>
        <w:fldChar w:fldCharType="begin"/>
      </w:r>
      <w:r w:rsidRPr="00B67993">
        <w:rPr>
          <w:lang w:eastAsia="ru-RU"/>
        </w:rPr>
        <w:instrText xml:space="preserve"> REF квадрат_метрики \h  \* MERGEFORMAT </w:instrText>
      </w:r>
      <w:r w:rsidRPr="00B67993">
        <w:rPr>
          <w:lang w:eastAsia="ru-RU"/>
        </w:rPr>
      </w:r>
      <w:r w:rsidRPr="00B67993">
        <w:rPr>
          <w:lang w:eastAsia="ru-RU"/>
        </w:rPr>
        <w:fldChar w:fldCharType="separate"/>
      </w:r>
      <w:r w:rsidR="000734BF">
        <w:rPr>
          <w:noProof/>
        </w:rPr>
        <w:t>40</w:t>
      </w:r>
      <w:r w:rsidRPr="00B67993">
        <w:rPr>
          <w:lang w:eastAsia="ru-RU"/>
        </w:rPr>
        <w:fldChar w:fldCharType="end"/>
      </w:r>
      <w:r w:rsidRPr="00B67993">
        <w:rPr>
          <w:lang w:eastAsia="ru-RU"/>
        </w:rPr>
        <w:t>)-(</w:t>
      </w:r>
      <w:r w:rsidRPr="00B67993">
        <w:rPr>
          <w:lang w:eastAsia="ru-RU"/>
        </w:rPr>
        <w:fldChar w:fldCharType="begin"/>
      </w:r>
      <w:r w:rsidRPr="00B67993">
        <w:rPr>
          <w:lang w:eastAsia="ru-RU"/>
        </w:rPr>
        <w:instrText xml:space="preserve"> REF действительная_метрика \h  \* MERGEFORMAT </w:instrText>
      </w:r>
      <w:r w:rsidRPr="00B67993">
        <w:rPr>
          <w:lang w:eastAsia="ru-RU"/>
        </w:rPr>
      </w:r>
      <w:r w:rsidRPr="00B67993">
        <w:rPr>
          <w:lang w:eastAsia="ru-RU"/>
        </w:rPr>
        <w:fldChar w:fldCharType="separate"/>
      </w:r>
      <w:r w:rsidR="000734BF">
        <w:rPr>
          <w:noProof/>
        </w:rPr>
        <w:t>41</w:t>
      </w:r>
      <w:r w:rsidRPr="00B67993">
        <w:rPr>
          <w:lang w:eastAsia="ru-RU"/>
        </w:rPr>
        <w:fldChar w:fldCharType="end"/>
      </w:r>
      <w:r w:rsidRPr="00B67993">
        <w:rPr>
          <w:lang w:eastAsia="ru-RU"/>
        </w:rPr>
        <w:t xml:space="preserve">) </w:t>
      </w:r>
    </w:p>
    <w:p w14:paraId="1A7C74E3" w14:textId="77777777" w:rsidR="00E952A7" w:rsidRPr="00B67993" w:rsidRDefault="00E952A7" w:rsidP="008819C9">
      <w:pPr>
        <w:pStyle w:val="a1"/>
      </w:pPr>
      <w:r w:rsidRPr="00B67993">
        <w:tab/>
      </w:r>
      <w:r w:rsidRPr="00B67993">
        <w:rPr>
          <w:position w:val="-10"/>
        </w:rPr>
        <w:object w:dxaOrig="3080" w:dyaOrig="360" w14:anchorId="09ABA4A9">
          <v:shape id="_x0000_i1759" type="#_x0000_t75" style="width:154pt;height:18pt" o:ole="">
            <v:imagedata r:id="rId1412" o:title=""/>
          </v:shape>
          <o:OLEObject Type="Embed" ProgID="Equation.DSMT4" ShapeID="_x0000_i1759" DrawAspect="Content" ObjectID="_1474955674" r:id="rId1413"/>
        </w:object>
      </w:r>
      <w:r w:rsidRPr="00B67993">
        <w:t xml:space="preserve">,      </w:t>
      </w:r>
      <w:r w:rsidRPr="00B67993">
        <w:rPr>
          <w:position w:val="-12"/>
        </w:rPr>
        <w:object w:dxaOrig="2840" w:dyaOrig="440" w14:anchorId="18D890FC">
          <v:shape id="_x0000_i1760" type="#_x0000_t75" style="width:142pt;height:22pt" o:ole="">
            <v:imagedata r:id="rId1414" o:title=""/>
          </v:shape>
          <o:OLEObject Type="Embed" ProgID="Equation.DSMT4" ShapeID="_x0000_i1760" DrawAspect="Content" ObjectID="_1474955675" r:id="rId1415"/>
        </w:object>
      </w:r>
      <w:r w:rsidRPr="00B67993">
        <w:t xml:space="preserve">, </w:t>
      </w:r>
      <w:r w:rsidRPr="00B67993">
        <w:tab/>
      </w:r>
    </w:p>
    <w:p w14:paraId="339CF4E5" w14:textId="77777777" w:rsidR="00E952A7" w:rsidRPr="00B67993" w:rsidRDefault="00E952A7" w:rsidP="008819C9">
      <w:pPr>
        <w:ind w:firstLine="0"/>
      </w:pPr>
      <w:r w:rsidRPr="00B67993">
        <w:t xml:space="preserve">всякий диполь с несовпадающими узлами </w:t>
      </w:r>
      <w:r w:rsidRPr="00B67993">
        <w:rPr>
          <w:position w:val="-12"/>
        </w:rPr>
        <w:object w:dxaOrig="1260" w:dyaOrig="380" w14:anchorId="473EBFC1">
          <v:shape id="_x0000_i1761" type="#_x0000_t75" style="width:63pt;height:19pt" o:ole="">
            <v:imagedata r:id="rId1239" o:title=""/>
          </v:shape>
          <o:OLEObject Type="Embed" ProgID="Equation.DSMT4" ShapeID="_x0000_i1761" DrawAspect="Content" ObjectID="_1474955676" r:id="rId1416"/>
        </w:object>
      </w:r>
      <w:r w:rsidRPr="00B67993">
        <w:t xml:space="preserve">, </w:t>
      </w:r>
      <w:r w:rsidRPr="00B67993">
        <w:rPr>
          <w:position w:val="-12"/>
        </w:rPr>
        <w:object w:dxaOrig="840" w:dyaOrig="360" w14:anchorId="4D4F2F65">
          <v:shape id="_x0000_i1762" type="#_x0000_t75" style="width:42pt;height:18pt" o:ole="">
            <v:imagedata r:id="rId1417" o:title=""/>
          </v:shape>
          <o:OLEObject Type="Embed" ProgID="Equation.DSMT4" ShapeID="_x0000_i1762" DrawAspect="Content" ObjectID="_1474955677" r:id="rId1418"/>
        </w:object>
      </w:r>
      <w:r w:rsidRPr="00B67993">
        <w:t>, имеет положительный квадрат длины (</w:t>
      </w:r>
      <w:r w:rsidRPr="00B67993">
        <w:fldChar w:fldCharType="begin"/>
      </w:r>
      <w:r w:rsidRPr="00B67993">
        <w:instrText xml:space="preserve"> REF квадр_расст_между_узлами_диполя \h  \* MERGEFORMAT </w:instrText>
      </w:r>
      <w:r w:rsidRPr="00B67993">
        <w:fldChar w:fldCharType="separate"/>
      </w:r>
      <w:r w:rsidR="000734BF">
        <w:rPr>
          <w:noProof/>
        </w:rPr>
        <w:t>58</w:t>
      </w:r>
      <w:r w:rsidRPr="00B67993">
        <w:fldChar w:fldCharType="end"/>
      </w:r>
      <w:r w:rsidRPr="00B67993">
        <w:t xml:space="preserve">) </w:t>
      </w:r>
    </w:p>
    <w:p w14:paraId="276BB329" w14:textId="77777777" w:rsidR="00E952A7" w:rsidRPr="00B67993" w:rsidRDefault="00E952A7" w:rsidP="008819C9">
      <w:pPr>
        <w:pStyle w:val="a1"/>
      </w:pPr>
      <w:r w:rsidRPr="00B67993">
        <w:tab/>
      </w:r>
      <w:r w:rsidRPr="00B67993">
        <w:object w:dxaOrig="3519" w:dyaOrig="380" w14:anchorId="71DA1F30">
          <v:shape id="_x0000_i1763" type="#_x0000_t75" style="width:175.95pt;height:19pt" o:ole="">
            <v:imagedata r:id="rId1419" o:title=""/>
          </v:shape>
          <o:OLEObject Type="Embed" ProgID="Equation.DSMT4" ShapeID="_x0000_i1763" DrawAspect="Content" ObjectID="_1474955678" r:id="rId1420"/>
        </w:object>
      </w:r>
      <w:r w:rsidRPr="00B67993">
        <w:t xml:space="preserve">. </w:t>
      </w:r>
      <w:r w:rsidRPr="00B67993">
        <w:tab/>
      </w:r>
    </w:p>
    <w:p w14:paraId="69C4E7AF" w14:textId="77777777" w:rsidR="00E952A7" w:rsidRPr="00B67993" w:rsidRDefault="00E952A7" w:rsidP="00E952A7">
      <w:r w:rsidRPr="00B67993">
        <w:lastRenderedPageBreak/>
        <w:t>Тогда правило классификации точек евклидова линейного пространства (</w:t>
      </w:r>
      <w:r w:rsidRPr="00B67993">
        <w:fldChar w:fldCharType="begin"/>
      </w:r>
      <w:r w:rsidRPr="00B67993">
        <w:instrText xml:space="preserve"> REF дискрим_функция_метрическая_форма_един_д \h  \* MERGEFORMAT </w:instrText>
      </w:r>
      <w:r w:rsidRPr="00B67993">
        <w:fldChar w:fldCharType="separate"/>
      </w:r>
      <w:r w:rsidR="000734BF">
        <w:rPr>
          <w:noProof/>
        </w:rPr>
        <w:t>67</w:t>
      </w:r>
      <w:r w:rsidRPr="00B67993">
        <w:fldChar w:fldCharType="end"/>
      </w:r>
      <w:r w:rsidRPr="00B67993">
        <w:t xml:space="preserve">) принимает вид обычной смещенной гиперплоскости с направляющим вектором единичной нормы: </w:t>
      </w:r>
    </w:p>
    <w:p w14:paraId="41F922D4" w14:textId="77777777" w:rsidR="00E952A7" w:rsidRPr="00B67993" w:rsidRDefault="00E952A7" w:rsidP="008819C9">
      <w:pPr>
        <w:pStyle w:val="a1"/>
      </w:pPr>
      <w:r w:rsidRPr="00B67993">
        <w:tab/>
      </w:r>
      <w:r w:rsidRPr="00B67993">
        <w:object w:dxaOrig="8380" w:dyaOrig="620" w14:anchorId="57EB6B0C">
          <v:shape id="_x0000_i1764" type="#_x0000_t75" style="width:419pt;height:31pt" o:ole="">
            <v:imagedata r:id="rId1421" o:title=""/>
          </v:shape>
          <o:OLEObject Type="Embed" ProgID="Equation.DSMT4" ShapeID="_x0000_i1764" DrawAspect="Content" ObjectID="_1474955679" r:id="rId1422"/>
        </w:object>
      </w:r>
      <w:r w:rsidRPr="00B67993">
        <w:t xml:space="preserve">. </w:t>
      </w:r>
      <w:r w:rsidRPr="00B67993">
        <w:tab/>
      </w:r>
    </w:p>
    <w:p w14:paraId="0DB9FB55" w14:textId="77777777" w:rsidR="00E952A7" w:rsidRPr="00B67993" w:rsidRDefault="00E952A7" w:rsidP="00E952A7">
      <w:pPr>
        <w:rPr>
          <w:lang w:eastAsia="ru-RU"/>
        </w:rPr>
      </w:pPr>
      <w:r w:rsidRPr="00B67993">
        <w:rPr>
          <w:lang w:eastAsia="ru-RU"/>
        </w:rPr>
        <w:t>После перехода в исходное метрическое пространство (</w:t>
      </w:r>
      <w:r w:rsidRPr="00B67993">
        <w:rPr>
          <w:lang w:eastAsia="ru-RU"/>
        </w:rPr>
        <w:fldChar w:fldCharType="begin"/>
      </w:r>
      <w:r w:rsidRPr="00B67993">
        <w:rPr>
          <w:lang w:eastAsia="ru-RU"/>
        </w:rPr>
        <w:instrText xml:space="preserve"> REF решающее_правило_в_метрич_пространстве \h  \* MERGEFORMAT </w:instrText>
      </w:r>
      <w:r w:rsidRPr="00B67993">
        <w:rPr>
          <w:lang w:eastAsia="ru-RU"/>
        </w:rPr>
      </w:r>
      <w:r w:rsidRPr="00B67993">
        <w:rPr>
          <w:lang w:eastAsia="ru-RU"/>
        </w:rPr>
        <w:fldChar w:fldCharType="separate"/>
      </w:r>
      <w:r w:rsidR="000734BF">
        <w:rPr>
          <w:noProof/>
        </w:rPr>
        <w:t>74</w:t>
      </w:r>
      <w:r w:rsidRPr="00B67993">
        <w:rPr>
          <w:lang w:eastAsia="ru-RU"/>
        </w:rPr>
        <w:fldChar w:fldCharType="end"/>
      </w:r>
      <w:r w:rsidRPr="00B67993">
        <w:rPr>
          <w:lang w:eastAsia="ru-RU"/>
        </w:rPr>
        <w:t xml:space="preserve">) специфика евклидовой метрики выражается в том, что в силу </w:t>
      </w:r>
      <w:r w:rsidRPr="00B67993">
        <w:t>условной неотрицательной определенности (</w:t>
      </w:r>
      <w:r w:rsidRPr="00B67993">
        <w:fldChar w:fldCharType="begin"/>
      </w:r>
      <w:r w:rsidRPr="00B67993">
        <w:instrText xml:space="preserve"> REF евклидова_метрика \h  \* MERGEFORMAT </w:instrText>
      </w:r>
      <w:r w:rsidRPr="00B67993">
        <w:fldChar w:fldCharType="separate"/>
      </w:r>
      <w:r w:rsidR="000734BF">
        <w:rPr>
          <w:noProof/>
        </w:rPr>
        <w:t>23</w:t>
      </w:r>
      <w:r w:rsidRPr="00B67993">
        <w:fldChar w:fldCharType="end"/>
      </w:r>
      <w:r w:rsidRPr="00B67993">
        <w:t xml:space="preserve">) выполняется неравенство </w:t>
      </w:r>
      <w:r w:rsidRPr="00B67993">
        <w:rPr>
          <w:position w:val="-18"/>
        </w:rPr>
        <w:object w:dxaOrig="3140" w:dyaOrig="480" w14:anchorId="7D7699E0">
          <v:shape id="_x0000_i1765" type="#_x0000_t75" style="width:157pt;height:24pt" o:ole="">
            <v:imagedata r:id="rId1423" o:title=""/>
          </v:shape>
          <o:OLEObject Type="Embed" ProgID="Equation.DSMT4" ShapeID="_x0000_i1765" DrawAspect="Content" ObjectID="_1474955680" r:id="rId1424"/>
        </w:object>
      </w:r>
      <w:r w:rsidRPr="00B67993">
        <w:t xml:space="preserve"> для всех </w:t>
      </w:r>
      <w:r w:rsidRPr="00B67993">
        <w:rPr>
          <w:position w:val="-18"/>
        </w:rPr>
        <w:object w:dxaOrig="1180" w:dyaOrig="480" w14:anchorId="49FA2381">
          <v:shape id="_x0000_i1766" type="#_x0000_t75" style="width:59pt;height:24pt" o:ole="">
            <v:imagedata r:id="rId1404" o:title=""/>
          </v:shape>
          <o:OLEObject Type="Embed" ProgID="Equation.DSMT4" ShapeID="_x0000_i1766" DrawAspect="Content" ObjectID="_1474955681" r:id="rId1425"/>
        </w:object>
      </w:r>
      <w:r w:rsidRPr="00B67993">
        <w:t xml:space="preserve">. Это, казалось бы, небольшое отличие от случая произвольной метрики приведет в разделе </w:t>
      </w:r>
      <w:r w:rsidRPr="00B67993">
        <w:fldChar w:fldCharType="begin"/>
      </w:r>
      <w:r w:rsidRPr="00B67993">
        <w:instrText xml:space="preserve"> REF _Ref394262836 \w \h  \* MERGEFORMAT </w:instrText>
      </w:r>
      <w:r w:rsidRPr="00B67993">
        <w:fldChar w:fldCharType="separate"/>
      </w:r>
      <w:r w:rsidR="000734BF">
        <w:t>3.2</w:t>
      </w:r>
      <w:r w:rsidRPr="00B67993">
        <w:fldChar w:fldCharType="end"/>
      </w:r>
      <w:r w:rsidRPr="00B67993">
        <w:t xml:space="preserve"> к фундаментальному упрощению задачи обучения распознаванию образов. </w:t>
      </w:r>
    </w:p>
    <w:p w14:paraId="32EB96F7" w14:textId="6CEEE4A7" w:rsidR="00E952A7" w:rsidRPr="00CB41CB" w:rsidRDefault="00E952A7" w:rsidP="00CB41CB">
      <w:pPr>
        <w:pStyle w:val="Heading2"/>
      </w:pPr>
      <w:bookmarkStart w:id="155" w:name="_Ref394262810"/>
      <w:bookmarkStart w:id="156" w:name="_Ref394262836"/>
      <w:bookmarkStart w:id="157" w:name="_Toc398576927"/>
      <w:bookmarkStart w:id="158" w:name="_Toc399584057"/>
      <w:bookmarkStart w:id="159" w:name="_Toc401192177"/>
      <w:r w:rsidRPr="00CB41CB">
        <w:t>Метод опорных объектов для обучения распознаванию образов</w:t>
      </w:r>
      <w:bookmarkEnd w:id="155"/>
      <w:bookmarkEnd w:id="156"/>
      <w:bookmarkEnd w:id="157"/>
      <w:bookmarkEnd w:id="158"/>
      <w:bookmarkEnd w:id="159"/>
      <w:r w:rsidRPr="00CB41CB">
        <w:t xml:space="preserve"> </w:t>
      </w:r>
    </w:p>
    <w:p w14:paraId="130B4638" w14:textId="77777777" w:rsidR="00E952A7" w:rsidRPr="00CB41CB" w:rsidRDefault="00E952A7" w:rsidP="00CB41CB">
      <w:pPr>
        <w:pStyle w:val="Heading3"/>
      </w:pPr>
      <w:bookmarkStart w:id="160" w:name="_Toc398576928"/>
      <w:bookmarkStart w:id="161" w:name="_Toc399584058"/>
      <w:bookmarkStart w:id="162" w:name="_Toc401192178"/>
      <w:r w:rsidRPr="00CB41CB">
        <w:t xml:space="preserve">Невыпуклая задача обучения по методу опорных объектов: </w:t>
      </w:r>
      <w:r w:rsidRPr="00CB41CB">
        <w:br/>
        <w:t>Максимизация зазора между объектами двух классов</w:t>
      </w:r>
      <w:bookmarkEnd w:id="160"/>
      <w:bookmarkEnd w:id="161"/>
      <w:bookmarkEnd w:id="162"/>
    </w:p>
    <w:p w14:paraId="32918692" w14:textId="0F3DC299" w:rsidR="00E952A7" w:rsidRPr="00B67993" w:rsidRDefault="00E952A7" w:rsidP="00E952A7">
      <w:r w:rsidRPr="00B67993">
        <w:t xml:space="preserve">Практически буквальным выражением принципа оптимальной дискриминантной гиперплоскости, лежащего в основе </w:t>
      </w:r>
      <w:r w:rsidRPr="002D189B">
        <w:t>метода опорных векторов, является</w:t>
      </w:r>
      <w:r w:rsidRPr="00B67993">
        <w:t xml:space="preserve"> критерий обучения в евклидовом метрическом пространстве, требующий максимизации зазора (марджина в терминологии В.Н. Вапника) </w:t>
      </w:r>
    </w:p>
    <w:p w14:paraId="13E459AC" w14:textId="77777777" w:rsidR="00E952A7" w:rsidRPr="00B67993" w:rsidRDefault="00E952A7" w:rsidP="008819C9">
      <w:pPr>
        <w:pStyle w:val="a1"/>
      </w:pPr>
      <w:r w:rsidRPr="00B67993">
        <w:tab/>
      </w:r>
      <w:r w:rsidRPr="00B67993">
        <w:rPr>
          <w:position w:val="-14"/>
        </w:rPr>
        <w:object w:dxaOrig="2640" w:dyaOrig="380" w14:anchorId="1C30F2E4">
          <v:shape id="_x0000_i1767" type="#_x0000_t75" style="width:132pt;height:19pt" o:ole="">
            <v:imagedata r:id="rId1426" o:title=""/>
          </v:shape>
          <o:OLEObject Type="Embed" ProgID="Equation.DSMT4" ShapeID="_x0000_i1767" DrawAspect="Content" ObjectID="_1474955682" r:id="rId1427"/>
        </w:object>
      </w:r>
      <w:r w:rsidRPr="00B67993">
        <w:t xml:space="preserve">, </w:t>
      </w:r>
      <w:r w:rsidRPr="00B67993">
        <w:tab/>
        <w:t>(</w:t>
      </w:r>
      <w:bookmarkStart w:id="163" w:name="принцип_максимизации_марджина"/>
      <w:r w:rsidRPr="00B67993">
        <w:fldChar w:fldCharType="begin"/>
      </w:r>
      <w:r w:rsidRPr="00B67993">
        <w:instrText xml:space="preserve"> SEQ формула \* MERGEFORMAT </w:instrText>
      </w:r>
      <w:r w:rsidRPr="00B67993">
        <w:fldChar w:fldCharType="separate"/>
      </w:r>
      <w:r w:rsidR="000734BF">
        <w:rPr>
          <w:noProof/>
        </w:rPr>
        <w:t>75</w:t>
      </w:r>
      <w:r w:rsidRPr="00B67993">
        <w:fldChar w:fldCharType="end"/>
      </w:r>
      <w:bookmarkEnd w:id="163"/>
      <w:r w:rsidRPr="00B67993">
        <w:t>)</w:t>
      </w:r>
    </w:p>
    <w:p w14:paraId="3A50CBAA" w14:textId="77777777" w:rsidR="00E952A7" w:rsidRPr="00B67993" w:rsidRDefault="00E952A7" w:rsidP="008819C9">
      <w:pPr>
        <w:ind w:firstLine="0"/>
      </w:pPr>
      <w:r w:rsidRPr="00B67993">
        <w:t xml:space="preserve">между объектами двух классов в обучающей совокупности </w:t>
      </w:r>
      <w:r w:rsidRPr="00B67993">
        <w:rPr>
          <w:position w:val="-14"/>
        </w:rPr>
        <w:object w:dxaOrig="2580" w:dyaOrig="380" w14:anchorId="1CE2E54E">
          <v:shape id="_x0000_i1768" type="#_x0000_t75" style="width:129pt;height:19pt" o:ole="">
            <v:imagedata r:id="rId1428" o:title=""/>
          </v:shape>
          <o:OLEObject Type="Embed" ProgID="Equation.DSMT4" ShapeID="_x0000_i1768" DrawAspect="Content" ObjectID="_1474955683" r:id="rId1429"/>
        </w:object>
      </w:r>
      <w:r w:rsidRPr="00B67993">
        <w:t>, в нашем случае, согласно (</w:t>
      </w:r>
      <w:r w:rsidRPr="00B67993">
        <w:fldChar w:fldCharType="begin"/>
      </w:r>
      <w:r w:rsidRPr="00B67993">
        <w:instrText xml:space="preserve"> REF дискрим_функция_реальные_объекты \h  \* MERGEFORMAT </w:instrText>
      </w:r>
      <w:r w:rsidRPr="00B67993">
        <w:fldChar w:fldCharType="separate"/>
      </w:r>
      <w:r w:rsidR="000734BF">
        <w:rPr>
          <w:noProof/>
        </w:rPr>
        <w:t>66</w:t>
      </w:r>
      <w:r w:rsidRPr="00B67993">
        <w:fldChar w:fldCharType="end"/>
      </w:r>
      <w:r w:rsidRPr="00B67993">
        <w:t>) и (</w:t>
      </w:r>
      <w:r w:rsidRPr="00B67993">
        <w:fldChar w:fldCharType="begin"/>
      </w:r>
      <w:r w:rsidRPr="00B67993">
        <w:instrText xml:space="preserve"> REF разность_квадр_расст_ве_до_узлов \h  \* MERGEFORMAT </w:instrText>
      </w:r>
      <w:r w:rsidRPr="00B67993">
        <w:fldChar w:fldCharType="separate"/>
      </w:r>
      <w:r w:rsidR="000734BF">
        <w:rPr>
          <w:noProof/>
        </w:rPr>
        <w:t>69</w:t>
      </w:r>
      <w:r w:rsidRPr="00B67993">
        <w:fldChar w:fldCharType="end"/>
      </w:r>
      <w:r w:rsidRPr="00B67993">
        <w:t>). Мы будем использовать здесь модификацию этого принципа, предложенную в кандидатской диссертации А.И. Татарчука [</w:t>
      </w:r>
      <w:r w:rsidRPr="00B67993">
        <w:rPr>
          <w:rStyle w:val="EndnoteReference"/>
          <w:szCs w:val="28"/>
        </w:rPr>
        <w:endnoteReference w:id="28"/>
      </w:r>
      <w:r w:rsidRPr="00B67993">
        <w:t>], заключающуюся в том, что всякое нарушение неравенства (</w:t>
      </w:r>
      <w:r w:rsidRPr="00B67993">
        <w:fldChar w:fldCharType="begin"/>
      </w:r>
      <w:r w:rsidRPr="00B67993">
        <w:instrText xml:space="preserve"> REF принцип_максимизации_марджина \h  \* MERGEFORMAT </w:instrText>
      </w:r>
      <w:r w:rsidRPr="00B67993">
        <w:fldChar w:fldCharType="separate"/>
      </w:r>
      <w:r w:rsidR="000734BF">
        <w:rPr>
          <w:noProof/>
        </w:rPr>
        <w:t>75</w:t>
      </w:r>
      <w:r w:rsidRPr="00B67993">
        <w:fldChar w:fldCharType="end"/>
      </w:r>
      <w:r w:rsidRPr="00B67993">
        <w:t xml:space="preserve">) «наказывается» функцией потерь </w:t>
      </w:r>
    </w:p>
    <w:p w14:paraId="48A20ABB" w14:textId="77777777" w:rsidR="00E952A7" w:rsidRPr="00B67993" w:rsidRDefault="00E952A7" w:rsidP="008819C9">
      <w:pPr>
        <w:pStyle w:val="a1"/>
      </w:pPr>
      <w:r w:rsidRPr="00B67993">
        <w:tab/>
      </w:r>
      <w:r w:rsidRPr="00B67993">
        <w:rPr>
          <w:position w:val="-34"/>
        </w:rPr>
        <w:object w:dxaOrig="3600" w:dyaOrig="800" w14:anchorId="478397F5">
          <v:shape id="_x0000_i1769" type="#_x0000_t75" style="width:180pt;height:40pt" o:ole="">
            <v:imagedata r:id="rId1430" o:title=""/>
          </v:shape>
          <o:OLEObject Type="Embed" ProgID="Equation.DSMT4" ShapeID="_x0000_i1769" DrawAspect="Content" ObjectID="_1474955684" r:id="rId1431"/>
        </w:object>
      </w:r>
      <w:r w:rsidRPr="00B67993">
        <w:t xml:space="preserve"> </w:t>
      </w:r>
      <w:r w:rsidRPr="00B67993">
        <w:tab/>
        <w:t>(</w:t>
      </w:r>
      <w:bookmarkStart w:id="164" w:name="функция_потерь_SVM"/>
      <w:r w:rsidRPr="00B67993">
        <w:fldChar w:fldCharType="begin"/>
      </w:r>
      <w:r w:rsidRPr="00B67993">
        <w:instrText xml:space="preserve"> SEQ формула \* MERGEFORMAT </w:instrText>
      </w:r>
      <w:r w:rsidRPr="00B67993">
        <w:fldChar w:fldCharType="separate"/>
      </w:r>
      <w:r w:rsidR="000734BF">
        <w:rPr>
          <w:noProof/>
        </w:rPr>
        <w:t>76</w:t>
      </w:r>
      <w:r w:rsidRPr="00B67993">
        <w:fldChar w:fldCharType="end"/>
      </w:r>
      <w:bookmarkEnd w:id="164"/>
      <w:r w:rsidRPr="00B67993">
        <w:t>)</w:t>
      </w:r>
    </w:p>
    <w:p w14:paraId="0B8276D6" w14:textId="77777777" w:rsidR="00E952A7" w:rsidRPr="00B67993" w:rsidRDefault="00E952A7" w:rsidP="008819C9">
      <w:pPr>
        <w:ind w:firstLine="0"/>
      </w:pPr>
      <w:r w:rsidRPr="00B67993">
        <w:t xml:space="preserve">в частности, </w:t>
      </w:r>
      <w:r w:rsidRPr="00B67993">
        <w:rPr>
          <w:position w:val="-14"/>
        </w:rPr>
        <w:object w:dxaOrig="600" w:dyaOrig="380" w14:anchorId="1E697BCE">
          <v:shape id="_x0000_i1770" type="#_x0000_t75" style="width:30pt;height:19pt" o:ole="">
            <v:imagedata r:id="rId1432" o:title=""/>
          </v:shape>
          <o:OLEObject Type="Embed" ProgID="Equation.DSMT4" ShapeID="_x0000_i1770" DrawAspect="Content" ObjectID="_1474955685" r:id="rId1433"/>
        </w:object>
      </w:r>
      <w:r w:rsidRPr="00B67993">
        <w:t xml:space="preserve"> при </w:t>
      </w:r>
      <w:r w:rsidRPr="00B67993">
        <w:rPr>
          <w:position w:val="-14"/>
        </w:rPr>
        <w:object w:dxaOrig="1200" w:dyaOrig="380" w14:anchorId="4FBF5398">
          <v:shape id="_x0000_i1771" type="#_x0000_t75" style="width:60pt;height:19pt" o:ole="">
            <v:imagedata r:id="rId1434" o:title=""/>
          </v:shape>
          <o:OLEObject Type="Embed" ProgID="Equation.DSMT4" ShapeID="_x0000_i1771" DrawAspect="Content" ObjectID="_1474955686" r:id="rId1435"/>
        </w:object>
      </w:r>
      <w:r w:rsidRPr="00B67993">
        <w:t xml:space="preserve">, и </w:t>
      </w:r>
      <w:r w:rsidRPr="00B67993">
        <w:rPr>
          <w:position w:val="-14"/>
        </w:rPr>
        <w:object w:dxaOrig="600" w:dyaOrig="380" w14:anchorId="79F6CC2D">
          <v:shape id="_x0000_i1772" type="#_x0000_t75" style="width:30pt;height:19pt" o:ole="">
            <v:imagedata r:id="rId1436" o:title=""/>
          </v:shape>
          <o:OLEObject Type="Embed" ProgID="Equation.DSMT4" ShapeID="_x0000_i1772" DrawAspect="Content" ObjectID="_1474955687" r:id="rId1437"/>
        </w:object>
      </w:r>
      <w:r w:rsidRPr="00B67993">
        <w:t xml:space="preserve"> при </w:t>
      </w:r>
      <w:r w:rsidRPr="00B67993">
        <w:rPr>
          <w:position w:val="-14"/>
        </w:rPr>
        <w:object w:dxaOrig="1200" w:dyaOrig="380" w14:anchorId="0C03D203">
          <v:shape id="_x0000_i1773" type="#_x0000_t75" style="width:60pt;height:19pt" o:ole="">
            <v:imagedata r:id="rId1438" o:title=""/>
          </v:shape>
          <o:OLEObject Type="Embed" ProgID="Equation.DSMT4" ShapeID="_x0000_i1773" DrawAspect="Content" ObjectID="_1474955688" r:id="rId1439"/>
        </w:object>
      </w:r>
      <w:r w:rsidRPr="00B67993">
        <w:t xml:space="preserve">. В качестве критерия обучения естественно искать такую гиперплоскость, которая разделяла бы обучающую </w:t>
      </w:r>
      <w:r w:rsidRPr="00B67993">
        <w:lastRenderedPageBreak/>
        <w:t xml:space="preserve">выборку на два класса, с одной стороны, с как можно большей величиной зазора </w:t>
      </w:r>
      <w:r w:rsidRPr="00B67993">
        <w:rPr>
          <w:position w:val="-10"/>
        </w:rPr>
        <w:object w:dxaOrig="1180" w:dyaOrig="360" w14:anchorId="099C73B7">
          <v:shape id="_x0000_i1774" type="#_x0000_t75" style="width:59.45pt;height:18.45pt" o:ole="">
            <v:imagedata r:id="rId1440" o:title=""/>
          </v:shape>
          <o:OLEObject Type="Embed" ProgID="Equation.DSMT4" ShapeID="_x0000_i1774" DrawAspect="Content" ObjectID="_1474955689" r:id="rId1441"/>
        </w:object>
      </w:r>
      <w:r w:rsidRPr="00B67993">
        <w:t xml:space="preserve">, а с другой, с как можно меньшей величиной суммарного штрафа для ошибочно классифицированных объектов обучающей выборки </w:t>
      </w:r>
      <w:r w:rsidRPr="00B67993">
        <w:rPr>
          <w:position w:val="-18"/>
        </w:rPr>
        <w:object w:dxaOrig="820" w:dyaOrig="480" w14:anchorId="520FF6EA">
          <v:shape id="_x0000_i1775" type="#_x0000_t75" style="width:41pt;height:24pt" o:ole="">
            <v:imagedata r:id="rId1442" o:title=""/>
          </v:shape>
          <o:OLEObject Type="Embed" ProgID="Equation.DSMT4" ShapeID="_x0000_i1775" DrawAspect="Content" ObjectID="_1474955690" r:id="rId1443"/>
        </w:object>
      </w:r>
      <w:r w:rsidRPr="00B67993">
        <w:t xml:space="preserve">. Баланс таких требований к процессу обучения выражается оптимизационным критерием </w:t>
      </w:r>
      <w:r w:rsidRPr="00B67993">
        <w:rPr>
          <w:position w:val="-20"/>
        </w:rPr>
        <w:object w:dxaOrig="2460" w:dyaOrig="520" w14:anchorId="49805B21">
          <v:shape id="_x0000_i1776" type="#_x0000_t75" style="width:123pt;height:26pt" o:ole="">
            <v:imagedata r:id="rId1444" o:title=""/>
          </v:shape>
          <o:OLEObject Type="Embed" ProgID="Equation.DSMT4" ShapeID="_x0000_i1776" DrawAspect="Content" ObjectID="_1474955691" r:id="rId1445"/>
        </w:object>
      </w:r>
      <w:r w:rsidRPr="00B67993">
        <w:t xml:space="preserve">, где </w:t>
      </w:r>
      <w:r w:rsidRPr="00B67993">
        <w:rPr>
          <w:position w:val="-6"/>
        </w:rPr>
        <w:object w:dxaOrig="240" w:dyaOrig="279" w14:anchorId="5C34DEF2">
          <v:shape id="_x0000_i1777" type="#_x0000_t75" style="width:12pt;height:14.5pt" o:ole="">
            <v:imagedata r:id="rId1446" o:title=""/>
          </v:shape>
          <o:OLEObject Type="Embed" ProgID="Equation.DSMT4" ShapeID="_x0000_i1777" DrawAspect="Content" ObjectID="_1474955692" r:id="rId1447"/>
        </w:object>
      </w:r>
      <w:r w:rsidRPr="00B67993">
        <w:t xml:space="preserve"> </w:t>
      </w:r>
      <w:r w:rsidRPr="00B67993">
        <w:noBreakHyphen/>
        <w:t xml:space="preserve"> структурный параметр, определяющий соотношение требований максимизации зазора и минимизации суммы потерь. Поскольку достаточно искать дискриминантную функцию, образуемую диполем единичной длины (</w:t>
      </w:r>
      <w:r w:rsidRPr="00B67993">
        <w:fldChar w:fldCharType="begin"/>
      </w:r>
      <w:r w:rsidRPr="00B67993">
        <w:instrText xml:space="preserve"> REF решающее_правило_в_метрич_пространстве \h  \* MERGEFORMAT </w:instrText>
      </w:r>
      <w:r w:rsidRPr="00B67993">
        <w:fldChar w:fldCharType="separate"/>
      </w:r>
      <w:r w:rsidR="000734BF">
        <w:rPr>
          <w:noProof/>
        </w:rPr>
        <w:t>74</w:t>
      </w:r>
      <w:r w:rsidRPr="00B67993">
        <w:fldChar w:fldCharType="end"/>
      </w:r>
      <w:r w:rsidRPr="00B67993">
        <w:t>), то такой критерий обучения относительно искомых узлов диполя естественно записать как следующую задачу оптимизации с ограничениями в исходном метрическом пространстве:</w:t>
      </w:r>
    </w:p>
    <w:p w14:paraId="2715AD7C" w14:textId="77777777" w:rsidR="00E952A7" w:rsidRPr="00B67993" w:rsidRDefault="00E952A7" w:rsidP="008819C9">
      <w:pPr>
        <w:pStyle w:val="a1"/>
      </w:pPr>
      <w:r w:rsidRPr="00B67993">
        <w:tab/>
      </w:r>
      <w:r w:rsidRPr="00B67993">
        <w:rPr>
          <w:position w:val="-104"/>
        </w:rPr>
        <w:object w:dxaOrig="6140" w:dyaOrig="2200" w14:anchorId="7359E192">
          <v:shape id="_x0000_i1778" type="#_x0000_t75" style="width:307pt;height:110pt" o:ole="">
            <v:imagedata r:id="rId1448" o:title=""/>
          </v:shape>
          <o:OLEObject Type="Embed" ProgID="Equation.DSMT4" ShapeID="_x0000_i1778" DrawAspect="Content" ObjectID="_1474955693" r:id="rId1449"/>
        </w:object>
      </w:r>
      <w:r w:rsidRPr="00B67993">
        <w:t xml:space="preserve"> </w:t>
      </w:r>
      <w:r w:rsidRPr="00B67993">
        <w:tab/>
        <w:t>(</w:t>
      </w:r>
      <w:bookmarkStart w:id="165" w:name="задача_SVM_исходн"/>
      <w:r w:rsidRPr="00B67993">
        <w:fldChar w:fldCharType="begin"/>
      </w:r>
      <w:r w:rsidRPr="00B67993">
        <w:instrText xml:space="preserve"> SEQ формула \* MERGEFORMAT </w:instrText>
      </w:r>
      <w:r w:rsidRPr="00B67993">
        <w:fldChar w:fldCharType="separate"/>
      </w:r>
      <w:r w:rsidR="000734BF">
        <w:rPr>
          <w:noProof/>
        </w:rPr>
        <w:t>77</w:t>
      </w:r>
      <w:r w:rsidRPr="00B67993">
        <w:fldChar w:fldCharType="end"/>
      </w:r>
      <w:bookmarkEnd w:id="165"/>
      <w:r w:rsidRPr="00B67993">
        <w:t>)</w:t>
      </w:r>
    </w:p>
    <w:p w14:paraId="05AD3B4D" w14:textId="77777777" w:rsidR="00E952A7" w:rsidRPr="00B67993" w:rsidRDefault="00E952A7" w:rsidP="00E952A7">
      <w:r w:rsidRPr="00B67993">
        <w:t>Задача (</w:t>
      </w:r>
      <w:r w:rsidRPr="00B67993">
        <w:fldChar w:fldCharType="begin"/>
      </w:r>
      <w:r w:rsidRPr="00B67993">
        <w:instrText xml:space="preserve"> REF задача_SVM_исходн \h  \* MERGEFORMAT </w:instrText>
      </w:r>
      <w:r w:rsidRPr="00B67993">
        <w:fldChar w:fldCharType="separate"/>
      </w:r>
      <w:r w:rsidR="000734BF">
        <w:rPr>
          <w:noProof/>
        </w:rPr>
        <w:t>77</w:t>
      </w:r>
      <w:r w:rsidRPr="00B67993">
        <w:fldChar w:fldCharType="end"/>
      </w:r>
      <w:r w:rsidRPr="00B67993">
        <w:t xml:space="preserve">) есть задача оптимизации в евклидовом линейном пространстве </w:t>
      </w:r>
      <w:r w:rsidRPr="00B67993">
        <w:rPr>
          <w:position w:val="-4"/>
        </w:rPr>
        <w:object w:dxaOrig="380" w:dyaOrig="300" w14:anchorId="5A2FA150">
          <v:shape id="_x0000_i1779" type="#_x0000_t75" style="width:19pt;height:15pt" o:ole="">
            <v:imagedata r:id="rId1450" o:title=""/>
          </v:shape>
          <o:OLEObject Type="Embed" ProgID="Equation.DSMT4" ShapeID="_x0000_i1779" DrawAspect="Content" ObjectID="_1474955694" r:id="rId1451"/>
        </w:object>
      </w:r>
      <w:r w:rsidRPr="00B67993">
        <w:t xml:space="preserve"> независимо от того, является ли метрика в множестве объектов </w:t>
      </w:r>
      <w:r w:rsidRPr="00B67993">
        <w:rPr>
          <w:position w:val="-4"/>
        </w:rPr>
        <w:object w:dxaOrig="260" w:dyaOrig="260" w14:anchorId="704C5CE4">
          <v:shape id="_x0000_i1780" type="#_x0000_t75" style="width:13pt;height:13pt" o:ole="">
            <v:imagedata r:id="rId1452" o:title=""/>
          </v:shape>
          <o:OLEObject Type="Embed" ProgID="Equation.DSMT4" ShapeID="_x0000_i1780" DrawAspect="Content" ObjectID="_1474955695" r:id="rId1453"/>
        </w:object>
      </w:r>
      <w:r w:rsidRPr="00B67993">
        <w:t xml:space="preserve"> произвольной или евклидовой. Размерность этого пространства определяется числом объектов в обучающей совокупности. </w:t>
      </w:r>
    </w:p>
    <w:p w14:paraId="61C8B6DD" w14:textId="77777777" w:rsidR="00E952A7" w:rsidRPr="00B67993" w:rsidRDefault="00E952A7" w:rsidP="00E952A7">
      <w:r w:rsidRPr="006351E1">
        <w:t xml:space="preserve">Обратим внимание на важный факт, вытекающий из самой идеи пороговой функции потерь, выражающей главную сущность метода опорных векторов. Очевидно, что задача обучения инвариантна к изменение масштаба приятой метрики </w:t>
      </w:r>
      <w:r w:rsidRPr="006351E1">
        <w:rPr>
          <w:position w:val="-10"/>
        </w:rPr>
        <w:object w:dxaOrig="1140" w:dyaOrig="360" w14:anchorId="3C948712">
          <v:shape id="_x0000_i1781" type="#_x0000_t75" style="width:57pt;height:18pt" o:ole="">
            <v:imagedata r:id="rId1454" o:title=""/>
          </v:shape>
          <o:OLEObject Type="Embed" ProgID="Equation.DSMT4" ShapeID="_x0000_i1781" DrawAspect="Content" ObjectID="_1474955696" r:id="rId1455"/>
        </w:object>
      </w:r>
      <w:r w:rsidRPr="006351E1">
        <w:t xml:space="preserve">, поскольку в этом случае надо пропорционально изменить также порог функции потерь </w:t>
      </w:r>
      <w:r w:rsidRPr="006351E1">
        <w:rPr>
          <w:position w:val="-10"/>
        </w:rPr>
        <w:object w:dxaOrig="320" w:dyaOrig="260" w14:anchorId="290E9B47">
          <v:shape id="_x0000_i1782" type="#_x0000_t75" style="width:16pt;height:13pt" o:ole="">
            <v:imagedata r:id="rId1456" o:title=""/>
          </v:shape>
          <o:OLEObject Type="Embed" ProgID="Equation.DSMT4" ShapeID="_x0000_i1782" DrawAspect="Content" ObjectID="_1474955697" r:id="rId1457"/>
        </w:object>
      </w:r>
      <w:r w:rsidRPr="006351E1">
        <w:t xml:space="preserve"> согласно (</w:t>
      </w:r>
      <w:r w:rsidRPr="006351E1">
        <w:fldChar w:fldCharType="begin"/>
      </w:r>
      <w:r w:rsidRPr="006351E1">
        <w:instrText xml:space="preserve"> REF решающее_правило_в_метрич_пространстве \h  \* MERGEFORMAT </w:instrText>
      </w:r>
      <w:r w:rsidRPr="006351E1">
        <w:fldChar w:fldCharType="separate"/>
      </w:r>
      <w:r w:rsidR="000734BF">
        <w:rPr>
          <w:noProof/>
        </w:rPr>
        <w:t>74</w:t>
      </w:r>
      <w:r w:rsidRPr="006351E1">
        <w:fldChar w:fldCharType="end"/>
      </w:r>
      <w:r w:rsidRPr="006351E1">
        <w:t>), (</w:t>
      </w:r>
      <w:r w:rsidRPr="006351E1">
        <w:fldChar w:fldCharType="begin"/>
      </w:r>
      <w:r w:rsidRPr="006351E1">
        <w:instrText xml:space="preserve"> REF принцип_максимизации_марджина \h  \* MERGEFORMAT </w:instrText>
      </w:r>
      <w:r w:rsidRPr="006351E1">
        <w:fldChar w:fldCharType="separate"/>
      </w:r>
      <w:r w:rsidR="000734BF">
        <w:rPr>
          <w:noProof/>
        </w:rPr>
        <w:t>75</w:t>
      </w:r>
      <w:r w:rsidRPr="006351E1">
        <w:fldChar w:fldCharType="end"/>
      </w:r>
      <w:r w:rsidRPr="006351E1">
        <w:t>) и (</w:t>
      </w:r>
      <w:r w:rsidRPr="006351E1">
        <w:fldChar w:fldCharType="begin"/>
      </w:r>
      <w:r w:rsidRPr="006351E1">
        <w:instrText xml:space="preserve"> REF функция_потерь_SVM \h  \* MERGEFORMAT </w:instrText>
      </w:r>
      <w:r w:rsidRPr="006351E1">
        <w:fldChar w:fldCharType="separate"/>
      </w:r>
      <w:r w:rsidR="000734BF">
        <w:rPr>
          <w:noProof/>
        </w:rPr>
        <w:t>76</w:t>
      </w:r>
      <w:r w:rsidRPr="006351E1">
        <w:fldChar w:fldCharType="end"/>
      </w:r>
      <w:r w:rsidRPr="006351E1">
        <w:t>):</w:t>
      </w:r>
      <w:r w:rsidRPr="00B67993">
        <w:t xml:space="preserve"> </w:t>
      </w:r>
    </w:p>
    <w:p w14:paraId="6C1C1778" w14:textId="77777777" w:rsidR="00E952A7" w:rsidRPr="00B67993" w:rsidRDefault="00E952A7" w:rsidP="008819C9">
      <w:pPr>
        <w:pStyle w:val="a1"/>
      </w:pPr>
      <w:r w:rsidRPr="00B67993">
        <w:tab/>
      </w:r>
      <w:r w:rsidRPr="00B67993">
        <w:rPr>
          <w:position w:val="-30"/>
        </w:rPr>
        <w:object w:dxaOrig="4300" w:dyaOrig="720" w14:anchorId="3067AF30">
          <v:shape id="_x0000_i1783" type="#_x0000_t75" style="width:215pt;height:36pt" o:ole="">
            <v:imagedata r:id="rId1458" o:title=""/>
          </v:shape>
          <o:OLEObject Type="Embed" ProgID="Equation.DSMT4" ShapeID="_x0000_i1783" DrawAspect="Content" ObjectID="_1474955698" r:id="rId1459"/>
        </w:object>
      </w:r>
      <w:r w:rsidRPr="00B67993">
        <w:t xml:space="preserve">. </w:t>
      </w:r>
      <w:r w:rsidRPr="00B67993">
        <w:tab/>
        <w:t>(</w:t>
      </w:r>
      <w:bookmarkStart w:id="166" w:name="инвариантность_к_масштабу_метрики"/>
      <w:r w:rsidRPr="00B67993">
        <w:fldChar w:fldCharType="begin"/>
      </w:r>
      <w:r w:rsidRPr="00B67993">
        <w:instrText xml:space="preserve"> SEQ формула \* MERGEFORMAT </w:instrText>
      </w:r>
      <w:r w:rsidRPr="00B67993">
        <w:fldChar w:fldCharType="separate"/>
      </w:r>
      <w:r w:rsidR="000734BF">
        <w:rPr>
          <w:noProof/>
        </w:rPr>
        <w:t>78</w:t>
      </w:r>
      <w:r w:rsidRPr="00B67993">
        <w:fldChar w:fldCharType="end"/>
      </w:r>
      <w:bookmarkEnd w:id="166"/>
      <w:r w:rsidRPr="00B67993">
        <w:t>)</w:t>
      </w:r>
    </w:p>
    <w:p w14:paraId="0CBD58F9" w14:textId="77777777" w:rsidR="00E952A7" w:rsidRPr="00B67993" w:rsidRDefault="00E952A7" w:rsidP="00E952A7">
      <w:r w:rsidRPr="00B67993">
        <w:t>Этот факт очевиден в исходной формулировке задачи обучения по методу опорных векторов (</w:t>
      </w:r>
      <w:r w:rsidRPr="00B67993">
        <w:fldChar w:fldCharType="begin"/>
      </w:r>
      <w:r w:rsidRPr="00B67993">
        <w:instrText xml:space="preserve"> REF задача_SVM_исходн \h  \* MERGEFORMAT </w:instrText>
      </w:r>
      <w:r w:rsidRPr="00B67993">
        <w:fldChar w:fldCharType="separate"/>
      </w:r>
      <w:r w:rsidR="000734BF">
        <w:rPr>
          <w:noProof/>
        </w:rPr>
        <w:t>77</w:t>
      </w:r>
      <w:r w:rsidRPr="00B67993">
        <w:fldChar w:fldCharType="end"/>
      </w:r>
      <w:r w:rsidRPr="00B67993">
        <w:t xml:space="preserve">), но потеряет очевидность в ее дальнейших эквивалентных преобразованиях. </w:t>
      </w:r>
    </w:p>
    <w:p w14:paraId="570AFE08" w14:textId="3420344B" w:rsidR="00E952A7" w:rsidRPr="00B67993" w:rsidRDefault="00E952A7" w:rsidP="00E952A7">
      <w:r w:rsidRPr="00B67993">
        <w:lastRenderedPageBreak/>
        <w:t xml:space="preserve">В этой задаче переменные </w:t>
      </w:r>
      <w:r w:rsidRPr="00B67993">
        <w:rPr>
          <w:position w:val="-12"/>
        </w:rPr>
        <w:object w:dxaOrig="1040" w:dyaOrig="360" w14:anchorId="14B8875A">
          <v:shape id="_x0000_i1784" type="#_x0000_t75" style="width:52pt;height:18pt" o:ole="">
            <v:imagedata r:id="rId1460" o:title=""/>
          </v:shape>
          <o:OLEObject Type="Embed" ProgID="Equation.DSMT4" ShapeID="_x0000_i1784" DrawAspect="Content" ObjectID="_1474955699" r:id="rId1461"/>
        </w:object>
      </w:r>
      <w:r w:rsidRPr="00B67993">
        <w:t xml:space="preserve"> подлежат варьированию на границе, вообще говоря, невыпуклой области </w:t>
      </w:r>
      <w:r w:rsidRPr="00B67993">
        <w:rPr>
          <w:position w:val="-18"/>
        </w:rPr>
        <w:object w:dxaOrig="3580" w:dyaOrig="480" w14:anchorId="062D430B">
          <v:shape id="_x0000_i1785" type="#_x0000_t75" style="width:179pt;height:24pt" o:ole="">
            <v:imagedata r:id="rId1462" o:title=""/>
          </v:shape>
          <o:OLEObject Type="Embed" ProgID="Equation.DSMT4" ShapeID="_x0000_i1785" DrawAspect="Content" ObjectID="_1474955700" r:id="rId1463"/>
        </w:object>
      </w:r>
      <w:r w:rsidRPr="00B67993">
        <w:t xml:space="preserve">. Мы применим идею, лежащую в основе SVM, и заключающуюся в замене исходной задачи на эквивалентную задачу оптимизации внутри этой области </w:t>
      </w:r>
      <w:r w:rsidRPr="00B67993">
        <w:rPr>
          <w:position w:val="-18"/>
        </w:rPr>
        <w:object w:dxaOrig="3560" w:dyaOrig="480" w14:anchorId="1171AB15">
          <v:shape id="_x0000_i1786" type="#_x0000_t75" style="width:178pt;height:24pt" o:ole="">
            <v:imagedata r:id="rId1464" o:title=""/>
          </v:shape>
          <o:OLEObject Type="Embed" ProgID="Equation.DSMT4" ShapeID="_x0000_i1786" DrawAspect="Content" ObjectID="_1474955701" r:id="rId1465"/>
        </w:object>
      </w:r>
      <w:r w:rsidRPr="00B67993">
        <w:t xml:space="preserve">, которая, в отличие от классической задачи </w:t>
      </w:r>
      <w:r w:rsidRPr="006351E1">
        <w:t>опорных векторов</w:t>
      </w:r>
      <w:r w:rsidR="006351E1" w:rsidRPr="006351E1">
        <w:t xml:space="preserve">, </w:t>
      </w:r>
      <w:r w:rsidRPr="006351E1">
        <w:t>является невыпуклой.</w:t>
      </w:r>
      <w:r w:rsidRPr="00B67993">
        <w:t xml:space="preserve"> </w:t>
      </w:r>
    </w:p>
    <w:p w14:paraId="5BC04DE0" w14:textId="77777777" w:rsidR="00E952A7" w:rsidRPr="00B67993" w:rsidRDefault="00E952A7" w:rsidP="00E952A7">
      <w:r w:rsidRPr="00B67993">
        <w:t>Разделим обе части ограничений-неравенств во второй строке (</w:t>
      </w:r>
      <w:r w:rsidRPr="00B67993">
        <w:fldChar w:fldCharType="begin"/>
      </w:r>
      <w:r w:rsidRPr="00B67993">
        <w:instrText xml:space="preserve"> REF задача_SVM_исходн \h  \* MERGEFORMAT </w:instrText>
      </w:r>
      <w:r w:rsidRPr="00B67993">
        <w:fldChar w:fldCharType="separate"/>
      </w:r>
      <w:r w:rsidR="000734BF">
        <w:rPr>
          <w:noProof/>
        </w:rPr>
        <w:t>77</w:t>
      </w:r>
      <w:r w:rsidRPr="00B67993">
        <w:fldChar w:fldCharType="end"/>
      </w:r>
      <w:r w:rsidRPr="00B67993">
        <w:t xml:space="preserve">) на </w:t>
      </w:r>
      <w:r w:rsidRPr="00B67993">
        <w:rPr>
          <w:position w:val="-6"/>
        </w:rPr>
        <w:object w:dxaOrig="180" w:dyaOrig="220" w14:anchorId="50BCECF1">
          <v:shape id="_x0000_i1787" type="#_x0000_t75" style="width:9pt;height:11pt" o:ole="">
            <v:imagedata r:id="rId1466" o:title=""/>
          </v:shape>
          <o:OLEObject Type="Embed" ProgID="Equation.DSMT4" ShapeID="_x0000_i1787" DrawAspect="Content" ObjectID="_1474955702" r:id="rId1467"/>
        </w:object>
      </w:r>
      <w:r w:rsidRPr="00B67993">
        <w:t xml:space="preserve"> </w:t>
      </w:r>
    </w:p>
    <w:p w14:paraId="7B786376" w14:textId="77777777" w:rsidR="00E952A7" w:rsidRPr="00B67993" w:rsidRDefault="00E952A7" w:rsidP="008819C9">
      <w:pPr>
        <w:pStyle w:val="a1"/>
      </w:pPr>
      <w:r w:rsidRPr="00B67993">
        <w:tab/>
      </w:r>
      <w:r w:rsidRPr="00B67993">
        <w:object w:dxaOrig="3540" w:dyaOrig="720" w14:anchorId="7ADAA8BF">
          <v:shape id="_x0000_i1788" type="#_x0000_t75" style="width:177pt;height:36pt" o:ole="">
            <v:imagedata r:id="rId1468" o:title=""/>
          </v:shape>
          <o:OLEObject Type="Embed" ProgID="Equation.DSMT4" ShapeID="_x0000_i1788" DrawAspect="Content" ObjectID="_1474955703" r:id="rId1469"/>
        </w:object>
      </w:r>
      <w:r w:rsidRPr="00B67993">
        <w:t xml:space="preserve"> </w:t>
      </w:r>
      <w:r w:rsidRPr="00B67993">
        <w:tab/>
      </w:r>
    </w:p>
    <w:p w14:paraId="548CA4F2" w14:textId="77777777" w:rsidR="00E952A7" w:rsidRPr="00B67993" w:rsidRDefault="00E952A7" w:rsidP="008819C9">
      <w:pPr>
        <w:ind w:firstLine="0"/>
      </w:pPr>
      <w:r w:rsidRPr="00B67993">
        <w:t xml:space="preserve">и выполним замену переменных: </w:t>
      </w:r>
    </w:p>
    <w:p w14:paraId="32A0B427" w14:textId="77777777" w:rsidR="00E952A7" w:rsidRPr="00B67993" w:rsidRDefault="00E952A7" w:rsidP="008819C9">
      <w:pPr>
        <w:pStyle w:val="a1"/>
      </w:pPr>
      <w:r w:rsidRPr="00B67993">
        <w:tab/>
      </w:r>
      <w:r w:rsidRPr="00B67993">
        <w:rPr>
          <w:position w:val="-24"/>
        </w:rPr>
        <w:object w:dxaOrig="1640" w:dyaOrig="620" w14:anchorId="3188A75E">
          <v:shape id="_x0000_i1789" type="#_x0000_t75" style="width:82pt;height:31pt" o:ole="">
            <v:imagedata r:id="rId1470" o:title=""/>
          </v:shape>
          <o:OLEObject Type="Embed" ProgID="Equation.DSMT4" ShapeID="_x0000_i1789" DrawAspect="Content" ObjectID="_1474955704" r:id="rId1471"/>
        </w:object>
      </w:r>
      <w:r w:rsidRPr="00B67993">
        <w:t xml:space="preserve"> </w:t>
      </w:r>
      <w:r w:rsidRPr="00B67993">
        <w:tab/>
        <w:t>(</w:t>
      </w:r>
      <w:bookmarkStart w:id="167" w:name="замена_переменных"/>
      <w:r w:rsidRPr="00B67993">
        <w:fldChar w:fldCharType="begin"/>
      </w:r>
      <w:r w:rsidRPr="00B67993">
        <w:instrText xml:space="preserve"> SEQ формула \* MERGEFORMAT </w:instrText>
      </w:r>
      <w:r w:rsidRPr="00B67993">
        <w:fldChar w:fldCharType="separate"/>
      </w:r>
      <w:r w:rsidR="000734BF">
        <w:rPr>
          <w:noProof/>
        </w:rPr>
        <w:t>79</w:t>
      </w:r>
      <w:r w:rsidRPr="00B67993">
        <w:fldChar w:fldCharType="end"/>
      </w:r>
      <w:bookmarkEnd w:id="167"/>
      <w:r w:rsidRPr="00B67993">
        <w:t>)</w:t>
      </w:r>
    </w:p>
    <w:p w14:paraId="5A2C06A5" w14:textId="77777777" w:rsidR="00E952A7" w:rsidRPr="00B67993" w:rsidRDefault="00E952A7" w:rsidP="00E952A7">
      <w:r w:rsidRPr="00B67993">
        <w:t xml:space="preserve">С учетом этой замены ограничение-равенство в последней строке примет вид: </w:t>
      </w:r>
    </w:p>
    <w:p w14:paraId="6607D6E9" w14:textId="77777777" w:rsidR="00E952A7" w:rsidRPr="00B67993" w:rsidRDefault="00E952A7" w:rsidP="008819C9">
      <w:pPr>
        <w:pStyle w:val="a1"/>
      </w:pPr>
      <w:r w:rsidRPr="00B67993">
        <w:tab/>
      </w:r>
      <w:r w:rsidRPr="00B67993">
        <w:rPr>
          <w:position w:val="-30"/>
        </w:rPr>
        <w:object w:dxaOrig="2940" w:dyaOrig="700" w14:anchorId="62897DEA">
          <v:shape id="_x0000_i1790" type="#_x0000_t75" style="width:147pt;height:35pt" o:ole="">
            <v:imagedata r:id="rId1472" o:title=""/>
          </v:shape>
          <o:OLEObject Type="Embed" ProgID="Equation.DSMT4" ShapeID="_x0000_i1790" DrawAspect="Content" ObjectID="_1474955705" r:id="rId1473"/>
        </w:object>
      </w:r>
      <w:r w:rsidRPr="00B67993">
        <w:t xml:space="preserve">. </w:t>
      </w:r>
      <w:r w:rsidRPr="00B67993">
        <w:tab/>
        <w:t>(</w:t>
      </w:r>
      <w:bookmarkStart w:id="168" w:name="ограничение_равенство"/>
      <w:r w:rsidRPr="00B67993">
        <w:fldChar w:fldCharType="begin"/>
      </w:r>
      <w:r w:rsidRPr="00B67993">
        <w:instrText xml:space="preserve"> SEQ формула \* MERGEFORMAT </w:instrText>
      </w:r>
      <w:r w:rsidRPr="00B67993">
        <w:fldChar w:fldCharType="separate"/>
      </w:r>
      <w:r w:rsidR="000734BF">
        <w:rPr>
          <w:noProof/>
        </w:rPr>
        <w:t>80</w:t>
      </w:r>
      <w:r w:rsidRPr="00B67993">
        <w:fldChar w:fldCharType="end"/>
      </w:r>
      <w:bookmarkEnd w:id="168"/>
      <w:r w:rsidRPr="00B67993">
        <w:t>)</w:t>
      </w:r>
    </w:p>
    <w:p w14:paraId="55CC82DB" w14:textId="77777777" w:rsidR="00E952A7" w:rsidRPr="00B67993" w:rsidRDefault="00E952A7" w:rsidP="00E952A7">
      <w:r w:rsidRPr="00B67993">
        <w:t xml:space="preserve">Заметим, что требование максимизации зазора </w:t>
      </w:r>
      <w:r w:rsidRPr="00B67993">
        <w:rPr>
          <w:position w:val="-10"/>
        </w:rPr>
        <w:object w:dxaOrig="1180" w:dyaOrig="360" w14:anchorId="4FB05FC3">
          <v:shape id="_x0000_i1791" type="#_x0000_t75" style="width:59pt;height:18pt" o:ole="">
            <v:imagedata r:id="rId1474" o:title=""/>
          </v:shape>
          <o:OLEObject Type="Embed" ProgID="Equation.DSMT4" ShapeID="_x0000_i1791" DrawAspect="Content" ObjectID="_1474955706" r:id="rId1475"/>
        </w:object>
      </w:r>
      <w:r w:rsidRPr="00B67993">
        <w:t xml:space="preserve"> в критерии (</w:t>
      </w:r>
      <w:r w:rsidRPr="00B67993">
        <w:fldChar w:fldCharType="begin"/>
      </w:r>
      <w:r w:rsidRPr="00B67993">
        <w:instrText xml:space="preserve"> REF задача_SVM_исходн \h  \* MERGEFORMAT </w:instrText>
      </w:r>
      <w:r w:rsidRPr="00B67993">
        <w:fldChar w:fldCharType="separate"/>
      </w:r>
      <w:r w:rsidR="000734BF">
        <w:rPr>
          <w:noProof/>
        </w:rPr>
        <w:t>77</w:t>
      </w:r>
      <w:r w:rsidRPr="00B67993">
        <w:fldChar w:fldCharType="end"/>
      </w:r>
      <w:r w:rsidRPr="00B67993">
        <w:t xml:space="preserve">) равносильно требованию минимизации этой квадратичной формы, которая в общем случае произвольной метрики не является условно неотрицательно определенной, и может принимать сколь угодно большие по модулю отрицательные значения. </w:t>
      </w:r>
    </w:p>
    <w:p w14:paraId="21C50013" w14:textId="77777777" w:rsidR="00E952A7" w:rsidRPr="00B67993" w:rsidRDefault="00E952A7" w:rsidP="00E952A7">
      <w:r w:rsidRPr="00B67993">
        <w:t>Мы приходим к следующей задаче обучения, эквивалентной задаче (</w:t>
      </w:r>
      <w:r w:rsidRPr="00B67993">
        <w:fldChar w:fldCharType="begin"/>
      </w:r>
      <w:r w:rsidRPr="00B67993">
        <w:instrText xml:space="preserve"> REF задача_SVM_исходн \h  \* MERGEFORMAT </w:instrText>
      </w:r>
      <w:r w:rsidRPr="00B67993">
        <w:fldChar w:fldCharType="separate"/>
      </w:r>
      <w:r w:rsidR="000734BF">
        <w:rPr>
          <w:noProof/>
        </w:rPr>
        <w:t>77</w:t>
      </w:r>
      <w:r w:rsidRPr="00B67993">
        <w:fldChar w:fldCharType="end"/>
      </w:r>
      <w:r w:rsidRPr="00B67993">
        <w:t xml:space="preserve">): </w:t>
      </w:r>
    </w:p>
    <w:p w14:paraId="1DA09DB0" w14:textId="77777777" w:rsidR="00E952A7" w:rsidRPr="00B67993" w:rsidRDefault="00E952A7" w:rsidP="008819C9">
      <w:pPr>
        <w:pStyle w:val="a1"/>
      </w:pPr>
      <w:r w:rsidRPr="00B67993">
        <w:tab/>
      </w:r>
      <w:r w:rsidRPr="00B67993">
        <w:rPr>
          <w:position w:val="-68"/>
        </w:rPr>
        <w:object w:dxaOrig="6940" w:dyaOrig="1480" w14:anchorId="3C5688F1">
          <v:shape id="_x0000_i1792" type="#_x0000_t75" style="width:347pt;height:74pt" o:ole="">
            <v:imagedata r:id="rId1476" o:title=""/>
          </v:shape>
          <o:OLEObject Type="Embed" ProgID="Equation.DSMT4" ShapeID="_x0000_i1792" DrawAspect="Content" ObjectID="_1474955707" r:id="rId1477"/>
        </w:object>
      </w:r>
      <w:r w:rsidRPr="00B67993">
        <w:t xml:space="preserve"> </w:t>
      </w:r>
      <w:r w:rsidRPr="00B67993">
        <w:tab/>
        <w:t>(</w:t>
      </w:r>
      <w:bookmarkStart w:id="169" w:name="задача_SVM"/>
      <w:r w:rsidRPr="00B67993">
        <w:fldChar w:fldCharType="begin"/>
      </w:r>
      <w:r w:rsidRPr="00B67993">
        <w:instrText xml:space="preserve"> SEQ формула \* MERGEFORMAT </w:instrText>
      </w:r>
      <w:r w:rsidRPr="00B67993">
        <w:fldChar w:fldCharType="separate"/>
      </w:r>
      <w:r w:rsidR="000734BF">
        <w:rPr>
          <w:noProof/>
        </w:rPr>
        <w:t>81</w:t>
      </w:r>
      <w:r w:rsidRPr="00B67993">
        <w:fldChar w:fldCharType="end"/>
      </w:r>
      <w:bookmarkEnd w:id="169"/>
      <w:r w:rsidRPr="00B67993">
        <w:t>)</w:t>
      </w:r>
    </w:p>
    <w:p w14:paraId="35CE3909" w14:textId="77777777" w:rsidR="00E952A7" w:rsidRPr="00B67993" w:rsidRDefault="00E952A7" w:rsidP="00E952A7">
      <w:r w:rsidRPr="00B67993">
        <w:t xml:space="preserve">Здесь не учтены ограничения на коэффициенты при объектах обучающей совокупности </w:t>
      </w:r>
      <w:r w:rsidRPr="00B67993">
        <w:rPr>
          <w:position w:val="-18"/>
        </w:rPr>
        <w:object w:dxaOrig="1160" w:dyaOrig="480" w14:anchorId="5ED05BDE">
          <v:shape id="_x0000_i1793" type="#_x0000_t75" style="width:58pt;height:24pt" o:ole="">
            <v:imagedata r:id="rId1478" o:title=""/>
          </v:shape>
          <o:OLEObject Type="Embed" ProgID="Equation.DSMT4" ShapeID="_x0000_i1793" DrawAspect="Content" ObjectID="_1474955708" r:id="rId1479"/>
        </w:object>
      </w:r>
      <w:r w:rsidRPr="00B67993">
        <w:t xml:space="preserve"> (</w:t>
      </w:r>
      <w:r w:rsidRPr="00B67993">
        <w:fldChar w:fldCharType="begin"/>
      </w:r>
      <w:r w:rsidRPr="00B67993">
        <w:instrText xml:space="preserve"> REF задача_SVM_исходн \h  \* MERGEFORMAT </w:instrText>
      </w:r>
      <w:r w:rsidRPr="00B67993">
        <w:fldChar w:fldCharType="separate"/>
      </w:r>
      <w:r w:rsidR="000734BF">
        <w:rPr>
          <w:noProof/>
        </w:rPr>
        <w:t>77</w:t>
      </w:r>
      <w:r w:rsidRPr="00B67993">
        <w:fldChar w:fldCharType="end"/>
      </w:r>
      <w:r w:rsidRPr="00B67993">
        <w:t>), однако, как мы увидим ниже, решение задачи (</w:t>
      </w:r>
      <w:r w:rsidRPr="00B67993">
        <w:fldChar w:fldCharType="begin"/>
      </w:r>
      <w:r w:rsidRPr="00B67993">
        <w:instrText xml:space="preserve"> REF задача_SVM \h  \* MERGEFORMAT </w:instrText>
      </w:r>
      <w:r w:rsidRPr="00B67993">
        <w:fldChar w:fldCharType="separate"/>
      </w:r>
      <w:r w:rsidR="000734BF">
        <w:rPr>
          <w:noProof/>
        </w:rPr>
        <w:t>81</w:t>
      </w:r>
      <w:r w:rsidRPr="00B67993">
        <w:fldChar w:fldCharType="end"/>
      </w:r>
      <w:r w:rsidRPr="00B67993">
        <w:t xml:space="preserve">) будет автоматически удовлетворять этим условиям. </w:t>
      </w:r>
    </w:p>
    <w:p w14:paraId="436EEEC7" w14:textId="77777777" w:rsidR="00E952A7" w:rsidRPr="00B67993" w:rsidRDefault="00E952A7" w:rsidP="00E952A7">
      <w:r w:rsidRPr="00B67993">
        <w:t xml:space="preserve">Заметим, что это невыпуклая задача оптимизации, поскольку квадратичная форма в целевой функции и в квадратичном ограничении-неравенстве не является </w:t>
      </w:r>
      <w:r w:rsidRPr="00B67993">
        <w:lastRenderedPageBreak/>
        <w:t xml:space="preserve">условно неотрицательно определенной при </w:t>
      </w:r>
      <w:r w:rsidRPr="00B67993">
        <w:rPr>
          <w:position w:val="-18"/>
        </w:rPr>
        <w:object w:dxaOrig="1160" w:dyaOrig="480" w14:anchorId="7A613713">
          <v:shape id="_x0000_i1794" type="#_x0000_t75" style="width:58pt;height:24pt" o:ole="">
            <v:imagedata r:id="rId1478" o:title=""/>
          </v:shape>
          <o:OLEObject Type="Embed" ProgID="Equation.DSMT4" ShapeID="_x0000_i1794" DrawAspect="Content" ObjectID="_1474955709" r:id="rId1480"/>
        </w:object>
      </w:r>
      <w:r w:rsidRPr="00B67993">
        <w:t>. Задача становится выпуклой, только если заранее известно, что метрика является евклидовой, как это предполагалось в наших предыдущих публикациях [</w:t>
      </w:r>
      <w:r w:rsidRPr="00B67993">
        <w:fldChar w:fldCharType="begin"/>
      </w:r>
      <w:r w:rsidRPr="00B67993">
        <w:instrText xml:space="preserve"> NOTEREF _Ref394505744 \h  \* MERGEFORMAT </w:instrText>
      </w:r>
      <w:r w:rsidRPr="00B67993">
        <w:fldChar w:fldCharType="separate"/>
      </w:r>
      <w:r w:rsidR="000734BF">
        <w:t>15</w:t>
      </w:r>
      <w:r w:rsidRPr="00B67993">
        <w:fldChar w:fldCharType="end"/>
      </w:r>
      <w:r w:rsidRPr="00B67993">
        <w:t>,</w:t>
      </w:r>
      <w:r w:rsidRPr="00B67993">
        <w:fldChar w:fldCharType="begin"/>
      </w:r>
      <w:r w:rsidRPr="00B67993">
        <w:instrText xml:space="preserve"> NOTEREF _Ref392523014 \h  \* MERGEFORMAT </w:instrText>
      </w:r>
      <w:r w:rsidRPr="00B67993">
        <w:fldChar w:fldCharType="separate"/>
      </w:r>
      <w:r w:rsidR="000734BF">
        <w:t>16</w:t>
      </w:r>
      <w:r w:rsidRPr="00B67993">
        <w:fldChar w:fldCharType="end"/>
      </w:r>
      <w:r w:rsidRPr="00B67993">
        <w:t xml:space="preserve">]. </w:t>
      </w:r>
    </w:p>
    <w:p w14:paraId="11CB2056" w14:textId="77777777" w:rsidR="00E952A7" w:rsidRPr="00CB41CB" w:rsidRDefault="00E952A7" w:rsidP="00CB41CB">
      <w:pPr>
        <w:pStyle w:val="Heading3"/>
      </w:pPr>
      <w:bookmarkStart w:id="170" w:name="_Toc398576929"/>
      <w:bookmarkStart w:id="171" w:name="_Toc399584059"/>
      <w:bookmarkStart w:id="172" w:name="_Toc401192179"/>
      <w:r w:rsidRPr="00CB41CB">
        <w:t>Двойственная форма задачи обучения</w:t>
      </w:r>
      <w:bookmarkEnd w:id="170"/>
      <w:bookmarkEnd w:id="171"/>
      <w:bookmarkEnd w:id="172"/>
      <w:r w:rsidRPr="00CB41CB">
        <w:t xml:space="preserve"> </w:t>
      </w:r>
    </w:p>
    <w:p w14:paraId="38A44721" w14:textId="77777777" w:rsidR="00E952A7" w:rsidRPr="00B67993" w:rsidRDefault="00E952A7" w:rsidP="00E952A7">
      <w:r w:rsidRPr="00B67993">
        <w:t>Хотя задача обучения (</w:t>
      </w:r>
      <w:r w:rsidRPr="00B67993">
        <w:fldChar w:fldCharType="begin"/>
      </w:r>
      <w:r w:rsidRPr="00B67993">
        <w:instrText xml:space="preserve"> REF задача_SVM \h  \* MERGEFORMAT </w:instrText>
      </w:r>
      <w:r w:rsidRPr="00B67993">
        <w:fldChar w:fldCharType="separate"/>
      </w:r>
      <w:r w:rsidR="000734BF">
        <w:rPr>
          <w:noProof/>
        </w:rPr>
        <w:t>81</w:t>
      </w:r>
      <w:r w:rsidRPr="00B67993">
        <w:fldChar w:fldCharType="end"/>
      </w:r>
      <w:r w:rsidRPr="00B67993">
        <w:t>) получена из существенно более общего предположения произвольной метрики, формальная запись задачи ничем не отличается от ее прежней формулировки для евклидовой метрики [</w:t>
      </w:r>
      <w:r w:rsidRPr="00B67993">
        <w:fldChar w:fldCharType="begin"/>
      </w:r>
      <w:r w:rsidRPr="00B67993">
        <w:instrText xml:space="preserve"> NOTEREF _Ref394505744 \h  \* MERGEFORMAT </w:instrText>
      </w:r>
      <w:r w:rsidRPr="00B67993">
        <w:fldChar w:fldCharType="separate"/>
      </w:r>
      <w:r w:rsidR="000734BF">
        <w:t>15</w:t>
      </w:r>
      <w:r w:rsidRPr="00B67993">
        <w:fldChar w:fldCharType="end"/>
      </w:r>
      <w:r w:rsidRPr="00B67993">
        <w:t>,</w:t>
      </w:r>
      <w:r w:rsidRPr="00B67993">
        <w:fldChar w:fldCharType="begin"/>
      </w:r>
      <w:r w:rsidRPr="00B67993">
        <w:instrText xml:space="preserve"> NOTEREF _Ref392523014 \h  \* MERGEFORMAT </w:instrText>
      </w:r>
      <w:r w:rsidRPr="00B67993">
        <w:fldChar w:fldCharType="separate"/>
      </w:r>
      <w:r w:rsidR="000734BF">
        <w:t>16</w:t>
      </w:r>
      <w:r w:rsidRPr="00B67993">
        <w:fldChar w:fldCharType="end"/>
      </w:r>
      <w:r w:rsidRPr="00B67993">
        <w:t>]. Более того, с формальной точки зрения остается полностью справедливой и теорема о двойственной форме задачи обучения, сформулированная в [</w:t>
      </w:r>
      <w:r w:rsidRPr="00B67993">
        <w:fldChar w:fldCharType="begin"/>
      </w:r>
      <w:r w:rsidRPr="00B67993">
        <w:instrText xml:space="preserve"> NOTEREF _Ref392523014 \h  \* MERGEFORMAT </w:instrText>
      </w:r>
      <w:r w:rsidRPr="00B67993">
        <w:fldChar w:fldCharType="separate"/>
      </w:r>
      <w:r w:rsidR="000734BF">
        <w:t>16</w:t>
      </w:r>
      <w:r w:rsidRPr="00B67993">
        <w:fldChar w:fldCharType="end"/>
      </w:r>
      <w:r w:rsidRPr="00B67993">
        <w:t xml:space="preserve">]. </w:t>
      </w:r>
    </w:p>
    <w:p w14:paraId="11498632" w14:textId="77777777" w:rsidR="00E952A7" w:rsidRPr="00B67993" w:rsidRDefault="00E952A7" w:rsidP="00E952A7">
      <w:r w:rsidRPr="00B67993">
        <w:t>Задача (</w:t>
      </w:r>
      <w:r w:rsidRPr="00B67993">
        <w:fldChar w:fldCharType="begin"/>
      </w:r>
      <w:r w:rsidRPr="00B67993">
        <w:instrText xml:space="preserve"> REF задача_SVM \h  \* MERGEFORMAT </w:instrText>
      </w:r>
      <w:r w:rsidRPr="00B67993">
        <w:fldChar w:fldCharType="separate"/>
      </w:r>
      <w:r w:rsidR="000734BF">
        <w:rPr>
          <w:noProof/>
        </w:rPr>
        <w:t>81</w:t>
      </w:r>
      <w:r w:rsidRPr="00B67993">
        <w:fldChar w:fldCharType="end"/>
      </w:r>
      <w:r w:rsidRPr="00B67993">
        <w:t xml:space="preserve">) является задачей минимизации квадратичной целевой функции с двумя совокупностями линейных ограничений типа неравенств, </w:t>
      </w:r>
      <w:r w:rsidRPr="00B67993">
        <w:rPr>
          <w:position w:val="-20"/>
        </w:rPr>
        <w:object w:dxaOrig="3960" w:dyaOrig="520" w14:anchorId="7E8AD586">
          <v:shape id="_x0000_i1795" type="#_x0000_t75" style="width:198pt;height:26pt" o:ole="">
            <v:imagedata r:id="rId1481" o:title=""/>
          </v:shape>
          <o:OLEObject Type="Embed" ProgID="Equation.DSMT4" ShapeID="_x0000_i1795" DrawAspect="Content" ObjectID="_1474955710" r:id="rId1482"/>
        </w:object>
      </w:r>
      <w:r w:rsidRPr="00B67993">
        <w:t xml:space="preserve">, </w:t>
      </w:r>
      <w:r w:rsidRPr="00B67993">
        <w:rPr>
          <w:position w:val="-10"/>
        </w:rPr>
        <w:object w:dxaOrig="1060" w:dyaOrig="320" w14:anchorId="2F2E7F2D">
          <v:shape id="_x0000_i1796" type="#_x0000_t75" style="width:53pt;height:16pt" o:ole="">
            <v:imagedata r:id="rId1483" o:title=""/>
          </v:shape>
          <o:OLEObject Type="Embed" ProgID="Equation.DSMT4" ShapeID="_x0000_i1796" DrawAspect="Content" ObjectID="_1474955711" r:id="rId1484"/>
        </w:object>
      </w:r>
      <w:r w:rsidRPr="00B67993">
        <w:t xml:space="preserve">, и </w:t>
      </w:r>
      <w:r w:rsidRPr="00B67993">
        <w:rPr>
          <w:position w:val="-14"/>
        </w:rPr>
        <w:object w:dxaOrig="620" w:dyaOrig="380" w14:anchorId="25D1A0D0">
          <v:shape id="_x0000_i1797" type="#_x0000_t75" style="width:31pt;height:19pt" o:ole="">
            <v:imagedata r:id="rId1485" o:title=""/>
          </v:shape>
          <o:OLEObject Type="Embed" ProgID="Equation.DSMT4" ShapeID="_x0000_i1797" DrawAspect="Content" ObjectID="_1474955712" r:id="rId1486"/>
        </w:object>
      </w:r>
      <w:r w:rsidRPr="00B67993">
        <w:t xml:space="preserve">, </w:t>
      </w:r>
      <w:r w:rsidRPr="00B67993">
        <w:rPr>
          <w:position w:val="-10"/>
        </w:rPr>
        <w:object w:dxaOrig="1060" w:dyaOrig="320" w14:anchorId="76131FA1">
          <v:shape id="_x0000_i1798" type="#_x0000_t75" style="width:53pt;height:16pt" o:ole="">
            <v:imagedata r:id="rId1483" o:title=""/>
          </v:shape>
          <o:OLEObject Type="Embed" ProgID="Equation.DSMT4" ShapeID="_x0000_i1798" DrawAspect="Content" ObjectID="_1474955713" r:id="rId1487"/>
        </w:object>
      </w:r>
      <w:r w:rsidRPr="00B67993">
        <w:t xml:space="preserve">. В силу невыпуклости квадратичной формы, входящей в состав целевой функции, можно говорить лишь о поиске локального минимума с линейными ограничениями-неравенствами. Такая задача эквивалентна поиску седловой точки функции Лагранжа, аргументами которой, наряду с целевыми переменными </w:t>
      </w:r>
      <w:r w:rsidRPr="00B67993">
        <w:rPr>
          <w:position w:val="-12"/>
        </w:rPr>
        <w:object w:dxaOrig="2140" w:dyaOrig="380" w14:anchorId="56B15C0C">
          <v:shape id="_x0000_i1799" type="#_x0000_t75" style="width:107pt;height:19pt" o:ole="">
            <v:imagedata r:id="rId1488" o:title=""/>
          </v:shape>
          <o:OLEObject Type="Embed" ProgID="Equation.DSMT4" ShapeID="_x0000_i1799" DrawAspect="Content" ObjectID="_1474955714" r:id="rId1489"/>
        </w:object>
      </w:r>
      <w:r w:rsidRPr="00B67993">
        <w:t xml:space="preserve">, являются также неотрицательные множители Лагранжа, которые обозначим как </w:t>
      </w:r>
      <w:r w:rsidRPr="00B67993">
        <w:rPr>
          <w:position w:val="-12"/>
        </w:rPr>
        <w:object w:dxaOrig="1080" w:dyaOrig="360" w14:anchorId="6D251C3D">
          <v:shape id="_x0000_i1800" type="#_x0000_t75" style="width:54pt;height:18pt" o:ole="">
            <v:imagedata r:id="rId1490" o:title=""/>
          </v:shape>
          <o:OLEObject Type="Embed" ProgID="Equation.DSMT4" ShapeID="_x0000_i1800" DrawAspect="Content" ObjectID="_1474955715" r:id="rId1491"/>
        </w:object>
      </w:r>
      <w:r w:rsidRPr="00B67993">
        <w:t xml:space="preserve"> для первой группы ограничений и </w:t>
      </w:r>
      <w:r w:rsidRPr="00B67993">
        <w:rPr>
          <w:position w:val="-12"/>
        </w:rPr>
        <w:object w:dxaOrig="1100" w:dyaOrig="360" w14:anchorId="43B92EDF">
          <v:shape id="_x0000_i1801" type="#_x0000_t75" style="width:55pt;height:18pt" o:ole="">
            <v:imagedata r:id="rId1492" o:title=""/>
          </v:shape>
          <o:OLEObject Type="Embed" ProgID="Equation.DSMT4" ShapeID="_x0000_i1801" DrawAspect="Content" ObjectID="_1474955716" r:id="rId1493"/>
        </w:object>
      </w:r>
      <w:r w:rsidRPr="00B67993">
        <w:t xml:space="preserve"> для второй. </w:t>
      </w:r>
    </w:p>
    <w:p w14:paraId="4CADF166" w14:textId="77777777" w:rsidR="00E952A7" w:rsidRPr="00B67993" w:rsidRDefault="00E952A7" w:rsidP="00E952A7">
      <w:r w:rsidRPr="006351E1">
        <w:rPr>
          <w:b/>
        </w:rPr>
        <w:t xml:space="preserve">Теорема </w:t>
      </w:r>
      <w:bookmarkStart w:id="173" w:name="теорема_двойственная_задача"/>
      <w:r w:rsidRPr="006351E1">
        <w:rPr>
          <w:b/>
        </w:rPr>
        <w:fldChar w:fldCharType="begin"/>
      </w:r>
      <w:r w:rsidRPr="006351E1">
        <w:rPr>
          <w:b/>
        </w:rPr>
        <w:instrText xml:space="preserve"> SEQ теорема \* MERGEFORMAT </w:instrText>
      </w:r>
      <w:r w:rsidRPr="006351E1">
        <w:rPr>
          <w:b/>
        </w:rPr>
        <w:fldChar w:fldCharType="separate"/>
      </w:r>
      <w:r w:rsidR="000734BF">
        <w:rPr>
          <w:b/>
          <w:noProof/>
        </w:rPr>
        <w:t>9</w:t>
      </w:r>
      <w:r w:rsidRPr="006351E1">
        <w:rPr>
          <w:b/>
        </w:rPr>
        <w:fldChar w:fldCharType="end"/>
      </w:r>
      <w:bookmarkEnd w:id="173"/>
      <w:r w:rsidRPr="006351E1">
        <w:rPr>
          <w:b/>
        </w:rPr>
        <w:t>.</w:t>
      </w:r>
      <w:r w:rsidRPr="00B67993">
        <w:t xml:space="preserve"> </w:t>
      </w:r>
      <w:r w:rsidRPr="00B67993">
        <w:rPr>
          <w:i/>
        </w:rPr>
        <w:t>Двойственная форма задачи обучения (</w:t>
      </w:r>
      <w:r w:rsidRPr="00B67993">
        <w:rPr>
          <w:i/>
        </w:rPr>
        <w:fldChar w:fldCharType="begin"/>
      </w:r>
      <w:r w:rsidRPr="00B67993">
        <w:rPr>
          <w:i/>
        </w:rPr>
        <w:instrText xml:space="preserve"> REF задача_SVM \h  \* MERGEFORMAT </w:instrText>
      </w:r>
      <w:r w:rsidRPr="00B67993">
        <w:rPr>
          <w:i/>
        </w:rPr>
      </w:r>
      <w:r w:rsidRPr="00B67993">
        <w:rPr>
          <w:i/>
        </w:rPr>
        <w:fldChar w:fldCharType="separate"/>
      </w:r>
      <w:r w:rsidR="000734BF" w:rsidRPr="000734BF">
        <w:rPr>
          <w:i/>
          <w:noProof/>
        </w:rPr>
        <w:t>81</w:t>
      </w:r>
      <w:r w:rsidRPr="00B67993">
        <w:rPr>
          <w:i/>
        </w:rPr>
        <w:fldChar w:fldCharType="end"/>
      </w:r>
      <w:r w:rsidRPr="00B67993">
        <w:rPr>
          <w:i/>
        </w:rPr>
        <w:t>) имеет вид:</w:t>
      </w:r>
    </w:p>
    <w:p w14:paraId="4812A999" w14:textId="77777777" w:rsidR="00E952A7" w:rsidRPr="00B67993" w:rsidRDefault="00E952A7" w:rsidP="008819C9">
      <w:pPr>
        <w:pStyle w:val="a1"/>
      </w:pPr>
      <w:r w:rsidRPr="00B67993">
        <w:tab/>
      </w:r>
      <w:r w:rsidRPr="00B67993">
        <w:rPr>
          <w:position w:val="-62"/>
        </w:rPr>
        <w:object w:dxaOrig="5679" w:dyaOrig="1359" w14:anchorId="3247EB44">
          <v:shape id="_x0000_i1802" type="#_x0000_t75" style="width:283.95pt;height:67.95pt" o:ole="">
            <v:imagedata r:id="rId1494" o:title=""/>
          </v:shape>
          <o:OLEObject Type="Embed" ProgID="Equation.DSMT4" ShapeID="_x0000_i1802" DrawAspect="Content" ObjectID="_1474955717" r:id="rId1495"/>
        </w:object>
      </w:r>
      <w:r w:rsidRPr="00B67993">
        <w:t xml:space="preserve"> </w:t>
      </w:r>
      <w:r w:rsidRPr="00B67993">
        <w:tab/>
        <w:t>(</w:t>
      </w:r>
      <w:bookmarkStart w:id="174" w:name="двойственная_задача_наивная"/>
      <w:r w:rsidRPr="00B67993">
        <w:fldChar w:fldCharType="begin"/>
      </w:r>
      <w:r w:rsidRPr="00B67993">
        <w:instrText xml:space="preserve"> SEQ формула \* MERGEFORMAT </w:instrText>
      </w:r>
      <w:r w:rsidRPr="00B67993">
        <w:fldChar w:fldCharType="separate"/>
      </w:r>
      <w:r w:rsidR="000734BF">
        <w:rPr>
          <w:noProof/>
        </w:rPr>
        <w:t>82</w:t>
      </w:r>
      <w:r w:rsidRPr="00B67993">
        <w:fldChar w:fldCharType="end"/>
      </w:r>
      <w:bookmarkEnd w:id="174"/>
      <w:r w:rsidRPr="00B67993">
        <w:t>)</w:t>
      </w:r>
    </w:p>
    <w:p w14:paraId="0F0140BB" w14:textId="77777777" w:rsidR="00E952A7" w:rsidRPr="008819C9" w:rsidRDefault="00E952A7" w:rsidP="00E952A7">
      <w:pPr>
        <w:rPr>
          <w:i/>
        </w:rPr>
      </w:pPr>
      <w:r w:rsidRPr="008819C9">
        <w:rPr>
          <w:i/>
        </w:rPr>
        <w:t xml:space="preserve">Ее решение </w:t>
      </w:r>
      <w:r w:rsidRPr="008819C9">
        <w:rPr>
          <w:i/>
          <w:spacing w:val="-4"/>
          <w:position w:val="-12"/>
        </w:rPr>
        <w:object w:dxaOrig="1060" w:dyaOrig="360" w14:anchorId="0C1969C5">
          <v:shape id="_x0000_i1803" type="#_x0000_t75" style="width:53pt;height:18pt" o:ole="">
            <v:imagedata r:id="rId1496" o:title=""/>
          </v:shape>
          <o:OLEObject Type="Embed" ProgID="Equation.DSMT4" ShapeID="_x0000_i1803" DrawAspect="Content" ObjectID="_1474955718" r:id="rId1497"/>
        </w:object>
      </w:r>
      <w:r w:rsidRPr="008819C9">
        <w:rPr>
          <w:i/>
        </w:rPr>
        <w:t xml:space="preserve">  полностью определяет параметры решающего правила распознавания (</w:t>
      </w:r>
      <w:r w:rsidRPr="008819C9">
        <w:rPr>
          <w:i/>
          <w:spacing w:val="-4"/>
        </w:rPr>
        <w:fldChar w:fldCharType="begin"/>
      </w:r>
      <w:r w:rsidRPr="008819C9">
        <w:rPr>
          <w:i/>
          <w:spacing w:val="-4"/>
        </w:rPr>
        <w:instrText xml:space="preserve"> REF замена_переменных \h  \* MERGEFORMAT </w:instrText>
      </w:r>
      <w:r w:rsidRPr="008819C9">
        <w:rPr>
          <w:i/>
          <w:spacing w:val="-4"/>
        </w:rPr>
      </w:r>
      <w:r w:rsidRPr="008819C9">
        <w:rPr>
          <w:i/>
          <w:spacing w:val="-4"/>
        </w:rPr>
        <w:fldChar w:fldCharType="separate"/>
      </w:r>
      <w:r w:rsidR="000734BF" w:rsidRPr="000734BF">
        <w:rPr>
          <w:i/>
          <w:noProof/>
          <w:spacing w:val="-4"/>
        </w:rPr>
        <w:t>79</w:t>
      </w:r>
      <w:r w:rsidRPr="008819C9">
        <w:rPr>
          <w:i/>
          <w:spacing w:val="-4"/>
        </w:rPr>
        <w:fldChar w:fldCharType="end"/>
      </w:r>
      <w:r w:rsidRPr="008819C9">
        <w:rPr>
          <w:i/>
        </w:rPr>
        <w:t xml:space="preserve">): </w:t>
      </w:r>
    </w:p>
    <w:p w14:paraId="3E1CF9DC" w14:textId="77777777" w:rsidR="00E952A7" w:rsidRPr="00B67993" w:rsidRDefault="00E952A7" w:rsidP="008819C9">
      <w:pPr>
        <w:pStyle w:val="a1"/>
      </w:pPr>
      <w:r w:rsidRPr="00B67993">
        <w:tab/>
      </w:r>
      <w:r w:rsidRPr="00B67993">
        <w:rPr>
          <w:position w:val="-56"/>
        </w:rPr>
        <w:object w:dxaOrig="7220" w:dyaOrig="1240" w14:anchorId="45FB6AC8">
          <v:shape id="_x0000_i1804" type="#_x0000_t75" style="width:361pt;height:62pt" o:ole="">
            <v:imagedata r:id="rId1498" o:title=""/>
          </v:shape>
          <o:OLEObject Type="Embed" ProgID="Equation.DSMT4" ShapeID="_x0000_i1804" DrawAspect="Content" ObjectID="_1474955719" r:id="rId1499"/>
        </w:object>
      </w:r>
      <w:r w:rsidRPr="00B67993">
        <w:t xml:space="preserve"> </w:t>
      </w:r>
      <w:r w:rsidRPr="00B67993">
        <w:tab/>
        <w:t>(</w:t>
      </w:r>
      <w:bookmarkStart w:id="175" w:name="решение_наивной_двойственной_задачи"/>
      <w:r w:rsidRPr="00B67993">
        <w:fldChar w:fldCharType="begin"/>
      </w:r>
      <w:r w:rsidRPr="00B67993">
        <w:instrText xml:space="preserve"> SEQ формула \* MERGEFORMAT </w:instrText>
      </w:r>
      <w:r w:rsidRPr="00B67993">
        <w:fldChar w:fldCharType="separate"/>
      </w:r>
      <w:r w:rsidR="000734BF">
        <w:rPr>
          <w:noProof/>
        </w:rPr>
        <w:t>83</w:t>
      </w:r>
      <w:r w:rsidRPr="00B67993">
        <w:fldChar w:fldCharType="end"/>
      </w:r>
      <w:bookmarkEnd w:id="175"/>
      <w:r w:rsidRPr="00B67993">
        <w:t>)</w:t>
      </w:r>
    </w:p>
    <w:p w14:paraId="78AA420A" w14:textId="77777777" w:rsidR="00E952A7" w:rsidRPr="00B67993" w:rsidRDefault="00E952A7" w:rsidP="008819C9">
      <w:pPr>
        <w:ind w:firstLine="0"/>
        <w:rPr>
          <w:i/>
        </w:rPr>
      </w:pPr>
      <w:r w:rsidRPr="00B67993">
        <w:rPr>
          <w:i/>
        </w:rPr>
        <w:t>а также значение максимального зазора в (</w:t>
      </w:r>
      <w:r w:rsidRPr="00B67993">
        <w:rPr>
          <w:i/>
        </w:rPr>
        <w:fldChar w:fldCharType="begin"/>
      </w:r>
      <w:r w:rsidRPr="00B67993">
        <w:rPr>
          <w:i/>
        </w:rPr>
        <w:instrText xml:space="preserve"> REF задача_SVM_исходн \h  \* MERGEFORMAT </w:instrText>
      </w:r>
      <w:r w:rsidRPr="00B67993">
        <w:rPr>
          <w:i/>
        </w:rPr>
      </w:r>
      <w:r w:rsidRPr="00B67993">
        <w:rPr>
          <w:i/>
        </w:rPr>
        <w:fldChar w:fldCharType="separate"/>
      </w:r>
      <w:r w:rsidR="000734BF" w:rsidRPr="000734BF">
        <w:rPr>
          <w:i/>
          <w:noProof/>
        </w:rPr>
        <w:t>77</w:t>
      </w:r>
      <w:r w:rsidRPr="00B67993">
        <w:rPr>
          <w:i/>
        </w:rPr>
        <w:fldChar w:fldCharType="end"/>
      </w:r>
      <w:r w:rsidRPr="00B67993">
        <w:rPr>
          <w:i/>
        </w:rPr>
        <w:t xml:space="preserve">) </w:t>
      </w:r>
    </w:p>
    <w:p w14:paraId="36B460A9" w14:textId="77777777" w:rsidR="00E952A7" w:rsidRPr="00B67993" w:rsidRDefault="00E952A7" w:rsidP="008819C9">
      <w:pPr>
        <w:pStyle w:val="a1"/>
      </w:pPr>
      <w:r w:rsidRPr="00B67993">
        <w:lastRenderedPageBreak/>
        <w:tab/>
      </w:r>
      <w:r w:rsidRPr="00B67993">
        <w:rPr>
          <w:position w:val="-30"/>
        </w:rPr>
        <w:object w:dxaOrig="3500" w:dyaOrig="700" w14:anchorId="593C47AE">
          <v:shape id="_x0000_i1805" type="#_x0000_t75" style="width:175pt;height:35pt" o:ole="">
            <v:imagedata r:id="rId1500" o:title=""/>
          </v:shape>
          <o:OLEObject Type="Embed" ProgID="Equation.DSMT4" ShapeID="_x0000_i1805" DrawAspect="Content" ObjectID="_1474955720" r:id="rId1501"/>
        </w:object>
      </w:r>
      <w:r w:rsidRPr="00B67993">
        <w:t xml:space="preserve">. </w:t>
      </w:r>
      <w:r w:rsidRPr="00B67993">
        <w:tab/>
        <w:t>(</w:t>
      </w:r>
      <w:bookmarkStart w:id="176" w:name="наивное_значение_макс_зазора"/>
      <w:r w:rsidRPr="00B67993">
        <w:fldChar w:fldCharType="begin"/>
      </w:r>
      <w:r w:rsidRPr="00B67993">
        <w:instrText xml:space="preserve"> SEQ формула \* MERGEFORMAT </w:instrText>
      </w:r>
      <w:r w:rsidRPr="00B67993">
        <w:fldChar w:fldCharType="separate"/>
      </w:r>
      <w:r w:rsidR="000734BF">
        <w:rPr>
          <w:noProof/>
        </w:rPr>
        <w:t>84</w:t>
      </w:r>
      <w:r w:rsidRPr="00B67993">
        <w:fldChar w:fldCharType="end"/>
      </w:r>
      <w:bookmarkEnd w:id="176"/>
      <w:r w:rsidRPr="00B67993">
        <w:t>)</w:t>
      </w:r>
    </w:p>
    <w:p w14:paraId="40ED03F1" w14:textId="77777777" w:rsidR="00E952A7" w:rsidRPr="00B67993" w:rsidRDefault="00E952A7" w:rsidP="00E952A7">
      <w:r w:rsidRPr="006351E1">
        <w:t xml:space="preserve">Доказательство теоремы приведено в приложении </w:t>
      </w:r>
      <w:r w:rsidRPr="006351E1">
        <w:fldChar w:fldCharType="begin"/>
      </w:r>
      <w:r w:rsidRPr="006351E1">
        <w:instrText xml:space="preserve"> REF _Ref394556334 \w \h  \* MERGEFORMAT </w:instrText>
      </w:r>
      <w:r w:rsidRPr="006351E1">
        <w:fldChar w:fldCharType="separate"/>
      </w:r>
      <w:r w:rsidR="000734BF" w:rsidRPr="000734BF">
        <w:rPr>
          <w:b/>
          <w:bCs/>
        </w:rPr>
        <w:t>5.9</w:t>
      </w:r>
      <w:r w:rsidRPr="006351E1">
        <w:fldChar w:fldCharType="end"/>
      </w:r>
      <w:r w:rsidRPr="006351E1">
        <w:t>.</w:t>
      </w:r>
      <w:r w:rsidRPr="00B67993">
        <w:t xml:space="preserve"> Оно в основном повторяет доказательство в статье [</w:t>
      </w:r>
      <w:r w:rsidRPr="00B67993">
        <w:fldChar w:fldCharType="begin"/>
      </w:r>
      <w:r w:rsidRPr="00B67993">
        <w:instrText xml:space="preserve"> NOTEREF _Ref392523014 \h  \* MERGEFORMAT </w:instrText>
      </w:r>
      <w:r w:rsidRPr="00B67993">
        <w:fldChar w:fldCharType="separate"/>
      </w:r>
      <w:r w:rsidR="000734BF">
        <w:t>16</w:t>
      </w:r>
      <w:r w:rsidRPr="00B67993">
        <w:fldChar w:fldCharType="end"/>
      </w:r>
      <w:r w:rsidRPr="00B67993">
        <w:t xml:space="preserve">] за исключением того, что рассматриваются лишь необходимые условия минимума функции Лагранжа по переменным </w:t>
      </w:r>
      <w:r w:rsidRPr="00B67993">
        <w:rPr>
          <w:position w:val="-12"/>
        </w:rPr>
        <w:object w:dxaOrig="1020" w:dyaOrig="360" w14:anchorId="7896D3EC">
          <v:shape id="_x0000_i1806" type="#_x0000_t75" style="width:51pt;height:18pt" o:ole="">
            <v:imagedata r:id="rId1502" o:title=""/>
          </v:shape>
          <o:OLEObject Type="Embed" ProgID="Equation.DSMT4" ShapeID="_x0000_i1806" DrawAspect="Content" ObjectID="_1474955721" r:id="rId1503"/>
        </w:object>
      </w:r>
      <w:r w:rsidRPr="00B67993">
        <w:t xml:space="preserve">. </w:t>
      </w:r>
    </w:p>
    <w:p w14:paraId="5FBD1881" w14:textId="77777777" w:rsidR="00E952A7" w:rsidRPr="00B67993" w:rsidRDefault="00E952A7" w:rsidP="00E952A7">
      <w:r w:rsidRPr="00B67993">
        <w:t>Из (</w:t>
      </w:r>
      <w:r w:rsidRPr="00B67993">
        <w:fldChar w:fldCharType="begin"/>
      </w:r>
      <w:r w:rsidRPr="00B67993">
        <w:instrText xml:space="preserve"> REF решение_наивной_двойственной_задачи \h  \* MERGEFORMAT </w:instrText>
      </w:r>
      <w:r w:rsidRPr="00B67993">
        <w:fldChar w:fldCharType="separate"/>
      </w:r>
      <w:r w:rsidR="000734BF">
        <w:rPr>
          <w:noProof/>
        </w:rPr>
        <w:t>83</w:t>
      </w:r>
      <w:r w:rsidRPr="00B67993">
        <w:fldChar w:fldCharType="end"/>
      </w:r>
      <w:r w:rsidRPr="00B67993">
        <w:t>) и ограничения-равенства в двойственной задаче (</w:t>
      </w:r>
      <w:r w:rsidRPr="00B67993">
        <w:fldChar w:fldCharType="begin"/>
      </w:r>
      <w:r w:rsidRPr="00B67993">
        <w:instrText xml:space="preserve"> REF двойственная_задача_наивная \h  \* MERGEFORMAT </w:instrText>
      </w:r>
      <w:r w:rsidRPr="00B67993">
        <w:fldChar w:fldCharType="separate"/>
      </w:r>
      <w:r w:rsidR="000734BF">
        <w:rPr>
          <w:noProof/>
        </w:rPr>
        <w:t>82</w:t>
      </w:r>
      <w:r w:rsidRPr="00B67993">
        <w:fldChar w:fldCharType="end"/>
      </w:r>
      <w:r w:rsidRPr="00B67993">
        <w:t>) с учетом переобозначения (</w:t>
      </w:r>
      <w:r w:rsidRPr="00B67993">
        <w:fldChar w:fldCharType="begin"/>
      </w:r>
      <w:r w:rsidRPr="00B67993">
        <w:instrText xml:space="preserve"> REF замена_переменных \h  \* MERGEFORMAT </w:instrText>
      </w:r>
      <w:r w:rsidRPr="00B67993">
        <w:fldChar w:fldCharType="separate"/>
      </w:r>
      <w:r w:rsidR="000734BF">
        <w:rPr>
          <w:noProof/>
        </w:rPr>
        <w:t>79</w:t>
      </w:r>
      <w:r w:rsidRPr="00B67993">
        <w:fldChar w:fldCharType="end"/>
      </w:r>
      <w:r w:rsidRPr="00B67993">
        <w:t xml:space="preserve">) вытекает равенство </w:t>
      </w:r>
      <w:r w:rsidRPr="00B67993">
        <w:rPr>
          <w:position w:val="-18"/>
        </w:rPr>
        <w:object w:dxaOrig="1160" w:dyaOrig="480" w14:anchorId="4D4CEC49">
          <v:shape id="_x0000_i1807" type="#_x0000_t75" style="width:58pt;height:24pt" o:ole="">
            <v:imagedata r:id="rId1478" o:title=""/>
          </v:shape>
          <o:OLEObject Type="Embed" ProgID="Equation.DSMT4" ShapeID="_x0000_i1807" DrawAspect="Content" ObjectID="_1474955722" r:id="rId1504"/>
        </w:object>
      </w:r>
      <w:r w:rsidRPr="00B67993">
        <w:t xml:space="preserve">, как мы и обещали выше. </w:t>
      </w:r>
    </w:p>
    <w:p w14:paraId="7461F28A" w14:textId="77777777" w:rsidR="00E952A7" w:rsidRPr="00B67993" w:rsidRDefault="00E952A7" w:rsidP="00E952A7">
      <w:r w:rsidRPr="00B67993">
        <w:t>Однако в случае произвольной метрики решение «наивной» двойственной задачи (</w:t>
      </w:r>
      <w:r w:rsidRPr="00B67993">
        <w:fldChar w:fldCharType="begin"/>
      </w:r>
      <w:r w:rsidRPr="00B67993">
        <w:instrText xml:space="preserve"> REF двойственная_задача_наивная \h  \* MERGEFORMAT </w:instrText>
      </w:r>
      <w:r w:rsidRPr="00B67993">
        <w:fldChar w:fldCharType="separate"/>
      </w:r>
      <w:r w:rsidR="000734BF">
        <w:rPr>
          <w:noProof/>
        </w:rPr>
        <w:t>82</w:t>
      </w:r>
      <w:r w:rsidRPr="00B67993">
        <w:fldChar w:fldCharType="end"/>
      </w:r>
      <w:r w:rsidRPr="00B67993">
        <w:t xml:space="preserve">) может привести к отрицательному значению квадрата максимального зазора </w:t>
      </w:r>
      <w:r w:rsidRPr="00B67993">
        <w:rPr>
          <w:position w:val="-6"/>
        </w:rPr>
        <w:object w:dxaOrig="620" w:dyaOrig="320" w14:anchorId="1B11878F">
          <v:shape id="_x0000_i1808" type="#_x0000_t75" style="width:31pt;height:16pt" o:ole="">
            <v:imagedata r:id="rId1505" o:title=""/>
          </v:shape>
          <o:OLEObject Type="Embed" ProgID="Equation.DSMT4" ShapeID="_x0000_i1808" DrawAspect="Content" ObjectID="_1474955723" r:id="rId1506"/>
        </w:object>
      </w:r>
      <w:r w:rsidRPr="00B67993">
        <w:t xml:space="preserve"> в (</w:t>
      </w:r>
      <w:r w:rsidRPr="00B67993">
        <w:fldChar w:fldCharType="begin"/>
      </w:r>
      <w:r w:rsidRPr="00B67993">
        <w:instrText xml:space="preserve"> REF наивное_значение_макс_зазора \h  \* MERGEFORMAT </w:instrText>
      </w:r>
      <w:r w:rsidRPr="00B67993">
        <w:fldChar w:fldCharType="separate"/>
      </w:r>
      <w:r w:rsidR="000734BF">
        <w:rPr>
          <w:noProof/>
        </w:rPr>
        <w:t>84</w:t>
      </w:r>
      <w:r w:rsidRPr="00B67993">
        <w:fldChar w:fldCharType="end"/>
      </w:r>
      <w:r w:rsidRPr="00B67993">
        <w:t xml:space="preserve">). Требование максимизации зазора </w:t>
      </w:r>
      <w:r w:rsidRPr="00B67993">
        <w:rPr>
          <w:position w:val="-10"/>
        </w:rPr>
        <w:object w:dxaOrig="1180" w:dyaOrig="360" w14:anchorId="0A8A4707">
          <v:shape id="_x0000_i1809" type="#_x0000_t75" style="width:59pt;height:18pt" o:ole="">
            <v:imagedata r:id="rId1474" o:title=""/>
          </v:shape>
          <o:OLEObject Type="Embed" ProgID="Equation.DSMT4" ShapeID="_x0000_i1809" DrawAspect="Content" ObjectID="_1474955724" r:id="rId1507"/>
        </w:object>
      </w:r>
      <w:r w:rsidRPr="00B67993">
        <w:t xml:space="preserve"> в исходном критерии (</w:t>
      </w:r>
      <w:r w:rsidRPr="00B67993">
        <w:fldChar w:fldCharType="begin"/>
      </w:r>
      <w:r w:rsidRPr="00B67993">
        <w:instrText xml:space="preserve"> REF задача_SVM_исходн \h  \* MERGEFORMAT </w:instrText>
      </w:r>
      <w:r w:rsidRPr="00B67993">
        <w:fldChar w:fldCharType="separate"/>
      </w:r>
      <w:r w:rsidR="000734BF">
        <w:rPr>
          <w:noProof/>
        </w:rPr>
        <w:t>77</w:t>
      </w:r>
      <w:r w:rsidRPr="00B67993">
        <w:fldChar w:fldCharType="end"/>
      </w:r>
      <w:r w:rsidRPr="00B67993">
        <w:t>) равносильно требованию минимизации квадратичной формы (</w:t>
      </w:r>
      <w:r w:rsidRPr="00B67993">
        <w:fldChar w:fldCharType="begin"/>
      </w:r>
      <w:r w:rsidRPr="00B67993">
        <w:instrText xml:space="preserve"> REF наивное_значение_макс_зазора \h  \* MERGEFORMAT </w:instrText>
      </w:r>
      <w:r w:rsidRPr="00B67993">
        <w:fldChar w:fldCharType="separate"/>
      </w:r>
      <w:r w:rsidR="000734BF">
        <w:rPr>
          <w:noProof/>
        </w:rPr>
        <w:t>84</w:t>
      </w:r>
      <w:r w:rsidRPr="00B67993">
        <w:fldChar w:fldCharType="end"/>
      </w:r>
      <w:r w:rsidRPr="00B67993">
        <w:t xml:space="preserve">), которая в общем случае не является условно неотрицательно определенной, и может принимать сколь угодно большие по модулю отрицательные значения. В то же время по своей сути зазор является действительным числом, т.е. </w:t>
      </w:r>
      <w:r w:rsidRPr="00B67993">
        <w:rPr>
          <w:position w:val="-6"/>
        </w:rPr>
        <w:object w:dxaOrig="620" w:dyaOrig="320" w14:anchorId="75D3955B">
          <v:shape id="_x0000_i1810" type="#_x0000_t75" style="width:31pt;height:16pt" o:ole="">
            <v:imagedata r:id="rId1508" o:title=""/>
          </v:shape>
          <o:OLEObject Type="Embed" ProgID="Equation.DSMT4" ShapeID="_x0000_i1810" DrawAspect="Content" ObjectID="_1474955725" r:id="rId1509"/>
        </w:object>
      </w:r>
      <w:r w:rsidRPr="00B67993">
        <w:t xml:space="preserve">, поэтому требование </w:t>
      </w:r>
      <w:r w:rsidRPr="00B67993">
        <w:rPr>
          <w:position w:val="-18"/>
        </w:rPr>
        <w:object w:dxaOrig="3519" w:dyaOrig="480" w14:anchorId="5115BEA4">
          <v:shape id="_x0000_i1811" type="#_x0000_t75" style="width:175.95pt;height:24pt" o:ole="">
            <v:imagedata r:id="rId1510" o:title=""/>
          </v:shape>
          <o:OLEObject Type="Embed" ProgID="Equation.DSMT4" ShapeID="_x0000_i1811" DrawAspect="Content" ObjectID="_1474955726" r:id="rId1511"/>
        </w:object>
      </w:r>
      <w:r w:rsidRPr="00B67993">
        <w:t xml:space="preserve"> должно быть дополнено в задаче обучения (</w:t>
      </w:r>
      <w:r w:rsidRPr="00B67993">
        <w:fldChar w:fldCharType="begin"/>
      </w:r>
      <w:r w:rsidRPr="00B67993">
        <w:instrText xml:space="preserve"> REF задача_SVM \h  \* MERGEFORMAT </w:instrText>
      </w:r>
      <w:r w:rsidRPr="00B67993">
        <w:fldChar w:fldCharType="separate"/>
      </w:r>
      <w:r w:rsidR="000734BF">
        <w:rPr>
          <w:noProof/>
        </w:rPr>
        <w:t>81</w:t>
      </w:r>
      <w:r w:rsidRPr="00B67993">
        <w:fldChar w:fldCharType="end"/>
      </w:r>
      <w:r w:rsidRPr="00B67993">
        <w:t xml:space="preserve">) ограничением </w:t>
      </w:r>
      <w:r w:rsidRPr="00B67993">
        <w:rPr>
          <w:position w:val="-18"/>
        </w:rPr>
        <w:object w:dxaOrig="3140" w:dyaOrig="480" w14:anchorId="4A3F79B6">
          <v:shape id="_x0000_i1812" type="#_x0000_t75" style="width:157pt;height:24pt" o:ole="">
            <v:imagedata r:id="rId1512" o:title=""/>
          </v:shape>
          <o:OLEObject Type="Embed" ProgID="Equation.DSMT4" ShapeID="_x0000_i1812" DrawAspect="Content" ObjectID="_1474955727" r:id="rId1513"/>
        </w:object>
      </w:r>
      <w:r w:rsidRPr="00B67993">
        <w:t xml:space="preserve">. Если метрика является евклидовой, то это ограничение никогда не будет нарушаться и никак не исказит идею обучения. </w:t>
      </w:r>
    </w:p>
    <w:p w14:paraId="6CA284A0" w14:textId="77777777" w:rsidR="00E952A7" w:rsidRPr="00B67993" w:rsidRDefault="00E952A7" w:rsidP="00E952A7">
      <w:r w:rsidRPr="00B67993">
        <w:t xml:space="preserve">В силу утверждения </w:t>
      </w:r>
      <w:r w:rsidRPr="00B67993">
        <w:rPr>
          <w:position w:val="-14"/>
        </w:rPr>
        <w:object w:dxaOrig="1359" w:dyaOrig="380" w14:anchorId="002D16AF">
          <v:shape id="_x0000_i1813" type="#_x0000_t75" style="width:67.95pt;height:19pt" o:ole="">
            <v:imagedata r:id="rId1514" o:title=""/>
          </v:shape>
          <o:OLEObject Type="Embed" ProgID="Equation.DSMT4" ShapeID="_x0000_i1813" DrawAspect="Content" ObjectID="_1474955728" r:id="rId1515"/>
        </w:object>
      </w:r>
      <w:r w:rsidRPr="00B67993">
        <w:t xml:space="preserve"> теоремы </w:t>
      </w:r>
      <w:r w:rsidRPr="00B67993">
        <w:fldChar w:fldCharType="begin"/>
      </w:r>
      <w:r w:rsidRPr="00B67993">
        <w:instrText xml:space="preserve"> REF теорема_двойственная_задача \h  \* MERGEFORMAT </w:instrText>
      </w:r>
      <w:r w:rsidRPr="00B67993">
        <w:fldChar w:fldCharType="separate"/>
      </w:r>
      <w:r w:rsidR="000734BF" w:rsidRPr="000734BF">
        <w:rPr>
          <w:noProof/>
        </w:rPr>
        <w:t>9</w:t>
      </w:r>
      <w:r w:rsidRPr="00B67993">
        <w:fldChar w:fldCharType="end"/>
      </w:r>
      <w:r w:rsidRPr="00B67993">
        <w:t xml:space="preserve">, учет этого ограничения равносилен введению дополнительного ограничения </w:t>
      </w:r>
      <w:r w:rsidRPr="00B67993">
        <w:rPr>
          <w:position w:val="-18"/>
        </w:rPr>
        <w:object w:dxaOrig="3519" w:dyaOrig="480" w14:anchorId="5CCBE9B3">
          <v:shape id="_x0000_i1814" type="#_x0000_t75" style="width:175.95pt;height:24pt" o:ole="">
            <v:imagedata r:id="rId1516" o:title=""/>
          </v:shape>
          <o:OLEObject Type="Embed" ProgID="Equation.DSMT4" ShapeID="_x0000_i1814" DrawAspect="Content" ObjectID="_1474955729" r:id="rId1517"/>
        </w:object>
      </w:r>
      <w:r w:rsidRPr="00B67993">
        <w:t xml:space="preserve"> в двойственную задачу (</w:t>
      </w:r>
      <w:r w:rsidRPr="00B67993">
        <w:fldChar w:fldCharType="begin"/>
      </w:r>
      <w:r w:rsidRPr="00B67993">
        <w:instrText xml:space="preserve"> REF двойственная_задача_наивная \h  \* MERGEFORMAT </w:instrText>
      </w:r>
      <w:r w:rsidRPr="00B67993">
        <w:fldChar w:fldCharType="separate"/>
      </w:r>
      <w:r w:rsidR="000734BF">
        <w:rPr>
          <w:noProof/>
        </w:rPr>
        <w:t>82</w:t>
      </w:r>
      <w:r w:rsidRPr="00B67993">
        <w:fldChar w:fldCharType="end"/>
      </w:r>
      <w:r w:rsidRPr="00B67993">
        <w:t xml:space="preserve">). Однако такое ограничение существенно усложнит решение двойственной задачи, являвшейся до сих пор стандартной задачей квадратичного программирования. Вместо строгого ограничения удобно использовать подходящую штрафную функцию, «почти точно» выражающую его требование. </w:t>
      </w:r>
    </w:p>
    <w:p w14:paraId="31C6EEEE" w14:textId="77777777" w:rsidR="00E952A7" w:rsidRPr="00B67993" w:rsidRDefault="00E952A7" w:rsidP="00E952A7">
      <w:r w:rsidRPr="00B67993">
        <w:t xml:space="preserve">Предлагается следующий вид штрафной функции (рис. </w:t>
      </w:r>
      <w:r w:rsidRPr="00B67993">
        <w:fldChar w:fldCharType="begin"/>
      </w:r>
      <w:r w:rsidRPr="00B67993">
        <w:instrText xml:space="preserve"> REF рис_штрафная_функция \h  \* MERGEFORMAT </w:instrText>
      </w:r>
      <w:r w:rsidRPr="00B67993">
        <w:fldChar w:fldCharType="separate"/>
      </w:r>
      <w:r w:rsidR="000734BF">
        <w:rPr>
          <w:noProof/>
        </w:rPr>
        <w:t>1</w:t>
      </w:r>
      <w:r w:rsidRPr="00B67993">
        <w:fldChar w:fldCharType="end"/>
      </w:r>
      <w:r w:rsidRPr="00B67993">
        <w:t xml:space="preserve">): </w:t>
      </w:r>
    </w:p>
    <w:p w14:paraId="37C8DD3B" w14:textId="77777777" w:rsidR="00E952A7" w:rsidRPr="00B67993" w:rsidRDefault="00E952A7" w:rsidP="008819C9">
      <w:pPr>
        <w:pStyle w:val="a1"/>
      </w:pPr>
      <w:r w:rsidRPr="00B67993">
        <w:tab/>
      </w:r>
      <w:r w:rsidRPr="00B67993">
        <w:rPr>
          <w:position w:val="-32"/>
        </w:rPr>
        <w:object w:dxaOrig="5500" w:dyaOrig="760" w14:anchorId="15D165BA">
          <v:shape id="_x0000_i1815" type="#_x0000_t75" style="width:275pt;height:38pt" o:ole="">
            <v:imagedata r:id="rId1518" o:title=""/>
          </v:shape>
          <o:OLEObject Type="Embed" ProgID="Equation.DSMT4" ShapeID="_x0000_i1815" DrawAspect="Content" ObjectID="_1474955730" r:id="rId1519"/>
        </w:object>
      </w:r>
      <w:r w:rsidRPr="00B67993">
        <w:t xml:space="preserve">, </w:t>
      </w:r>
      <w:r w:rsidRPr="00B67993">
        <w:tab/>
        <w:t>(</w:t>
      </w:r>
      <w:bookmarkStart w:id="177" w:name="штрафная_функция"/>
      <w:r w:rsidRPr="00B67993">
        <w:fldChar w:fldCharType="begin"/>
      </w:r>
      <w:r w:rsidRPr="00B67993">
        <w:instrText xml:space="preserve"> SEQ формула \* MERGEFORMAT </w:instrText>
      </w:r>
      <w:r w:rsidRPr="00B67993">
        <w:fldChar w:fldCharType="separate"/>
      </w:r>
      <w:r w:rsidR="000734BF">
        <w:rPr>
          <w:noProof/>
        </w:rPr>
        <w:t>85</w:t>
      </w:r>
      <w:r w:rsidRPr="00B67993">
        <w:fldChar w:fldCharType="end"/>
      </w:r>
      <w:bookmarkEnd w:id="177"/>
      <w:r w:rsidRPr="00B67993">
        <w:t>)</w:t>
      </w:r>
    </w:p>
    <w:p w14:paraId="2FDBDFD3" w14:textId="77777777" w:rsidR="00E952A7" w:rsidRPr="00B67993" w:rsidRDefault="00E952A7" w:rsidP="00320FDC">
      <w:pPr>
        <w:ind w:firstLine="0"/>
      </w:pPr>
      <w:r w:rsidRPr="00B67993">
        <w:t xml:space="preserve">где </w:t>
      </w:r>
      <w:r w:rsidRPr="00B67993">
        <w:rPr>
          <w:position w:val="-4"/>
        </w:rPr>
        <w:object w:dxaOrig="260" w:dyaOrig="260" w14:anchorId="1D384F70">
          <v:shape id="_x0000_i1816" type="#_x0000_t75" style="width:13pt;height:13pt" o:ole="">
            <v:imagedata r:id="rId1520" o:title=""/>
          </v:shape>
          <o:OLEObject Type="Embed" ProgID="Equation.DSMT4" ShapeID="_x0000_i1816" DrawAspect="Content" ObjectID="_1474955731" r:id="rId1521"/>
        </w:object>
      </w:r>
      <w:r w:rsidRPr="00B67993">
        <w:t xml:space="preserve"> – достаточно большое число, значение которого само должно ассоциироваться с «очень большим» штрафом, например, </w:t>
      </w:r>
      <w:r w:rsidRPr="00B67993">
        <w:rPr>
          <w:position w:val="-6"/>
        </w:rPr>
        <w:object w:dxaOrig="840" w:dyaOrig="320" w14:anchorId="144C3E60">
          <v:shape id="_x0000_i1817" type="#_x0000_t75" style="width:42pt;height:16pt" o:ole="">
            <v:imagedata r:id="rId1522" o:title=""/>
          </v:shape>
          <o:OLEObject Type="Embed" ProgID="Equation.DSMT4" ShapeID="_x0000_i1817" DrawAspect="Content" ObjectID="_1474955732" r:id="rId1523"/>
        </w:object>
      </w:r>
      <w:r w:rsidRPr="00B67993">
        <w:t xml:space="preserve">. </w:t>
      </w:r>
    </w:p>
    <w:tbl>
      <w:tblPr>
        <w:tblW w:w="10137" w:type="dxa"/>
        <w:tblLayout w:type="fixed"/>
        <w:tblLook w:val="04A0" w:firstRow="1" w:lastRow="0" w:firstColumn="1" w:lastColumn="0" w:noHBand="0" w:noVBand="1"/>
      </w:tblPr>
      <w:tblGrid>
        <w:gridCol w:w="4111"/>
        <w:gridCol w:w="6026"/>
      </w:tblGrid>
      <w:tr w:rsidR="00E952A7" w:rsidRPr="006351E1" w14:paraId="2A68628F" w14:textId="77777777" w:rsidTr="006351E1">
        <w:tc>
          <w:tcPr>
            <w:tcW w:w="4111" w:type="dxa"/>
            <w:shd w:val="clear" w:color="auto" w:fill="auto"/>
            <w:vAlign w:val="center"/>
          </w:tcPr>
          <w:bookmarkStart w:id="178" w:name="_MON_1458508397"/>
          <w:bookmarkEnd w:id="178"/>
          <w:p w14:paraId="21266EC1" w14:textId="77777777" w:rsidR="00E952A7" w:rsidRPr="006351E1" w:rsidRDefault="00E952A7" w:rsidP="006351E1">
            <w:pPr>
              <w:ind w:firstLine="0"/>
              <w:rPr>
                <w:bCs/>
              </w:rPr>
            </w:pPr>
            <w:r w:rsidRPr="006351E1">
              <w:rPr>
                <w:bCs/>
              </w:rPr>
              <w:object w:dxaOrig="3896" w:dyaOrig="3318" w14:anchorId="4C01B5AD">
                <v:shape id="_x0000_i2020" type="#_x0000_t75" style="width:205.1pt;height:173.85pt" o:ole="">
                  <v:imagedata r:id="rId1524" o:title=""/>
                </v:shape>
                <o:OLEObject Type="Embed" ProgID="Word.Picture.8" ShapeID="_x0000_i2020" DrawAspect="Content" ObjectID="_1474955733" r:id="rId1525"/>
              </w:object>
            </w:r>
          </w:p>
          <w:p w14:paraId="5A73B86E" w14:textId="77777777" w:rsidR="00E952A7" w:rsidRPr="006351E1" w:rsidRDefault="00E952A7" w:rsidP="006351E1">
            <w:pPr>
              <w:ind w:firstLine="0"/>
            </w:pPr>
            <w:r w:rsidRPr="006351E1">
              <w:t xml:space="preserve">Рис. </w:t>
            </w:r>
            <w:bookmarkStart w:id="179" w:name="рис_штрафная_функция"/>
            <w:r w:rsidRPr="006351E1">
              <w:fldChar w:fldCharType="begin"/>
            </w:r>
            <w:r w:rsidRPr="006351E1">
              <w:instrText xml:space="preserve"> SEQ рисунок \* MERGEFORMAT </w:instrText>
            </w:r>
            <w:r w:rsidRPr="006351E1">
              <w:fldChar w:fldCharType="separate"/>
            </w:r>
            <w:r w:rsidR="000734BF">
              <w:rPr>
                <w:noProof/>
              </w:rPr>
              <w:t>1</w:t>
            </w:r>
            <w:r w:rsidRPr="006351E1">
              <w:fldChar w:fldCharType="end"/>
            </w:r>
            <w:bookmarkEnd w:id="179"/>
            <w:r w:rsidRPr="006351E1">
              <w:t>. Штрафная функция, не допускающая отрицательных значений квадратичной формы.</w:t>
            </w:r>
          </w:p>
        </w:tc>
        <w:tc>
          <w:tcPr>
            <w:tcW w:w="6026" w:type="dxa"/>
            <w:shd w:val="clear" w:color="auto" w:fill="auto"/>
            <w:vAlign w:val="center"/>
          </w:tcPr>
          <w:p w14:paraId="24773765" w14:textId="3C4CB696" w:rsidR="00E952A7" w:rsidRPr="006351E1" w:rsidRDefault="00E952A7" w:rsidP="006351E1">
            <w:pPr>
              <w:ind w:firstLine="0"/>
            </w:pPr>
            <w:r w:rsidRPr="006351E1">
              <w:t xml:space="preserve">Действительно, такая функция принимает большое значение </w:t>
            </w:r>
            <w:r w:rsidRPr="006351E1">
              <w:rPr>
                <w:position w:val="-4"/>
              </w:rPr>
              <w:object w:dxaOrig="260" w:dyaOrig="260" w14:anchorId="78A38EA7">
                <v:shape id="_x0000_i2021" type="#_x0000_t75" style="width:13pt;height:13pt" o:ole="">
                  <v:imagedata r:id="rId1526" o:title=""/>
                </v:shape>
                <o:OLEObject Type="Embed" ProgID="Equation.DSMT4" ShapeID="_x0000_i2021" DrawAspect="Content" ObjectID="_1474955734" r:id="rId1527"/>
              </w:object>
            </w:r>
            <w:r w:rsidRPr="006351E1">
              <w:t xml:space="preserve"> при нулевом значении аргумента (квадратичной формы), быстро стремится к нулю при даже небольших положительных значениях, и уходит в бесконечность при отрицательных значениях аргумента: </w:t>
            </w:r>
          </w:p>
          <w:p w14:paraId="0C94D298" w14:textId="77777777" w:rsidR="00E952A7" w:rsidRPr="006351E1" w:rsidRDefault="00E952A7" w:rsidP="006351E1">
            <w:pPr>
              <w:ind w:firstLine="0"/>
            </w:pPr>
          </w:p>
          <w:p w14:paraId="445FCDD6" w14:textId="77777777" w:rsidR="00E952A7" w:rsidRPr="006351E1" w:rsidRDefault="00E952A7" w:rsidP="006351E1">
            <w:pPr>
              <w:pStyle w:val="a1"/>
            </w:pPr>
            <w:r w:rsidRPr="006351E1">
              <w:object w:dxaOrig="5300" w:dyaOrig="2079" w14:anchorId="35A49095">
                <v:shape id="_x0000_i2022" type="#_x0000_t75" style="width:265pt;height:103.95pt" o:ole="">
                  <v:imagedata r:id="rId1528" o:title=""/>
                </v:shape>
                <o:OLEObject Type="Embed" ProgID="Equation.DSMT4" ShapeID="_x0000_i2022" DrawAspect="Content" ObjectID="_1474955735" r:id="rId1529"/>
              </w:object>
            </w:r>
            <w:r w:rsidRPr="006351E1">
              <w:t>(</w:t>
            </w:r>
            <w:bookmarkStart w:id="180" w:name="свойства_штрафной_функции"/>
            <w:r w:rsidRPr="006351E1">
              <w:fldChar w:fldCharType="begin"/>
            </w:r>
            <w:r w:rsidRPr="006351E1">
              <w:instrText xml:space="preserve"> SEQ формула \* MERGEFORMAT </w:instrText>
            </w:r>
            <w:r w:rsidRPr="006351E1">
              <w:fldChar w:fldCharType="separate"/>
            </w:r>
            <w:r w:rsidR="000734BF">
              <w:rPr>
                <w:noProof/>
              </w:rPr>
              <w:t>86</w:t>
            </w:r>
            <w:r w:rsidRPr="006351E1">
              <w:fldChar w:fldCharType="end"/>
            </w:r>
            <w:bookmarkEnd w:id="180"/>
            <w:r w:rsidRPr="006351E1">
              <w:t>)</w:t>
            </w:r>
          </w:p>
        </w:tc>
      </w:tr>
    </w:tbl>
    <w:p w14:paraId="0199DD4C" w14:textId="77777777" w:rsidR="00E952A7" w:rsidRPr="006351E1" w:rsidRDefault="00E952A7" w:rsidP="00E952A7">
      <w:r w:rsidRPr="006351E1">
        <w:t>С учетом штрафной функции (</w:t>
      </w:r>
      <w:r w:rsidRPr="006351E1">
        <w:fldChar w:fldCharType="begin"/>
      </w:r>
      <w:r w:rsidRPr="006351E1">
        <w:instrText xml:space="preserve"> REF штрафная_функция \h  \* MERGEFORMAT </w:instrText>
      </w:r>
      <w:r w:rsidRPr="006351E1">
        <w:fldChar w:fldCharType="separate"/>
      </w:r>
      <w:r w:rsidR="000734BF">
        <w:rPr>
          <w:noProof/>
        </w:rPr>
        <w:t>85</w:t>
      </w:r>
      <w:r w:rsidRPr="006351E1">
        <w:fldChar w:fldCharType="end"/>
      </w:r>
      <w:r w:rsidRPr="006351E1">
        <w:t>) предлагается вместо «наивной» двойственной задачи (</w:t>
      </w:r>
      <w:r w:rsidRPr="006351E1">
        <w:fldChar w:fldCharType="begin"/>
      </w:r>
      <w:r w:rsidRPr="006351E1">
        <w:instrText xml:space="preserve"> REF двойственная_задача_наивная \h  \* MERGEFORMAT </w:instrText>
      </w:r>
      <w:r w:rsidRPr="006351E1">
        <w:fldChar w:fldCharType="separate"/>
      </w:r>
      <w:r w:rsidR="000734BF">
        <w:rPr>
          <w:noProof/>
        </w:rPr>
        <w:t>82</w:t>
      </w:r>
      <w:r w:rsidRPr="006351E1">
        <w:fldChar w:fldCharType="end"/>
      </w:r>
      <w:r w:rsidRPr="006351E1">
        <w:t xml:space="preserve">) решать задачу </w:t>
      </w:r>
    </w:p>
    <w:p w14:paraId="06CB5BD1" w14:textId="77777777" w:rsidR="00E952A7" w:rsidRPr="006351E1" w:rsidRDefault="00E952A7" w:rsidP="006351E1">
      <w:pPr>
        <w:pStyle w:val="a1"/>
      </w:pPr>
      <w:r w:rsidRPr="006351E1">
        <w:tab/>
      </w:r>
      <w:r w:rsidR="006351E1" w:rsidRPr="006351E1">
        <w:rPr>
          <w:position w:val="-96"/>
        </w:rPr>
        <w:object w:dxaOrig="5980" w:dyaOrig="2040" w14:anchorId="054B7DF9">
          <v:shape id="_x0000_i2023" type="#_x0000_t75" style="width:295.7pt;height:102pt" o:ole="">
            <v:imagedata r:id="rId1530" o:title=""/>
          </v:shape>
          <o:OLEObject Type="Embed" ProgID="Equation.DSMT4" ShapeID="_x0000_i2023" DrawAspect="Content" ObjectID="_1474955736" r:id="rId1531"/>
        </w:object>
      </w:r>
      <w:r w:rsidRPr="006351E1">
        <w:t xml:space="preserve"> </w:t>
      </w:r>
      <w:r w:rsidRPr="006351E1">
        <w:tab/>
        <w:t>(</w:t>
      </w:r>
      <w:bookmarkStart w:id="181" w:name="двойственная_задача_общая"/>
      <w:r w:rsidRPr="006351E1">
        <w:fldChar w:fldCharType="begin"/>
      </w:r>
      <w:r w:rsidRPr="006351E1">
        <w:instrText xml:space="preserve"> SEQ формула \* MERGEFORMAT </w:instrText>
      </w:r>
      <w:r w:rsidRPr="006351E1">
        <w:fldChar w:fldCharType="separate"/>
      </w:r>
      <w:r w:rsidR="000734BF">
        <w:rPr>
          <w:noProof/>
        </w:rPr>
        <w:t>87</w:t>
      </w:r>
      <w:r w:rsidRPr="006351E1">
        <w:fldChar w:fldCharType="end"/>
      </w:r>
      <w:bookmarkEnd w:id="181"/>
      <w:r w:rsidRPr="006351E1">
        <w:t>)</w:t>
      </w:r>
    </w:p>
    <w:p w14:paraId="428E2509" w14:textId="77777777" w:rsidR="00E952A7" w:rsidRPr="00B67993" w:rsidRDefault="00E952A7" w:rsidP="00E952A7">
      <w:r w:rsidRPr="006351E1">
        <w:t>Решение двойственной задачи непосредственно определяет решающее правило</w:t>
      </w:r>
      <w:r w:rsidRPr="00B67993">
        <w:t xml:space="preserve"> классификации всякого объекта </w:t>
      </w:r>
      <w:r w:rsidRPr="00B67993">
        <w:rPr>
          <w:position w:val="-6"/>
        </w:rPr>
        <w:object w:dxaOrig="639" w:dyaOrig="279" w14:anchorId="3C2C64C4">
          <v:shape id="_x0000_i1818" type="#_x0000_t75" style="width:31.95pt;height:13.95pt" o:ole="">
            <v:imagedata r:id="rId1532" o:title=""/>
          </v:shape>
          <o:OLEObject Type="Embed" ProgID="Equation.DSMT4" ShapeID="_x0000_i1818" DrawAspect="Content" ObjectID="_1474955737" r:id="rId1533"/>
        </w:object>
      </w:r>
      <w:r w:rsidRPr="00B67993">
        <w:t>, в том числе и не участвующего в обучающей совокупности (</w:t>
      </w:r>
      <w:r w:rsidRPr="00B67993">
        <w:fldChar w:fldCharType="begin"/>
      </w:r>
      <w:r w:rsidRPr="00B67993">
        <w:instrText xml:space="preserve"> REF решающее_правило_в_метрич_пространстве \h  \* MERGEFORMAT </w:instrText>
      </w:r>
      <w:r w:rsidRPr="00B67993">
        <w:fldChar w:fldCharType="separate"/>
      </w:r>
      <w:r w:rsidR="000734BF">
        <w:rPr>
          <w:noProof/>
        </w:rPr>
        <w:t>74</w:t>
      </w:r>
      <w:r w:rsidRPr="00B67993">
        <w:fldChar w:fldCharType="end"/>
      </w:r>
      <w:r w:rsidRPr="00B67993">
        <w:t xml:space="preserve">). При этом совсем не обязательно возвращаться к исходным значениям параметров решающего правила </w:t>
      </w:r>
      <w:r w:rsidRPr="00B67993">
        <w:rPr>
          <w:position w:val="-12"/>
        </w:rPr>
        <w:object w:dxaOrig="1020" w:dyaOrig="360" w14:anchorId="0E228C99">
          <v:shape id="_x0000_i1819" type="#_x0000_t75" style="width:51pt;height:18pt" o:ole="">
            <v:imagedata r:id="rId1534" o:title=""/>
          </v:shape>
          <o:OLEObject Type="Embed" ProgID="Equation.DSMT4" ShapeID="_x0000_i1819" DrawAspect="Content" ObjectID="_1474955738" r:id="rId1535"/>
        </w:object>
      </w:r>
      <w:r w:rsidRPr="00B67993">
        <w:t xml:space="preserve"> и </w:t>
      </w:r>
      <w:r w:rsidRPr="00B67993">
        <w:rPr>
          <w:position w:val="-6"/>
        </w:rPr>
        <w:object w:dxaOrig="200" w:dyaOrig="279" w14:anchorId="5E787171">
          <v:shape id="_x0000_i1820" type="#_x0000_t75" style="width:10pt;height:13.95pt" o:ole="">
            <v:imagedata r:id="rId1536" o:title=""/>
          </v:shape>
          <o:OLEObject Type="Embed" ProgID="Equation.DSMT4" ShapeID="_x0000_i1820" DrawAspect="Content" ObjectID="_1474955739" r:id="rId1537"/>
        </w:object>
      </w:r>
      <w:r w:rsidRPr="00B67993">
        <w:t xml:space="preserve"> согласно произведенной нами замене переменных (</w:t>
      </w:r>
      <w:r w:rsidRPr="00B67993">
        <w:fldChar w:fldCharType="begin"/>
      </w:r>
      <w:r w:rsidRPr="00B67993">
        <w:instrText xml:space="preserve"> REF замена_переменных \h  \* MERGEFORMAT </w:instrText>
      </w:r>
      <w:r w:rsidRPr="00B67993">
        <w:fldChar w:fldCharType="separate"/>
      </w:r>
      <w:r w:rsidR="000734BF">
        <w:rPr>
          <w:noProof/>
        </w:rPr>
        <w:t>79</w:t>
      </w:r>
      <w:r w:rsidRPr="00B67993">
        <w:fldChar w:fldCharType="end"/>
      </w:r>
      <w:r w:rsidRPr="00B67993">
        <w:t xml:space="preserve">), поскольку непосредственное использование значений </w:t>
      </w:r>
      <w:r w:rsidRPr="00B67993">
        <w:rPr>
          <w:position w:val="-12"/>
        </w:rPr>
        <w:object w:dxaOrig="1020" w:dyaOrig="360" w14:anchorId="4DA4EE2B">
          <v:shape id="_x0000_i1821" type="#_x0000_t75" style="width:51pt;height:18pt" o:ole="">
            <v:imagedata r:id="rId1538" o:title=""/>
          </v:shape>
          <o:OLEObject Type="Embed" ProgID="Equation.DSMT4" ShapeID="_x0000_i1821" DrawAspect="Content" ObjectID="_1474955740" r:id="rId1539"/>
        </w:object>
      </w:r>
      <w:r w:rsidRPr="00B67993">
        <w:t xml:space="preserve"> и </w:t>
      </w:r>
      <w:r w:rsidRPr="00B67993">
        <w:rPr>
          <w:position w:val="-6"/>
        </w:rPr>
        <w:object w:dxaOrig="220" w:dyaOrig="320" w14:anchorId="4B51B399">
          <v:shape id="_x0000_i1822" type="#_x0000_t75" style="width:11pt;height:16pt" o:ole="">
            <v:imagedata r:id="rId1540" o:title=""/>
          </v:shape>
          <o:OLEObject Type="Embed" ProgID="Equation.DSMT4" ShapeID="_x0000_i1822" DrawAspect="Content" ObjectID="_1474955741" r:id="rId1541"/>
        </w:object>
      </w:r>
      <w:r w:rsidRPr="00B67993">
        <w:t xml:space="preserve"> (</w:t>
      </w:r>
      <w:r w:rsidRPr="00B67993">
        <w:fldChar w:fldCharType="begin"/>
      </w:r>
      <w:r w:rsidRPr="00B67993">
        <w:instrText xml:space="preserve"> REF решение_наивной_двойственной_задачи \h  \* MERGEFORMAT </w:instrText>
      </w:r>
      <w:r w:rsidRPr="00B67993">
        <w:fldChar w:fldCharType="separate"/>
      </w:r>
      <w:r w:rsidR="000734BF">
        <w:rPr>
          <w:noProof/>
        </w:rPr>
        <w:t>83</w:t>
      </w:r>
      <w:r w:rsidRPr="00B67993">
        <w:fldChar w:fldCharType="end"/>
      </w:r>
      <w:r w:rsidRPr="00B67993">
        <w:t xml:space="preserve">) приведет лишь к изменению масштаба дискриминантной функции без изменения ее знака. Не играет роли и коэффициент </w:t>
      </w:r>
      <w:r w:rsidRPr="00B67993">
        <w:rPr>
          <w:position w:val="-10"/>
        </w:rPr>
        <w:object w:dxaOrig="360" w:dyaOrig="340" w14:anchorId="1863D578">
          <v:shape id="_x0000_i1823" type="#_x0000_t75" style="width:18pt;height:17pt" o:ole="">
            <v:imagedata r:id="rId1542" o:title=""/>
          </v:shape>
          <o:OLEObject Type="Embed" ProgID="Equation.DSMT4" ShapeID="_x0000_i1823" DrawAspect="Content" ObjectID="_1474955742" r:id="rId1543"/>
        </w:object>
      </w:r>
      <w:r w:rsidRPr="00B67993">
        <w:t xml:space="preserve"> перед ней: </w:t>
      </w:r>
    </w:p>
    <w:p w14:paraId="622FB3E1" w14:textId="77777777" w:rsidR="00E952A7" w:rsidRPr="00B67993" w:rsidRDefault="00E952A7" w:rsidP="008819C9">
      <w:pPr>
        <w:pStyle w:val="a1"/>
      </w:pPr>
      <w:r w:rsidRPr="00B67993">
        <w:tab/>
      </w:r>
      <w:r w:rsidRPr="00B67993">
        <w:rPr>
          <w:position w:val="-34"/>
        </w:rPr>
        <w:object w:dxaOrig="3739" w:dyaOrig="620" w14:anchorId="49010AC0">
          <v:shape id="_x0000_i1824" type="#_x0000_t75" style="width:186.95pt;height:31pt" o:ole="">
            <v:imagedata r:id="rId1544" o:title=""/>
          </v:shape>
          <o:OLEObject Type="Embed" ProgID="Equation.DSMT4" ShapeID="_x0000_i1824" DrawAspect="Content" ObjectID="_1474955743" r:id="rId1545"/>
        </w:object>
      </w:r>
      <w:r w:rsidRPr="00B67993">
        <w:t xml:space="preserve">. </w:t>
      </w:r>
      <w:r w:rsidRPr="00B67993">
        <w:tab/>
        <w:t>(</w:t>
      </w:r>
      <w:bookmarkStart w:id="182" w:name="решающее_правило_опорных_объектов"/>
      <w:r w:rsidRPr="00B67993">
        <w:fldChar w:fldCharType="begin"/>
      </w:r>
      <w:r w:rsidRPr="00B67993">
        <w:instrText xml:space="preserve"> SEQ формула \* MERGEFORMAT </w:instrText>
      </w:r>
      <w:r w:rsidRPr="00B67993">
        <w:fldChar w:fldCharType="separate"/>
      </w:r>
      <w:r w:rsidR="000734BF">
        <w:rPr>
          <w:noProof/>
        </w:rPr>
        <w:t>88</w:t>
      </w:r>
      <w:r w:rsidRPr="00B67993">
        <w:fldChar w:fldCharType="end"/>
      </w:r>
      <w:bookmarkEnd w:id="182"/>
      <w:r w:rsidRPr="00B67993">
        <w:t>)</w:t>
      </w:r>
    </w:p>
    <w:p w14:paraId="5B14AC95" w14:textId="1218851D" w:rsidR="00E952A7" w:rsidRPr="00B67993" w:rsidRDefault="00E952A7" w:rsidP="00E952A7">
      <w:r w:rsidRPr="00B67993">
        <w:t xml:space="preserve">Гораздо более существенным является тот факт, что для классификации нового объекта </w:t>
      </w:r>
      <w:r w:rsidRPr="00B67993">
        <w:rPr>
          <w:position w:val="-6"/>
        </w:rPr>
        <w:object w:dxaOrig="639" w:dyaOrig="279" w14:anchorId="48063D65">
          <v:shape id="_x0000_i1825" type="#_x0000_t75" style="width:31.95pt;height:13.95pt" o:ole="">
            <v:imagedata r:id="rId1532" o:title=""/>
          </v:shape>
          <o:OLEObject Type="Embed" ProgID="Equation.DSMT4" ShapeID="_x0000_i1825" DrawAspect="Content" ObjectID="_1474955744" r:id="rId1546"/>
        </w:object>
      </w:r>
      <w:r w:rsidRPr="00B67993">
        <w:t xml:space="preserve"> достаточно сравнить его по расстоянию </w:t>
      </w:r>
      <w:r w:rsidRPr="00B67993">
        <w:rPr>
          <w:position w:val="-14"/>
        </w:rPr>
        <w:object w:dxaOrig="859" w:dyaOrig="380" w14:anchorId="326E16C5">
          <v:shape id="_x0000_i1826" type="#_x0000_t75" style="width:42.95pt;height:19pt" o:ole="">
            <v:imagedata r:id="rId1547" o:title=""/>
          </v:shape>
          <o:OLEObject Type="Embed" ProgID="Equation.DSMT4" ShapeID="_x0000_i1826" DrawAspect="Content" ObjectID="_1474955745" r:id="rId1548"/>
        </w:object>
      </w:r>
      <w:r w:rsidRPr="00B67993">
        <w:t xml:space="preserve"> только с опорными </w:t>
      </w:r>
      <w:r w:rsidRPr="00B67993">
        <w:lastRenderedPageBreak/>
        <w:t xml:space="preserve">объектами обучающей совокупности, для которых множители Лагранжа оказались положительными </w:t>
      </w:r>
      <w:r w:rsidRPr="00B67993">
        <w:rPr>
          <w:position w:val="-14"/>
        </w:rPr>
        <w:object w:dxaOrig="660" w:dyaOrig="380" w14:anchorId="446C5D8E">
          <v:shape id="_x0000_i1827" type="#_x0000_t75" style="width:33pt;height:19pt" o:ole="">
            <v:imagedata r:id="rId1549" o:title=""/>
          </v:shape>
          <o:OLEObject Type="Embed" ProgID="Equation.DSMT4" ShapeID="_x0000_i1827" DrawAspect="Content" ObjectID="_1474955746" r:id="rId1550"/>
        </w:object>
      </w:r>
      <w:r w:rsidRPr="00B67993">
        <w:t>, остальные объекты можно не держать в памяти. Обучение можно считать удачным, если в результате решения двойственной задачи (</w:t>
      </w:r>
      <w:r w:rsidRPr="00B67993">
        <w:fldChar w:fldCharType="begin"/>
      </w:r>
      <w:r w:rsidRPr="00B67993">
        <w:instrText xml:space="preserve"> REF двойственная_задача_общая \h  \* MERGEFORMAT </w:instrText>
      </w:r>
      <w:r w:rsidRPr="00B67993">
        <w:fldChar w:fldCharType="separate"/>
      </w:r>
      <w:r w:rsidR="000734BF">
        <w:rPr>
          <w:noProof/>
        </w:rPr>
        <w:t>87</w:t>
      </w:r>
      <w:r w:rsidRPr="00B67993">
        <w:fldChar w:fldCharType="end"/>
      </w:r>
      <w:r w:rsidRPr="00B67993">
        <w:t>) удалось найти решающее правило (</w:t>
      </w:r>
      <w:r w:rsidRPr="00B67993">
        <w:fldChar w:fldCharType="begin"/>
      </w:r>
      <w:r w:rsidRPr="00B67993">
        <w:instrText xml:space="preserve"> REF решающее_правило_опорных_объектов \h  \* MERGEFORMAT </w:instrText>
      </w:r>
      <w:r w:rsidRPr="00B67993">
        <w:fldChar w:fldCharType="separate"/>
      </w:r>
      <w:r w:rsidR="000734BF">
        <w:rPr>
          <w:noProof/>
        </w:rPr>
        <w:t>88</w:t>
      </w:r>
      <w:r w:rsidRPr="00B67993">
        <w:fldChar w:fldCharType="end"/>
      </w:r>
      <w:r w:rsidRPr="00B67993">
        <w:t xml:space="preserve">), правильно классифицирующее объекты обучающей совокупности с достаточно большим значением зазора между классами </w:t>
      </w:r>
      <w:r w:rsidRPr="00B67993">
        <w:rPr>
          <w:position w:val="-6"/>
        </w:rPr>
        <w:object w:dxaOrig="180" w:dyaOrig="220" w14:anchorId="0C4DF033">
          <v:shape id="_x0000_i1828" type="#_x0000_t75" style="width:9pt;height:11pt" o:ole="">
            <v:imagedata r:id="rId1551" o:title=""/>
          </v:shape>
          <o:OLEObject Type="Embed" ProgID="Equation.DSMT4" ShapeID="_x0000_i1828" DrawAspect="Content" ObjectID="_1474955747" r:id="rId1552"/>
        </w:object>
      </w:r>
      <w:r w:rsidRPr="00B67993">
        <w:t xml:space="preserve"> (</w:t>
      </w:r>
      <w:r w:rsidRPr="00B67993">
        <w:fldChar w:fldCharType="begin"/>
      </w:r>
      <w:r w:rsidRPr="00B67993">
        <w:instrText xml:space="preserve"> REF наивное_значение_макс_зазора \h  \* MERGEFORMAT </w:instrText>
      </w:r>
      <w:r w:rsidRPr="00B67993">
        <w:fldChar w:fldCharType="separate"/>
      </w:r>
      <w:r w:rsidR="000734BF">
        <w:rPr>
          <w:noProof/>
        </w:rPr>
        <w:t>84</w:t>
      </w:r>
      <w:r w:rsidRPr="00B67993">
        <w:fldChar w:fldCharType="end"/>
      </w:r>
      <w:r w:rsidRPr="00B67993">
        <w:t xml:space="preserve">), т.е. с малым значением </w:t>
      </w:r>
      <w:r w:rsidRPr="00B67993">
        <w:rPr>
          <w:position w:val="-18"/>
        </w:rPr>
        <w:object w:dxaOrig="3620" w:dyaOrig="480" w14:anchorId="25047F50">
          <v:shape id="_x0000_i1829" type="#_x0000_t75" style="width:181pt;height:24pt" o:ole="">
            <v:imagedata r:id="rId1553" o:title=""/>
          </v:shape>
          <o:OLEObject Type="Embed" ProgID="Equation.DSMT4" ShapeID="_x0000_i1829" DrawAspect="Content" ObjectID="_1474955748" r:id="rId1554"/>
        </w:object>
      </w:r>
      <w:r w:rsidRPr="00B67993">
        <w:t xml:space="preserve">. Это значение будет гарантированно положительным, поскольку область отрицательных значений «отрезана» штрафной функцией. Как правило, в случае удачного обучения число опорных объектов оказывается небольшим по отношению к общему размеру обучающей совокупности. Отношение числа опорных объектов к общему числу обучающих объектов рассматривается даже как эвристическая оценка вероятности ошибки </w:t>
      </w:r>
      <w:r w:rsidRPr="006351E1">
        <w:t>классификации на генеральной совокупности.</w:t>
      </w:r>
      <w:r w:rsidRPr="00B67993">
        <w:t xml:space="preserve"> </w:t>
      </w:r>
    </w:p>
    <w:p w14:paraId="432DB4E8" w14:textId="77777777" w:rsidR="00E952A7" w:rsidRPr="00CB41CB" w:rsidRDefault="00E952A7" w:rsidP="00CB41CB">
      <w:pPr>
        <w:pStyle w:val="Heading3"/>
      </w:pPr>
      <w:bookmarkStart w:id="183" w:name="_Toc398576930"/>
      <w:bookmarkStart w:id="184" w:name="_Toc399584060"/>
      <w:bookmarkStart w:id="185" w:name="_Toc401192180"/>
      <w:r w:rsidRPr="00CB41CB">
        <w:t>Различие произвольной и евклидовой метрик</w:t>
      </w:r>
      <w:bookmarkEnd w:id="183"/>
      <w:bookmarkEnd w:id="184"/>
      <w:bookmarkEnd w:id="185"/>
      <w:r w:rsidRPr="00CB41CB">
        <w:t xml:space="preserve"> </w:t>
      </w:r>
    </w:p>
    <w:p w14:paraId="4B820DE2" w14:textId="77777777" w:rsidR="00E952A7" w:rsidRPr="00B67993" w:rsidRDefault="00E952A7" w:rsidP="00E952A7">
      <w:r w:rsidRPr="00B67993">
        <w:t>Такая двойственная задача остается правомерной и для евклидовой метрики, поскольку в этом случае значения штрафной функции будут всегда оставаться близкими к нулю согласно (</w:t>
      </w:r>
      <w:r w:rsidRPr="00B67993">
        <w:fldChar w:fldCharType="begin"/>
      </w:r>
      <w:r w:rsidRPr="00B67993">
        <w:instrText xml:space="preserve"> REF свойства_штрафной_функции \h  \* MERGEFORMAT </w:instrText>
      </w:r>
      <w:r w:rsidRPr="00B67993">
        <w:fldChar w:fldCharType="separate"/>
      </w:r>
      <w:r w:rsidR="000734BF">
        <w:rPr>
          <w:noProof/>
        </w:rPr>
        <w:t>86</w:t>
      </w:r>
      <w:r w:rsidRPr="00B67993">
        <w:fldChar w:fldCharType="end"/>
      </w:r>
      <w:r w:rsidRPr="00B67993">
        <w:t xml:space="preserve">). </w:t>
      </w:r>
    </w:p>
    <w:p w14:paraId="575B7CA1" w14:textId="77777777" w:rsidR="00E952A7" w:rsidRPr="00B67993" w:rsidRDefault="00E952A7" w:rsidP="00E952A7">
      <w:r w:rsidRPr="00B67993">
        <w:t>В случае евклидовой метрики исходная двойственная задача (</w:t>
      </w:r>
      <w:r w:rsidRPr="00B67993">
        <w:fldChar w:fldCharType="begin"/>
      </w:r>
      <w:r w:rsidRPr="00B67993">
        <w:instrText xml:space="preserve"> REF двойственная_задача_наивная \h  \* MERGEFORMAT </w:instrText>
      </w:r>
      <w:r w:rsidRPr="00B67993">
        <w:fldChar w:fldCharType="separate"/>
      </w:r>
      <w:r w:rsidR="000734BF">
        <w:rPr>
          <w:noProof/>
        </w:rPr>
        <w:t>82</w:t>
      </w:r>
      <w:r w:rsidRPr="00B67993">
        <w:fldChar w:fldCharType="end"/>
      </w:r>
      <w:r w:rsidRPr="00B67993">
        <w:t xml:space="preserve">) является вогнутой задачей квадратичного программирования и легко решается стандартными вычислительными методами. В частности, многократно экспериментально проверена эффективность программных комплексов </w:t>
      </w:r>
      <w:r w:rsidRPr="00B67993">
        <w:rPr>
          <w:lang w:val="en-US"/>
        </w:rPr>
        <w:t>MOSEK</w:t>
      </w:r>
      <w:r w:rsidRPr="00B67993">
        <w:t xml:space="preserve"> [</w:t>
      </w:r>
      <w:r w:rsidRPr="00C16C48">
        <w:endnoteReference w:id="29"/>
      </w:r>
      <w:r w:rsidRPr="00B67993">
        <w:t xml:space="preserve">] и </w:t>
      </w:r>
      <w:r w:rsidRPr="00B67993">
        <w:rPr>
          <w:lang w:val="en-US"/>
        </w:rPr>
        <w:t>LIBSVM</w:t>
      </w:r>
      <w:r w:rsidRPr="00B67993">
        <w:t xml:space="preserve"> [</w:t>
      </w:r>
      <w:r w:rsidRPr="00C16C48">
        <w:endnoteReference w:id="30"/>
      </w:r>
      <w:r w:rsidRPr="00B67993">
        <w:t xml:space="preserve">]. Но эта задача совершенно не адекватна случаю произвольной метрики. </w:t>
      </w:r>
    </w:p>
    <w:p w14:paraId="6BC90B0C" w14:textId="77777777" w:rsidR="00E952A7" w:rsidRPr="00B67993" w:rsidRDefault="00E952A7" w:rsidP="00E952A7">
      <w:r w:rsidRPr="00B67993">
        <w:t>Двойственная задача (</w:t>
      </w:r>
      <w:r w:rsidRPr="00B67993">
        <w:fldChar w:fldCharType="begin"/>
      </w:r>
      <w:r w:rsidRPr="00B67993">
        <w:instrText xml:space="preserve"> REF двойственная_задача_общая \h  \* MERGEFORMAT </w:instrText>
      </w:r>
      <w:r w:rsidRPr="00B67993">
        <w:fldChar w:fldCharType="separate"/>
      </w:r>
      <w:r w:rsidR="000734BF">
        <w:rPr>
          <w:noProof/>
        </w:rPr>
        <w:t>87</w:t>
      </w:r>
      <w:r w:rsidRPr="00B67993">
        <w:fldChar w:fldCharType="end"/>
      </w:r>
      <w:r w:rsidRPr="00B67993">
        <w:t>) универсальна, но она не является квадратичной, поскольку функция штрафа не является таковой. Задача относится к общему классу задач выпуклого (вогнутого) программирования, если метрика заведомо является евклидовой, и легко численно решается </w:t>
      </w:r>
      <w:r w:rsidRPr="00C16C48">
        <w:t>[</w:t>
      </w:r>
      <w:r w:rsidRPr="00C16C48">
        <w:endnoteReference w:id="31"/>
      </w:r>
      <w:r w:rsidRPr="00C16C48">
        <w:t>]</w:t>
      </w:r>
      <w:r w:rsidRPr="00B67993">
        <w:t xml:space="preserve">. </w:t>
      </w:r>
    </w:p>
    <w:p w14:paraId="1AB9AE0B" w14:textId="77777777" w:rsidR="00E952A7" w:rsidRPr="00B67993" w:rsidRDefault="00E952A7" w:rsidP="00E952A7">
      <w:r w:rsidRPr="00B67993">
        <w:t>Но в случае неевклидовой метрики двойственная задача (</w:t>
      </w:r>
      <w:r w:rsidRPr="00B67993">
        <w:fldChar w:fldCharType="begin"/>
      </w:r>
      <w:r w:rsidRPr="00B67993">
        <w:instrText xml:space="preserve"> REF двойственная_задача_общая \h  \* MERGEFORMAT </w:instrText>
      </w:r>
      <w:r w:rsidRPr="00B67993">
        <w:fldChar w:fldCharType="separate"/>
      </w:r>
      <w:r w:rsidR="000734BF">
        <w:rPr>
          <w:noProof/>
        </w:rPr>
        <w:t>87</w:t>
      </w:r>
      <w:r w:rsidRPr="00B67993">
        <w:fldChar w:fldCharType="end"/>
      </w:r>
      <w:r w:rsidRPr="00B67993">
        <w:t xml:space="preserve">) теряет свойство вогнутостости, поскольку квадратичная форма </w:t>
      </w:r>
      <w:r w:rsidRPr="00B67993">
        <w:rPr>
          <w:position w:val="-18"/>
        </w:rPr>
        <w:object w:dxaOrig="3280" w:dyaOrig="480" w14:anchorId="3894EF0A">
          <v:shape id="_x0000_i1830" type="#_x0000_t75" style="width:164pt;height:24pt" o:ole="">
            <v:imagedata r:id="rId1555" o:title=""/>
          </v:shape>
          <o:OLEObject Type="Embed" ProgID="Equation.DSMT4" ShapeID="_x0000_i1830" DrawAspect="Content" ObjectID="_1474955749" r:id="rId1556"/>
        </w:object>
      </w:r>
      <w:r w:rsidRPr="00B67993">
        <w:t xml:space="preserve"> не является условно неотрицательно определенной. Однако присутствие штрафной </w:t>
      </w:r>
      <w:r w:rsidRPr="00B67993">
        <w:lastRenderedPageBreak/>
        <w:t xml:space="preserve">функции, отсекающей область отрицательных значений этой квадратичной формы, существенно нивелирует невогнутость целевой функции, и, как показывает опыт, задача хорошо решается обычными методами выпуклого (вогнутого) программирования. </w:t>
      </w:r>
    </w:p>
    <w:p w14:paraId="60569803" w14:textId="51B76148" w:rsidR="00E952A7" w:rsidRPr="00CB41CB" w:rsidRDefault="00E952A7" w:rsidP="00CB41CB">
      <w:pPr>
        <w:pStyle w:val="Heading2"/>
      </w:pPr>
      <w:bookmarkStart w:id="186" w:name="_Toc398576931"/>
      <w:bookmarkStart w:id="187" w:name="_Toc399584061"/>
      <w:bookmarkStart w:id="188" w:name="_Toc401192181"/>
      <w:r w:rsidRPr="00CB41CB">
        <w:t>Класс метрических дискриминантных решающих правил возрастающей сложности</w:t>
      </w:r>
      <w:bookmarkEnd w:id="186"/>
      <w:bookmarkEnd w:id="187"/>
      <w:bookmarkEnd w:id="188"/>
      <w:r w:rsidRPr="00CB41CB">
        <w:t xml:space="preserve"> </w:t>
      </w:r>
    </w:p>
    <w:p w14:paraId="751297E2" w14:textId="77777777" w:rsidR="00E952A7" w:rsidRPr="00CB41CB" w:rsidRDefault="00E952A7" w:rsidP="00CB41CB">
      <w:pPr>
        <w:pStyle w:val="Heading3"/>
      </w:pPr>
      <w:bookmarkStart w:id="189" w:name="_Toc398576932"/>
      <w:bookmarkStart w:id="190" w:name="_Toc399584062"/>
      <w:bookmarkStart w:id="191" w:name="_Toc401192182"/>
      <w:r w:rsidRPr="00CB41CB">
        <w:t>Преобразование исходной метрики</w:t>
      </w:r>
      <w:bookmarkEnd w:id="189"/>
      <w:bookmarkEnd w:id="190"/>
      <w:bookmarkEnd w:id="191"/>
      <w:r w:rsidRPr="00CB41CB">
        <w:t xml:space="preserve"> </w:t>
      </w:r>
    </w:p>
    <w:p w14:paraId="6559AF69" w14:textId="77777777" w:rsidR="00E952A7" w:rsidRPr="00B67993" w:rsidRDefault="00E952A7" w:rsidP="00E952A7">
      <w:pPr>
        <w:rPr>
          <w:lang w:eastAsia="ru-RU"/>
        </w:rPr>
      </w:pPr>
      <w:r w:rsidRPr="00B67993">
        <w:rPr>
          <w:lang w:eastAsia="ru-RU"/>
        </w:rPr>
        <w:t xml:space="preserve">Итак, принятая наблюдателем метрика </w:t>
      </w:r>
      <w:r w:rsidRPr="00B67993">
        <w:rPr>
          <w:position w:val="-10"/>
          <w:lang w:eastAsia="ru-RU"/>
        </w:rPr>
        <w:object w:dxaOrig="880" w:dyaOrig="320" w14:anchorId="44A31758">
          <v:shape id="_x0000_i1831" type="#_x0000_t75" style="width:44pt;height:16pt" o:ole="">
            <v:imagedata r:id="rId1557" o:title=""/>
          </v:shape>
          <o:OLEObject Type="Embed" ProgID="Equation.DSMT4" ShapeID="_x0000_i1831" DrawAspect="Content" ObjectID="_1474955750" r:id="rId1558"/>
        </w:object>
      </w:r>
      <w:r w:rsidRPr="00B67993">
        <w:rPr>
          <w:lang w:eastAsia="ru-RU"/>
        </w:rPr>
        <w:t xml:space="preserve"> на множестве объектов реального мира </w:t>
      </w:r>
      <w:r w:rsidRPr="00B67993">
        <w:rPr>
          <w:position w:val="-4"/>
          <w:lang w:eastAsia="ru-RU"/>
        </w:rPr>
        <w:object w:dxaOrig="260" w:dyaOrig="260" w14:anchorId="3FC35419">
          <v:shape id="_x0000_i1832" type="#_x0000_t75" style="width:13pt;height:13pt" o:ole="">
            <v:imagedata r:id="rId1559" o:title=""/>
          </v:shape>
          <o:OLEObject Type="Embed" ProgID="Equation.DSMT4" ShapeID="_x0000_i1832" DrawAspect="Content" ObjectID="_1474955751" r:id="rId1560"/>
        </w:object>
      </w:r>
      <w:r w:rsidRPr="00B67993">
        <w:rPr>
          <w:lang w:eastAsia="ru-RU"/>
        </w:rPr>
        <w:t xml:space="preserve">, объективно разбитом природой на два класса </w:t>
      </w:r>
      <w:r w:rsidRPr="00B67993">
        <w:rPr>
          <w:position w:val="-10"/>
          <w:lang w:eastAsia="ru-RU"/>
        </w:rPr>
        <w:object w:dxaOrig="999" w:dyaOrig="320" w14:anchorId="437E27B6">
          <v:shape id="_x0000_i1833" type="#_x0000_t75" style="width:49.95pt;height:16pt" o:ole="">
            <v:imagedata r:id="rId1561" o:title=""/>
          </v:shape>
          <o:OLEObject Type="Embed" ProgID="Equation.DSMT4" ShapeID="_x0000_i1833" DrawAspect="Content" ObjectID="_1474955752" r:id="rId1562"/>
        </w:object>
      </w:r>
      <w:r w:rsidRPr="00B67993">
        <w:rPr>
          <w:lang w:eastAsia="ru-RU"/>
        </w:rPr>
        <w:t xml:space="preserve">, определяет параметрическое семейство дискриминантных решающих правил </w:t>
      </w:r>
      <w:r w:rsidRPr="00B67993">
        <w:rPr>
          <w:position w:val="-12"/>
          <w:lang w:eastAsia="ru-RU"/>
        </w:rPr>
        <w:object w:dxaOrig="1880" w:dyaOrig="360" w14:anchorId="59C648C8">
          <v:shape id="_x0000_i1834" type="#_x0000_t75" style="width:94pt;height:18pt" o:ole="">
            <v:imagedata r:id="rId1563" o:title=""/>
          </v:shape>
          <o:OLEObject Type="Embed" ProgID="Equation.DSMT4" ShapeID="_x0000_i1834" DrawAspect="Content" ObjectID="_1474955753" r:id="rId1564"/>
        </w:object>
      </w:r>
      <w:r w:rsidRPr="00B67993">
        <w:rPr>
          <w:lang w:eastAsia="ru-RU"/>
        </w:rPr>
        <w:t xml:space="preserve"> (</w:t>
      </w:r>
      <w:r w:rsidRPr="00B67993">
        <w:rPr>
          <w:lang w:eastAsia="ru-RU"/>
        </w:rPr>
        <w:fldChar w:fldCharType="begin"/>
      </w:r>
      <w:r w:rsidRPr="00B67993">
        <w:rPr>
          <w:lang w:eastAsia="ru-RU"/>
        </w:rPr>
        <w:instrText xml:space="preserve"> REF решающее_правило_в_метрич_пространстве \h  \* MERGEFORMAT </w:instrText>
      </w:r>
      <w:r w:rsidRPr="00B67993">
        <w:rPr>
          <w:lang w:eastAsia="ru-RU"/>
        </w:rPr>
      </w:r>
      <w:r w:rsidRPr="00B67993">
        <w:rPr>
          <w:lang w:eastAsia="ru-RU"/>
        </w:rPr>
        <w:fldChar w:fldCharType="separate"/>
      </w:r>
      <w:r w:rsidR="000734BF">
        <w:rPr>
          <w:noProof/>
        </w:rPr>
        <w:t>74</w:t>
      </w:r>
      <w:r w:rsidRPr="00B67993">
        <w:rPr>
          <w:lang w:eastAsia="ru-RU"/>
        </w:rPr>
        <w:fldChar w:fldCharType="end"/>
      </w:r>
      <w:r w:rsidRPr="00B67993">
        <w:rPr>
          <w:lang w:eastAsia="ru-RU"/>
        </w:rPr>
        <w:t>). Для заданной обучающей совокупности (</w:t>
      </w:r>
      <w:r w:rsidRPr="00B67993">
        <w:rPr>
          <w:lang w:eastAsia="ru-RU"/>
        </w:rPr>
        <w:fldChar w:fldCharType="begin"/>
      </w:r>
      <w:r w:rsidRPr="00B67993">
        <w:rPr>
          <w:lang w:eastAsia="ru-RU"/>
        </w:rPr>
        <w:instrText xml:space="preserve"> REF обуч_совокупность_метрическая \h  \* MERGEFORMAT </w:instrText>
      </w:r>
      <w:r w:rsidRPr="00B67993">
        <w:rPr>
          <w:lang w:eastAsia="ru-RU"/>
        </w:rPr>
      </w:r>
      <w:r w:rsidRPr="00B67993">
        <w:rPr>
          <w:lang w:eastAsia="ru-RU"/>
        </w:rPr>
        <w:fldChar w:fldCharType="separate"/>
      </w:r>
      <w:r w:rsidR="000734BF">
        <w:rPr>
          <w:noProof/>
        </w:rPr>
        <w:t>55</w:t>
      </w:r>
      <w:r w:rsidRPr="00B67993">
        <w:rPr>
          <w:lang w:eastAsia="ru-RU"/>
        </w:rPr>
        <w:fldChar w:fldCharType="end"/>
      </w:r>
      <w:r w:rsidRPr="00B67993">
        <w:rPr>
          <w:lang w:eastAsia="ru-RU"/>
        </w:rPr>
        <w:t>), результат обучения распознаванию двух классов по методу опорных объектов (</w:t>
      </w:r>
      <w:r w:rsidRPr="00B67993">
        <w:rPr>
          <w:lang w:eastAsia="ru-RU"/>
        </w:rPr>
        <w:fldChar w:fldCharType="begin"/>
      </w:r>
      <w:r w:rsidRPr="00B67993">
        <w:rPr>
          <w:lang w:eastAsia="ru-RU"/>
        </w:rPr>
        <w:instrText xml:space="preserve"> REF двойственная_задача_общая \h  \* MERGEFORMAT </w:instrText>
      </w:r>
      <w:r w:rsidRPr="00B67993">
        <w:rPr>
          <w:lang w:eastAsia="ru-RU"/>
        </w:rPr>
      </w:r>
      <w:r w:rsidRPr="00B67993">
        <w:rPr>
          <w:lang w:eastAsia="ru-RU"/>
        </w:rPr>
        <w:fldChar w:fldCharType="separate"/>
      </w:r>
      <w:r w:rsidR="000734BF">
        <w:rPr>
          <w:noProof/>
        </w:rPr>
        <w:t>87</w:t>
      </w:r>
      <w:r w:rsidRPr="00B67993">
        <w:rPr>
          <w:lang w:eastAsia="ru-RU"/>
        </w:rPr>
        <w:fldChar w:fldCharType="end"/>
      </w:r>
      <w:r w:rsidRPr="00B67993">
        <w:rPr>
          <w:lang w:eastAsia="ru-RU"/>
        </w:rPr>
        <w:t xml:space="preserve">) с фиксированным значением параметра баланса </w:t>
      </w:r>
      <w:r w:rsidRPr="00B67993">
        <w:rPr>
          <w:position w:val="-6"/>
          <w:lang w:eastAsia="ru-RU"/>
        </w:rPr>
        <w:object w:dxaOrig="240" w:dyaOrig="279" w14:anchorId="26E30E6E">
          <v:shape id="_x0000_i1835" type="#_x0000_t75" style="width:12pt;height:13.95pt" o:ole="">
            <v:imagedata r:id="rId1565" o:title=""/>
          </v:shape>
          <o:OLEObject Type="Embed" ProgID="Equation.DSMT4" ShapeID="_x0000_i1835" DrawAspect="Content" ObjectID="_1474955754" r:id="rId1566"/>
        </w:object>
      </w:r>
      <w:r w:rsidRPr="00B67993">
        <w:rPr>
          <w:lang w:eastAsia="ru-RU"/>
        </w:rPr>
        <w:t xml:space="preserve"> между требованиями максимизации зазора между классами и степенью его нарушения (</w:t>
      </w:r>
      <w:r w:rsidRPr="00B67993">
        <w:rPr>
          <w:lang w:eastAsia="ru-RU"/>
        </w:rPr>
        <w:fldChar w:fldCharType="begin"/>
      </w:r>
      <w:r w:rsidRPr="00B67993">
        <w:rPr>
          <w:lang w:eastAsia="ru-RU"/>
        </w:rPr>
        <w:instrText xml:space="preserve"> REF задача_SVM_исходн \h  \* MERGEFORMAT </w:instrText>
      </w:r>
      <w:r w:rsidRPr="00B67993">
        <w:rPr>
          <w:lang w:eastAsia="ru-RU"/>
        </w:rPr>
      </w:r>
      <w:r w:rsidRPr="00B67993">
        <w:rPr>
          <w:lang w:eastAsia="ru-RU"/>
        </w:rPr>
        <w:fldChar w:fldCharType="separate"/>
      </w:r>
      <w:r w:rsidR="000734BF">
        <w:rPr>
          <w:noProof/>
        </w:rPr>
        <w:t>77</w:t>
      </w:r>
      <w:r w:rsidRPr="00B67993">
        <w:rPr>
          <w:lang w:eastAsia="ru-RU"/>
        </w:rPr>
        <w:fldChar w:fldCharType="end"/>
      </w:r>
      <w:r w:rsidRPr="00B67993">
        <w:rPr>
          <w:lang w:eastAsia="ru-RU"/>
        </w:rPr>
        <w:t xml:space="preserve">) характеризуется величиной максимально достижимого зазора </w:t>
      </w:r>
      <w:r w:rsidRPr="00B67993">
        <w:rPr>
          <w:position w:val="-6"/>
        </w:rPr>
        <w:object w:dxaOrig="180" w:dyaOrig="220" w14:anchorId="6FAD4968">
          <v:shape id="_x0000_i1836" type="#_x0000_t75" style="width:9pt;height:11pt" o:ole="">
            <v:imagedata r:id="rId1567" o:title=""/>
          </v:shape>
          <o:OLEObject Type="Embed" ProgID="Equation.DSMT4" ShapeID="_x0000_i1836" DrawAspect="Content" ObjectID="_1474955755" r:id="rId1568"/>
        </w:object>
      </w:r>
      <w:r w:rsidRPr="00B67993">
        <w:t xml:space="preserve"> – чем больше, тем лучше.</w:t>
      </w:r>
      <w:r w:rsidRPr="00B67993">
        <w:rPr>
          <w:lang w:eastAsia="ru-RU"/>
        </w:rPr>
        <w:t xml:space="preserve"> </w:t>
      </w:r>
    </w:p>
    <w:p w14:paraId="3CAB4827" w14:textId="77777777" w:rsidR="00E952A7" w:rsidRPr="00B67993" w:rsidRDefault="00E952A7" w:rsidP="00E952A7">
      <w:pPr>
        <w:rPr>
          <w:lang w:eastAsia="ru-RU"/>
        </w:rPr>
      </w:pPr>
      <w:r w:rsidRPr="00B67993">
        <w:rPr>
          <w:lang w:eastAsia="ru-RU"/>
        </w:rPr>
        <w:t>Правда, успех обучения согласно (</w:t>
      </w:r>
      <w:r w:rsidRPr="00B67993">
        <w:rPr>
          <w:lang w:eastAsia="ru-RU"/>
        </w:rPr>
        <w:fldChar w:fldCharType="begin"/>
      </w:r>
      <w:r w:rsidRPr="00B67993">
        <w:rPr>
          <w:lang w:eastAsia="ru-RU"/>
        </w:rPr>
        <w:instrText xml:space="preserve"> REF решение_наивной_двойственной_задачи \h  \* MERGEFORMAT </w:instrText>
      </w:r>
      <w:r w:rsidRPr="00B67993">
        <w:rPr>
          <w:lang w:eastAsia="ru-RU"/>
        </w:rPr>
      </w:r>
      <w:r w:rsidRPr="00B67993">
        <w:rPr>
          <w:lang w:eastAsia="ru-RU"/>
        </w:rPr>
        <w:fldChar w:fldCharType="separate"/>
      </w:r>
      <w:r w:rsidR="000734BF">
        <w:rPr>
          <w:noProof/>
        </w:rPr>
        <w:t>83</w:t>
      </w:r>
      <w:r w:rsidRPr="00B67993">
        <w:rPr>
          <w:lang w:eastAsia="ru-RU"/>
        </w:rPr>
        <w:fldChar w:fldCharType="end"/>
      </w:r>
      <w:r w:rsidRPr="00B67993">
        <w:rPr>
          <w:lang w:eastAsia="ru-RU"/>
        </w:rPr>
        <w:t>), (</w:t>
      </w:r>
      <w:r w:rsidRPr="00B67993">
        <w:rPr>
          <w:lang w:eastAsia="ru-RU"/>
        </w:rPr>
        <w:fldChar w:fldCharType="begin"/>
      </w:r>
      <w:r w:rsidRPr="00B67993">
        <w:rPr>
          <w:lang w:eastAsia="ru-RU"/>
        </w:rPr>
        <w:instrText xml:space="preserve"> REF замена_переменных \h  \* MERGEFORMAT </w:instrText>
      </w:r>
      <w:r w:rsidRPr="00B67993">
        <w:rPr>
          <w:lang w:eastAsia="ru-RU"/>
        </w:rPr>
      </w:r>
      <w:r w:rsidRPr="00B67993">
        <w:rPr>
          <w:lang w:eastAsia="ru-RU"/>
        </w:rPr>
        <w:fldChar w:fldCharType="separate"/>
      </w:r>
      <w:r w:rsidR="000734BF">
        <w:rPr>
          <w:noProof/>
        </w:rPr>
        <w:t>79</w:t>
      </w:r>
      <w:r w:rsidRPr="00B67993">
        <w:rPr>
          <w:lang w:eastAsia="ru-RU"/>
        </w:rPr>
        <w:fldChar w:fldCharType="end"/>
      </w:r>
      <w:r w:rsidRPr="00B67993">
        <w:rPr>
          <w:lang w:eastAsia="ru-RU"/>
        </w:rPr>
        <w:t>) и (</w:t>
      </w:r>
      <w:r w:rsidRPr="00B67993">
        <w:rPr>
          <w:lang w:eastAsia="ru-RU"/>
        </w:rPr>
        <w:fldChar w:fldCharType="begin"/>
      </w:r>
      <w:r w:rsidRPr="00B67993">
        <w:rPr>
          <w:lang w:eastAsia="ru-RU"/>
        </w:rPr>
        <w:instrText xml:space="preserve"> REF решающее_правило_в_метрич_пространстве \h  \* MERGEFORMAT </w:instrText>
      </w:r>
      <w:r w:rsidRPr="00B67993">
        <w:rPr>
          <w:lang w:eastAsia="ru-RU"/>
        </w:rPr>
      </w:r>
      <w:r w:rsidRPr="00B67993">
        <w:rPr>
          <w:lang w:eastAsia="ru-RU"/>
        </w:rPr>
        <w:fldChar w:fldCharType="separate"/>
      </w:r>
      <w:r w:rsidR="000734BF">
        <w:rPr>
          <w:noProof/>
        </w:rPr>
        <w:t>74</w:t>
      </w:r>
      <w:r w:rsidRPr="00B67993">
        <w:rPr>
          <w:lang w:eastAsia="ru-RU"/>
        </w:rPr>
        <w:fldChar w:fldCharType="end"/>
      </w:r>
      <w:r w:rsidRPr="00B67993">
        <w:rPr>
          <w:lang w:eastAsia="ru-RU"/>
        </w:rPr>
        <w:t xml:space="preserve">) характеризуется значением зазора </w:t>
      </w:r>
      <w:r w:rsidRPr="00B67993">
        <w:rPr>
          <w:position w:val="-6"/>
        </w:rPr>
        <w:object w:dxaOrig="180" w:dyaOrig="220" w14:anchorId="65E60481">
          <v:shape id="_x0000_i1837" type="#_x0000_t75" style="width:9pt;height:11pt" o:ole="">
            <v:imagedata r:id="rId1567" o:title=""/>
          </v:shape>
          <o:OLEObject Type="Embed" ProgID="Equation.DSMT4" ShapeID="_x0000_i1837" DrawAspect="Content" ObjectID="_1474955756" r:id="rId1569"/>
        </w:object>
      </w:r>
      <w:r w:rsidRPr="00B67993">
        <w:t xml:space="preserve"> только в пределах </w:t>
      </w:r>
      <w:r w:rsidRPr="00B67993">
        <w:rPr>
          <w:lang w:eastAsia="ru-RU"/>
        </w:rPr>
        <w:t xml:space="preserve">обучающей совокупности, в то время как объективное качество полученного решающего правила можно проверить только на генеральной совокупности объектов </w:t>
      </w:r>
      <w:r w:rsidRPr="00B67993">
        <w:rPr>
          <w:position w:val="-4"/>
          <w:lang w:eastAsia="ru-RU"/>
        </w:rPr>
        <w:object w:dxaOrig="260" w:dyaOrig="260" w14:anchorId="4447AE17">
          <v:shape id="_x0000_i1838" type="#_x0000_t75" style="width:13pt;height:13pt" o:ole="">
            <v:imagedata r:id="rId1559" o:title=""/>
          </v:shape>
          <o:OLEObject Type="Embed" ProgID="Equation.DSMT4" ShapeID="_x0000_i1838" DrawAspect="Content" ObjectID="_1474955757" r:id="rId1570"/>
        </w:object>
      </w:r>
      <w:r w:rsidRPr="00B67993">
        <w:rPr>
          <w:lang w:eastAsia="ru-RU"/>
        </w:rPr>
        <w:t xml:space="preserve">, и там это качество всегда будет хуже. Мы не будем в данной работе изучать зависимость качества распознавания на всем множестве </w:t>
      </w:r>
      <w:r w:rsidRPr="00B67993">
        <w:rPr>
          <w:position w:val="-4"/>
          <w:lang w:eastAsia="ru-RU"/>
        </w:rPr>
        <w:object w:dxaOrig="260" w:dyaOrig="260" w14:anchorId="0CEE9169">
          <v:shape id="_x0000_i1839" type="#_x0000_t75" style="width:13pt;height:13pt" o:ole="">
            <v:imagedata r:id="rId1559" o:title=""/>
          </v:shape>
          <o:OLEObject Type="Embed" ProgID="Equation.DSMT4" ShapeID="_x0000_i1839" DrawAspect="Content" ObjectID="_1474955758" r:id="rId1571"/>
        </w:object>
      </w:r>
      <w:r w:rsidRPr="00B67993">
        <w:rPr>
          <w:lang w:eastAsia="ru-RU"/>
        </w:rPr>
        <w:t xml:space="preserve"> от результата обучения по ограниченной выборке, которую принято называть обобщающей способностью метода обучения [</w:t>
      </w:r>
      <w:r w:rsidRPr="00B67993">
        <w:rPr>
          <w:lang w:eastAsia="ru-RU"/>
        </w:rPr>
        <w:fldChar w:fldCharType="begin"/>
      </w:r>
      <w:r w:rsidRPr="00B67993">
        <w:rPr>
          <w:lang w:eastAsia="ru-RU"/>
        </w:rPr>
        <w:instrText xml:space="preserve"> NOTEREF _Ref397980886 \h  \* MERGEFORMAT </w:instrText>
      </w:r>
      <w:r w:rsidRPr="00B67993">
        <w:rPr>
          <w:lang w:eastAsia="ru-RU"/>
        </w:rPr>
      </w:r>
      <w:r w:rsidRPr="00B67993">
        <w:rPr>
          <w:lang w:eastAsia="ru-RU"/>
        </w:rPr>
        <w:fldChar w:fldCharType="separate"/>
      </w:r>
      <w:r w:rsidR="000734BF">
        <w:rPr>
          <w:lang w:eastAsia="ru-RU"/>
        </w:rPr>
        <w:t>5</w:t>
      </w:r>
      <w:r w:rsidRPr="00B67993">
        <w:rPr>
          <w:lang w:eastAsia="ru-RU"/>
        </w:rPr>
        <w:fldChar w:fldCharType="end"/>
      </w:r>
      <w:r w:rsidRPr="00B67993">
        <w:rPr>
          <w:lang w:eastAsia="ru-RU"/>
        </w:rPr>
        <w:t>-</w:t>
      </w:r>
      <w:r w:rsidRPr="00B67993">
        <w:rPr>
          <w:lang w:eastAsia="ru-RU"/>
        </w:rPr>
        <w:fldChar w:fldCharType="begin"/>
      </w:r>
      <w:r w:rsidRPr="00B67993">
        <w:rPr>
          <w:lang w:eastAsia="ru-RU"/>
        </w:rPr>
        <w:instrText xml:space="preserve"> NOTEREF _Ref397980897 \h  \* MERGEFORMAT </w:instrText>
      </w:r>
      <w:r w:rsidRPr="00B67993">
        <w:rPr>
          <w:lang w:eastAsia="ru-RU"/>
        </w:rPr>
      </w:r>
      <w:r w:rsidRPr="00B67993">
        <w:rPr>
          <w:lang w:eastAsia="ru-RU"/>
        </w:rPr>
        <w:fldChar w:fldCharType="separate"/>
      </w:r>
      <w:r w:rsidR="000734BF">
        <w:rPr>
          <w:lang w:eastAsia="ru-RU"/>
        </w:rPr>
        <w:t>6</w:t>
      </w:r>
      <w:r w:rsidRPr="00B67993">
        <w:rPr>
          <w:lang w:eastAsia="ru-RU"/>
        </w:rPr>
        <w:fldChar w:fldCharType="end"/>
      </w:r>
      <w:r w:rsidRPr="00B67993">
        <w:rPr>
          <w:lang w:eastAsia="ru-RU"/>
        </w:rPr>
        <w:t xml:space="preserve">]. </w:t>
      </w:r>
    </w:p>
    <w:p w14:paraId="11FBE76C" w14:textId="77777777" w:rsidR="00E952A7" w:rsidRPr="00B67993" w:rsidRDefault="00E952A7" w:rsidP="00E952A7">
      <w:pPr>
        <w:rPr>
          <w:lang w:eastAsia="ru-RU"/>
        </w:rPr>
      </w:pPr>
      <w:r w:rsidRPr="00B67993">
        <w:rPr>
          <w:lang w:eastAsia="ru-RU"/>
        </w:rPr>
        <w:t xml:space="preserve">Нас будет интересовать лишь зависимость разделяющей способности класса решающих правил </w:t>
      </w:r>
      <w:r w:rsidRPr="00B67993">
        <w:rPr>
          <w:position w:val="-12"/>
          <w:lang w:eastAsia="ru-RU"/>
        </w:rPr>
        <w:object w:dxaOrig="1880" w:dyaOrig="360" w14:anchorId="374D0F95">
          <v:shape id="_x0000_i1840" type="#_x0000_t75" style="width:94pt;height:18pt" o:ole="">
            <v:imagedata r:id="rId1563" o:title=""/>
          </v:shape>
          <o:OLEObject Type="Embed" ProgID="Equation.DSMT4" ShapeID="_x0000_i1840" DrawAspect="Content" ObjectID="_1474955759" r:id="rId1572"/>
        </w:object>
      </w:r>
      <w:r w:rsidRPr="00B67993">
        <w:rPr>
          <w:lang w:eastAsia="ru-RU"/>
        </w:rPr>
        <w:t xml:space="preserve"> (</w:t>
      </w:r>
      <w:r w:rsidRPr="00B67993">
        <w:rPr>
          <w:lang w:eastAsia="ru-RU"/>
        </w:rPr>
        <w:fldChar w:fldCharType="begin"/>
      </w:r>
      <w:r w:rsidRPr="00B67993">
        <w:rPr>
          <w:lang w:eastAsia="ru-RU"/>
        </w:rPr>
        <w:instrText xml:space="preserve"> REF решающее_правило_в_метрич_пространстве \h  \* MERGEFORMAT </w:instrText>
      </w:r>
      <w:r w:rsidRPr="00B67993">
        <w:rPr>
          <w:lang w:eastAsia="ru-RU"/>
        </w:rPr>
      </w:r>
      <w:r w:rsidRPr="00B67993">
        <w:rPr>
          <w:lang w:eastAsia="ru-RU"/>
        </w:rPr>
        <w:fldChar w:fldCharType="separate"/>
      </w:r>
      <w:r w:rsidR="000734BF">
        <w:rPr>
          <w:noProof/>
        </w:rPr>
        <w:t>74</w:t>
      </w:r>
      <w:r w:rsidRPr="00B67993">
        <w:rPr>
          <w:lang w:eastAsia="ru-RU"/>
        </w:rPr>
        <w:fldChar w:fldCharType="end"/>
      </w:r>
      <w:r w:rsidRPr="00B67993">
        <w:rPr>
          <w:lang w:eastAsia="ru-RU"/>
        </w:rPr>
        <w:t xml:space="preserve">), выражаемой максимально достижимым зазором </w:t>
      </w:r>
      <w:r w:rsidRPr="00B67993">
        <w:rPr>
          <w:position w:val="-6"/>
        </w:rPr>
        <w:object w:dxaOrig="180" w:dyaOrig="220" w14:anchorId="225BA7F0">
          <v:shape id="_x0000_i1841" type="#_x0000_t75" style="width:9pt;height:11pt" o:ole="">
            <v:imagedata r:id="rId1567" o:title=""/>
          </v:shape>
          <o:OLEObject Type="Embed" ProgID="Equation.DSMT4" ShapeID="_x0000_i1841" DrawAspect="Content" ObjectID="_1474955760" r:id="rId1573"/>
        </w:object>
      </w:r>
      <w:r w:rsidRPr="00B67993">
        <w:t xml:space="preserve"> на фиксированной обучающей совокупности, от </w:t>
      </w:r>
      <w:r w:rsidRPr="00B67993">
        <w:rPr>
          <w:lang w:eastAsia="ru-RU"/>
        </w:rPr>
        <w:t xml:space="preserve">принятой метрики </w:t>
      </w:r>
      <w:r w:rsidRPr="00B67993">
        <w:rPr>
          <w:position w:val="-10"/>
          <w:lang w:eastAsia="ru-RU"/>
        </w:rPr>
        <w:object w:dxaOrig="880" w:dyaOrig="320" w14:anchorId="31466FBD">
          <v:shape id="_x0000_i1842" type="#_x0000_t75" style="width:44pt;height:16pt" o:ole="">
            <v:imagedata r:id="rId1557" o:title=""/>
          </v:shape>
          <o:OLEObject Type="Embed" ProgID="Equation.DSMT4" ShapeID="_x0000_i1842" DrawAspect="Content" ObjectID="_1474955761" r:id="rId1574"/>
        </w:object>
      </w:r>
      <w:r w:rsidRPr="00B67993">
        <w:rPr>
          <w:lang w:eastAsia="ru-RU"/>
        </w:rPr>
        <w:t>. Мы рассмотрим семейство преобразований исходной метрики, гарантиро</w:t>
      </w:r>
      <w:r w:rsidRPr="00B67993">
        <w:rPr>
          <w:lang w:eastAsia="ru-RU"/>
        </w:rPr>
        <w:lastRenderedPageBreak/>
        <w:t xml:space="preserve">ванно повышающих ее разделяющую способность. Напомним еще раз, что это повышение не обязательно приведет к улучшению качества решающего правила на генеральной совокупности. </w:t>
      </w:r>
    </w:p>
    <w:p w14:paraId="07E9D941" w14:textId="77777777" w:rsidR="00E952A7" w:rsidRPr="00B67993" w:rsidRDefault="00E952A7" w:rsidP="00E952A7">
      <w:pPr>
        <w:rPr>
          <w:lang w:eastAsia="ru-RU"/>
        </w:rPr>
      </w:pPr>
      <w:r w:rsidRPr="00B67993">
        <w:rPr>
          <w:lang w:eastAsia="ru-RU"/>
        </w:rPr>
        <w:t xml:space="preserve">Рассмотрим семейство двухместных функций </w:t>
      </w:r>
      <w:r w:rsidRPr="00B67993">
        <w:rPr>
          <w:position w:val="-10"/>
          <w:lang w:eastAsia="ru-RU"/>
        </w:rPr>
        <w:object w:dxaOrig="2280" w:dyaOrig="320" w14:anchorId="76397F6C">
          <v:shape id="_x0000_i1843" type="#_x0000_t75" style="width:114pt;height:16pt" o:ole="">
            <v:imagedata r:id="rId1575" o:title=""/>
          </v:shape>
          <o:OLEObject Type="Embed" ProgID="Equation.DSMT4" ShapeID="_x0000_i1843" DrawAspect="Content" ObjectID="_1474955762" r:id="rId1576"/>
        </w:object>
      </w:r>
      <w:r w:rsidRPr="00B67993">
        <w:rPr>
          <w:lang w:eastAsia="ru-RU"/>
        </w:rPr>
        <w:t xml:space="preserve">, определяемых преобразованием исходной метрики </w:t>
      </w:r>
      <w:r w:rsidRPr="00B67993">
        <w:rPr>
          <w:position w:val="-10"/>
          <w:lang w:eastAsia="ru-RU"/>
        </w:rPr>
        <w:object w:dxaOrig="880" w:dyaOrig="320" w14:anchorId="16DA434E">
          <v:shape id="_x0000_i1844" type="#_x0000_t75" style="width:44pt;height:16pt" o:ole="">
            <v:imagedata r:id="rId1557" o:title=""/>
          </v:shape>
          <o:OLEObject Type="Embed" ProgID="Equation.DSMT4" ShapeID="_x0000_i1844" DrawAspect="Content" ObjectID="_1474955763" r:id="rId1577"/>
        </w:object>
      </w:r>
      <w:r w:rsidRPr="00B67993">
        <w:rPr>
          <w:lang w:eastAsia="ru-RU"/>
        </w:rPr>
        <w:t xml:space="preserve"> (рис. </w:t>
      </w:r>
      <w:r w:rsidRPr="00B67993">
        <w:rPr>
          <w:lang w:eastAsia="ru-RU"/>
        </w:rPr>
        <w:fldChar w:fldCharType="begin"/>
      </w:r>
      <w:r w:rsidRPr="00B67993">
        <w:rPr>
          <w:lang w:eastAsia="ru-RU"/>
        </w:rPr>
        <w:instrText xml:space="preserve"> REF рис_преобразование_метрики \h  \* MERGEFORMAT </w:instrText>
      </w:r>
      <w:r w:rsidRPr="00B67993">
        <w:rPr>
          <w:lang w:eastAsia="ru-RU"/>
        </w:rPr>
      </w:r>
      <w:r w:rsidRPr="00B67993">
        <w:rPr>
          <w:lang w:eastAsia="ru-RU"/>
        </w:rPr>
        <w:fldChar w:fldCharType="separate"/>
      </w:r>
      <w:r w:rsidR="000734BF">
        <w:rPr>
          <w:noProof/>
          <w:lang w:eastAsia="ru-RU"/>
        </w:rPr>
        <w:t>2</w:t>
      </w:r>
      <w:r w:rsidRPr="00B67993">
        <w:rPr>
          <w:lang w:eastAsia="ru-RU"/>
        </w:rPr>
        <w:fldChar w:fldCharType="end"/>
      </w:r>
      <w:r w:rsidRPr="00B67993">
        <w:rPr>
          <w:lang w:eastAsia="ru-RU"/>
        </w:rPr>
        <w:t xml:space="preserve">): </w:t>
      </w:r>
    </w:p>
    <w:p w14:paraId="31403CE0" w14:textId="77777777" w:rsidR="00E952A7" w:rsidRPr="00B67993" w:rsidRDefault="00E952A7" w:rsidP="00C16C48">
      <w:pPr>
        <w:pStyle w:val="a1"/>
      </w:pPr>
      <w:r w:rsidRPr="00B67993">
        <w:tab/>
      </w:r>
      <w:r w:rsidRPr="00B67993">
        <w:rPr>
          <w:position w:val="-32"/>
        </w:rPr>
        <w:object w:dxaOrig="4140" w:dyaOrig="700" w14:anchorId="4E54BE8F">
          <v:shape id="_x0000_i1845" type="#_x0000_t75" style="width:207pt;height:35pt" o:ole="">
            <v:imagedata r:id="rId1578" o:title=""/>
          </v:shape>
          <o:OLEObject Type="Embed" ProgID="Equation.DSMT4" ShapeID="_x0000_i1845" DrawAspect="Content" ObjectID="_1474955764" r:id="rId1579"/>
        </w:object>
      </w:r>
      <w:r w:rsidRPr="00B67993">
        <w:t xml:space="preserve">,  </w:t>
      </w:r>
      <w:r w:rsidRPr="00B67993">
        <w:rPr>
          <w:position w:val="-10"/>
        </w:rPr>
        <w:object w:dxaOrig="540" w:dyaOrig="320" w14:anchorId="241F48C5">
          <v:shape id="_x0000_i1846" type="#_x0000_t75" style="width:27pt;height:16pt" o:ole="">
            <v:imagedata r:id="rId1580" o:title=""/>
          </v:shape>
          <o:OLEObject Type="Embed" ProgID="Equation.DSMT4" ShapeID="_x0000_i1846" DrawAspect="Content" ObjectID="_1474955765" r:id="rId1581"/>
        </w:object>
      </w:r>
      <w:r w:rsidRPr="00B67993">
        <w:t xml:space="preserve">. </w:t>
      </w:r>
      <w:r w:rsidRPr="00B67993">
        <w:tab/>
        <w:t>(</w:t>
      </w:r>
      <w:bookmarkStart w:id="192" w:name="преобразование_метрики"/>
      <w:r w:rsidRPr="00B67993">
        <w:fldChar w:fldCharType="begin"/>
      </w:r>
      <w:r w:rsidRPr="00B67993">
        <w:instrText xml:space="preserve"> SEQ формула \* MERGEFORMAT </w:instrText>
      </w:r>
      <w:r w:rsidRPr="00B67993">
        <w:fldChar w:fldCharType="separate"/>
      </w:r>
      <w:r w:rsidR="000734BF">
        <w:rPr>
          <w:noProof/>
        </w:rPr>
        <w:t>89</w:t>
      </w:r>
      <w:r w:rsidRPr="00B67993">
        <w:fldChar w:fldCharType="end"/>
      </w:r>
      <w:bookmarkEnd w:id="192"/>
      <w:r w:rsidRPr="00B67993">
        <w:t>)</w:t>
      </w:r>
    </w:p>
    <w:p w14:paraId="086C21F0" w14:textId="77777777" w:rsidR="00E952A7" w:rsidRPr="00B67993" w:rsidRDefault="00E952A7" w:rsidP="00E952A7">
      <w:pPr>
        <w:rPr>
          <w:lang w:eastAsia="ru-RU"/>
        </w:rPr>
      </w:pPr>
      <w:r w:rsidRPr="006351E1">
        <w:rPr>
          <w:b/>
          <w:lang w:eastAsia="ru-RU"/>
        </w:rPr>
        <w:t xml:space="preserve">Теорема </w:t>
      </w:r>
      <w:bookmarkStart w:id="193" w:name="теорема_метрическое_свойство_преобразов"/>
      <w:r w:rsidRPr="006351E1">
        <w:rPr>
          <w:b/>
          <w:lang w:eastAsia="ru-RU"/>
        </w:rPr>
        <w:fldChar w:fldCharType="begin"/>
      </w:r>
      <w:r w:rsidRPr="006351E1">
        <w:rPr>
          <w:b/>
          <w:lang w:eastAsia="ru-RU"/>
        </w:rPr>
        <w:instrText xml:space="preserve"> SEQ теорема \* MERGEFORMAT </w:instrText>
      </w:r>
      <w:r w:rsidRPr="006351E1">
        <w:rPr>
          <w:b/>
          <w:lang w:eastAsia="ru-RU"/>
        </w:rPr>
        <w:fldChar w:fldCharType="separate"/>
      </w:r>
      <w:r w:rsidR="000734BF">
        <w:rPr>
          <w:b/>
          <w:noProof/>
          <w:lang w:eastAsia="ru-RU"/>
        </w:rPr>
        <w:t>10</w:t>
      </w:r>
      <w:r w:rsidRPr="006351E1">
        <w:rPr>
          <w:b/>
          <w:lang w:eastAsia="ru-RU"/>
        </w:rPr>
        <w:fldChar w:fldCharType="end"/>
      </w:r>
      <w:bookmarkEnd w:id="193"/>
      <w:r w:rsidRPr="006351E1">
        <w:rPr>
          <w:b/>
          <w:lang w:eastAsia="ru-RU"/>
        </w:rPr>
        <w:t>.</w:t>
      </w:r>
      <w:r w:rsidRPr="00B67993">
        <w:rPr>
          <w:lang w:eastAsia="ru-RU"/>
        </w:rPr>
        <w:t xml:space="preserve"> </w:t>
      </w:r>
      <w:r w:rsidRPr="00B67993">
        <w:rPr>
          <w:i/>
          <w:lang w:eastAsia="ru-RU"/>
        </w:rPr>
        <w:t xml:space="preserve">Если </w:t>
      </w:r>
      <w:r w:rsidRPr="00B67993">
        <w:rPr>
          <w:i/>
          <w:position w:val="-10"/>
          <w:lang w:eastAsia="ru-RU"/>
        </w:rPr>
        <w:object w:dxaOrig="880" w:dyaOrig="320" w14:anchorId="5F3778B8">
          <v:shape id="_x0000_i1847" type="#_x0000_t75" style="width:44pt;height:16pt" o:ole="">
            <v:imagedata r:id="rId1557" o:title=""/>
          </v:shape>
          <o:OLEObject Type="Embed" ProgID="Equation.DSMT4" ShapeID="_x0000_i1847" DrawAspect="Content" ObjectID="_1474955766" r:id="rId1582"/>
        </w:object>
      </w:r>
      <w:r w:rsidRPr="00B67993">
        <w:rPr>
          <w:i/>
          <w:lang w:eastAsia="ru-RU"/>
        </w:rPr>
        <w:t xml:space="preserve"> есть метрика на </w:t>
      </w:r>
      <w:r w:rsidRPr="00B67993">
        <w:rPr>
          <w:i/>
          <w:position w:val="-4"/>
          <w:lang w:eastAsia="ru-RU"/>
        </w:rPr>
        <w:object w:dxaOrig="260" w:dyaOrig="260" w14:anchorId="6E1F0BCC">
          <v:shape id="_x0000_i1848" type="#_x0000_t75" style="width:13pt;height:13pt" o:ole="">
            <v:imagedata r:id="rId1559" o:title=""/>
          </v:shape>
          <o:OLEObject Type="Embed" ProgID="Equation.DSMT4" ShapeID="_x0000_i1848" DrawAspect="Content" ObjectID="_1474955767" r:id="rId1583"/>
        </w:object>
      </w:r>
      <w:r w:rsidRPr="00B67993">
        <w:rPr>
          <w:i/>
          <w:lang w:eastAsia="ru-RU"/>
        </w:rPr>
        <w:t xml:space="preserve">, то </w:t>
      </w:r>
      <w:r w:rsidRPr="00B67993">
        <w:rPr>
          <w:i/>
          <w:position w:val="-10"/>
        </w:rPr>
        <w:object w:dxaOrig="1120" w:dyaOrig="320" w14:anchorId="381492F6">
          <v:shape id="_x0000_i1849" type="#_x0000_t75" style="width:56pt;height:16pt" o:ole="">
            <v:imagedata r:id="rId1584" o:title=""/>
          </v:shape>
          <o:OLEObject Type="Embed" ProgID="Equation.DSMT4" ShapeID="_x0000_i1849" DrawAspect="Content" ObjectID="_1474955768" r:id="rId1585"/>
        </w:object>
      </w:r>
      <w:r w:rsidRPr="00B67993">
        <w:rPr>
          <w:i/>
        </w:rPr>
        <w:t xml:space="preserve"> тоже метрика при любом </w:t>
      </w:r>
      <w:r w:rsidRPr="00B67993">
        <w:rPr>
          <w:i/>
          <w:position w:val="-10"/>
        </w:rPr>
        <w:object w:dxaOrig="540" w:dyaOrig="320" w14:anchorId="0856B8F8">
          <v:shape id="_x0000_i1850" type="#_x0000_t75" style="width:27pt;height:16pt" o:ole="">
            <v:imagedata r:id="rId1580" o:title=""/>
          </v:shape>
          <o:OLEObject Type="Embed" ProgID="Equation.DSMT4" ShapeID="_x0000_i1850" DrawAspect="Content" ObjectID="_1474955769" r:id="rId1586"/>
        </w:object>
      </w:r>
      <w:r w:rsidRPr="00B67993">
        <w:rPr>
          <w:i/>
        </w:rPr>
        <w:t xml:space="preserve">. </w:t>
      </w:r>
    </w:p>
    <w:p w14:paraId="375EAF62" w14:textId="77777777" w:rsidR="00E952A7" w:rsidRPr="00B67993" w:rsidRDefault="00E952A7" w:rsidP="00E952A7">
      <w:pPr>
        <w:rPr>
          <w:lang w:eastAsia="ru-RU"/>
        </w:rPr>
      </w:pPr>
      <w:r w:rsidRPr="006351E1">
        <w:rPr>
          <w:lang w:eastAsia="ru-RU"/>
        </w:rPr>
        <w:t xml:space="preserve">Доказательство теоремы приведено в приложении </w:t>
      </w:r>
      <w:r w:rsidRPr="006351E1">
        <w:rPr>
          <w:lang w:eastAsia="ru-RU"/>
        </w:rPr>
        <w:fldChar w:fldCharType="begin"/>
      </w:r>
      <w:r w:rsidRPr="006351E1">
        <w:rPr>
          <w:lang w:eastAsia="ru-RU"/>
        </w:rPr>
        <w:instrText xml:space="preserve"> REF _Ref394556351 \w \h  \* MERGEFORMAT </w:instrText>
      </w:r>
      <w:r w:rsidRPr="006351E1">
        <w:rPr>
          <w:lang w:eastAsia="ru-RU"/>
        </w:rPr>
      </w:r>
      <w:r w:rsidRPr="006351E1">
        <w:rPr>
          <w:lang w:eastAsia="ru-RU"/>
        </w:rPr>
        <w:fldChar w:fldCharType="separate"/>
      </w:r>
      <w:r w:rsidR="000734BF" w:rsidRPr="000734BF">
        <w:rPr>
          <w:b/>
          <w:bCs/>
          <w:lang w:eastAsia="ru-RU"/>
        </w:rPr>
        <w:t>5.10</w:t>
      </w:r>
      <w:r w:rsidRPr="006351E1">
        <w:rPr>
          <w:lang w:eastAsia="ru-RU"/>
        </w:rPr>
        <w:fldChar w:fldCharType="end"/>
      </w:r>
      <w:r w:rsidRPr="006351E1">
        <w:rPr>
          <w:lang w:eastAsia="ru-RU"/>
        </w:rPr>
        <w:t>.</w:t>
      </w:r>
      <w:r w:rsidRPr="00B67993">
        <w:rPr>
          <w:lang w:eastAsia="ru-RU"/>
        </w:rPr>
        <w:t xml:space="preserve"> </w:t>
      </w:r>
    </w:p>
    <w:p w14:paraId="467B091C" w14:textId="77777777" w:rsidR="00E952A7" w:rsidRPr="00B67993" w:rsidRDefault="00E952A7" w:rsidP="00E952A7"/>
    <w:tbl>
      <w:tblPr>
        <w:tblW w:w="0" w:type="auto"/>
        <w:tblLayout w:type="fixed"/>
        <w:tblLook w:val="04A0" w:firstRow="1" w:lastRow="0" w:firstColumn="1" w:lastColumn="0" w:noHBand="0" w:noVBand="1"/>
      </w:tblPr>
      <w:tblGrid>
        <w:gridCol w:w="5070"/>
        <w:gridCol w:w="5067"/>
      </w:tblGrid>
      <w:tr w:rsidR="00E952A7" w:rsidRPr="00B67993" w14:paraId="52FA2DF5" w14:textId="77777777" w:rsidTr="000C31F1">
        <w:trPr>
          <w:trHeight w:val="4269"/>
        </w:trPr>
        <w:tc>
          <w:tcPr>
            <w:tcW w:w="5070" w:type="dxa"/>
            <w:shd w:val="clear" w:color="auto" w:fill="auto"/>
            <w:vAlign w:val="center"/>
          </w:tcPr>
          <w:p w14:paraId="79194E16" w14:textId="77777777" w:rsidR="00E952A7" w:rsidRPr="00B67993" w:rsidRDefault="00E952A7" w:rsidP="000C31F1">
            <w:pPr>
              <w:rPr>
                <w:bCs/>
                <w:lang w:eastAsia="ru-RU"/>
              </w:rPr>
            </w:pPr>
          </w:p>
          <w:p w14:paraId="5AD596CE" w14:textId="48D9C1EC" w:rsidR="00E952A7" w:rsidRPr="00B67993" w:rsidRDefault="003E4D8C" w:rsidP="000C31F1">
            <w:pPr>
              <w:rPr>
                <w:bCs/>
                <w:lang w:eastAsia="ru-RU"/>
              </w:rPr>
            </w:pPr>
            <w:r>
              <w:rPr>
                <w:noProof/>
                <w:lang w:eastAsia="ru-RU"/>
              </w:rPr>
              <mc:AlternateContent>
                <mc:Choice Requires="wps">
                  <w:drawing>
                    <wp:anchor distT="0" distB="0" distL="114300" distR="114300" simplePos="0" relativeHeight="251654144" behindDoc="0" locked="0" layoutInCell="1" allowOverlap="1" wp14:anchorId="0202AE28" wp14:editId="6F346A2A">
                      <wp:simplePos x="0" y="0"/>
                      <wp:positionH relativeFrom="column">
                        <wp:posOffset>335915</wp:posOffset>
                      </wp:positionH>
                      <wp:positionV relativeFrom="paragraph">
                        <wp:posOffset>31750</wp:posOffset>
                      </wp:positionV>
                      <wp:extent cx="905510" cy="39814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39814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0303AAA4" w14:textId="77777777" w:rsidR="00717C62" w:rsidRDefault="00717C62" w:rsidP="00E952A7">
                                  <w:r w:rsidRPr="008B52AA">
                                    <w:rPr>
                                      <w:position w:val="-10"/>
                                    </w:rPr>
                                    <w:object w:dxaOrig="740" w:dyaOrig="320" w14:anchorId="42EA1587">
                                      <v:shape id="_x0000_i2088" type="#_x0000_t75" style="width:37pt;height:16pt" o:ole="">
                                        <v:imagedata r:id="rId1587" o:title=""/>
                                      </v:shape>
                                      <o:OLEObject Type="Embed" ProgID="Equation.DSMT4" ShapeID="_x0000_i2088" DrawAspect="Content" ObjectID="_1474955997" r:id="rId1588"/>
                                    </w:object>
                                  </w:r>
                                  <w:r>
                                    <w:t xml:space="preserve"> </w: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0202AE28" id="_x0000_t202" coordsize="21600,21600" o:spt="202" path="m,l,21600r21600,l21600,xe">
                      <v:stroke joinstyle="miter"/>
                      <v:path gradientshapeok="t" o:connecttype="rect"/>
                    </v:shapetype>
                    <v:shape id="Text Box 10" o:spid="_x0000_s1026" type="#_x0000_t202" style="position:absolute;left:0;text-align:left;margin-left:26.45pt;margin-top:2.5pt;width:71.3pt;height:31.35pt;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" stroked="f" strokecolor="white">
                      <v:fill opacity="0"/>
                      <v:textbox style="mso-fit-shape-to-text:t">
                        <w:txbxContent>
                          <w:p w14:paraId="0303AAA4" w14:textId="77777777" w:rsidR="00717C62" w:rsidRDefault="00717C62" w:rsidP="00E952A7">
                            <w:r w:rsidRPr="008B52AA">
                              <w:rPr>
                                <w:position w:val="-10"/>
                              </w:rPr>
                              <w:object w:dxaOrig="740" w:dyaOrig="320" w14:anchorId="42EA1587">
                                <v:shape id="_x0000_i2088" type="#_x0000_t75" style="width:37pt;height:16pt" o:ole="">
                                  <v:imagedata r:id="rId1587" o:title=""/>
                                </v:shape>
                                <o:OLEObject Type="Embed" ProgID="Equation.DSMT4" ShapeID="_x0000_i2088" DrawAspect="Content" ObjectID="_1474955997" r:id="rId1589"/>
                              </w:object>
                            </w:r>
                            <w:r>
                              <w:t xml:space="preserve"> </w:t>
                            </w:r>
                          </w:p>
                        </w:txbxContent>
                      </v:textbox>
                    </v:shape>
                  </w:pict>
                </mc:Fallback>
              </mc:AlternateContent>
            </w:r>
          </w:p>
          <w:p w14:paraId="4F073D91" w14:textId="1D2B085C" w:rsidR="00E952A7" w:rsidRPr="00B67993" w:rsidRDefault="006351E1" w:rsidP="000C31F1">
            <w:pPr>
              <w:rPr>
                <w:lang w:eastAsia="ru-RU"/>
              </w:rPr>
            </w:pPr>
            <w:r>
              <w:rPr>
                <w:noProof/>
                <w:lang w:eastAsia="ru-RU"/>
              </w:rPr>
              <mc:AlternateContent>
                <mc:Choice Requires="wps">
                  <w:drawing>
                    <wp:anchor distT="0" distB="0" distL="114300" distR="114300" simplePos="0" relativeHeight="251655168" behindDoc="0" locked="0" layoutInCell="1" allowOverlap="1" wp14:anchorId="7A1777A8" wp14:editId="2C1A3A38">
                      <wp:simplePos x="0" y="0"/>
                      <wp:positionH relativeFrom="column">
                        <wp:posOffset>2512060</wp:posOffset>
                      </wp:positionH>
                      <wp:positionV relativeFrom="paragraph">
                        <wp:posOffset>1949450</wp:posOffset>
                      </wp:positionV>
                      <wp:extent cx="562610" cy="39814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39814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4B7BEF3" w14:textId="77777777" w:rsidR="00717C62" w:rsidRDefault="00717C62" w:rsidP="00E952A7">
                                  <w:r w:rsidRPr="008B52AA">
                                    <w:rPr>
                                      <w:position w:val="-10"/>
                                    </w:rPr>
                                    <w:object w:dxaOrig="200" w:dyaOrig="260" w14:anchorId="1FA2DC39">
                                      <v:shape id="_x0000_i2089" type="#_x0000_t75" style="width:10pt;height:13pt" o:ole="">
                                        <v:imagedata r:id="rId1590" o:title=""/>
                                      </v:shape>
                                      <o:OLEObject Type="Embed" ProgID="Equation.DSMT4" ShapeID="_x0000_i2089" DrawAspect="Content" ObjectID="_1474955998" r:id="rId1591"/>
                                    </w:object>
                                  </w:r>
                                  <w:r>
                                    <w:t xml:space="preserve"> </w: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A1777A8" id="Text Box 6" o:spid="_x0000_s1027" type="#_x0000_t202" style="position:absolute;left:0;text-align:left;margin-left:197.8pt;margin-top:153.5pt;width:44.3pt;height:31.35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" stroked="f" strokecolor="white">
                      <v:fill opacity="0"/>
                      <v:textbox style="mso-fit-shape-to-text:t">
                        <w:txbxContent>
                          <w:p w14:paraId="64B7BEF3" w14:textId="77777777" w:rsidR="00717C62" w:rsidRDefault="00717C62" w:rsidP="00E952A7">
                            <w:r w:rsidRPr="008B52AA">
                              <w:rPr>
                                <w:position w:val="-10"/>
                              </w:rPr>
                              <w:object w:dxaOrig="200" w:dyaOrig="260" w14:anchorId="1FA2DC39">
                                <v:shape id="_x0000_i2089" type="#_x0000_t75" style="width:10pt;height:13pt" o:ole="">
                                  <v:imagedata r:id="rId1590" o:title=""/>
                                </v:shape>
                                <o:OLEObject Type="Embed" ProgID="Equation.DSMT4" ShapeID="_x0000_i2089" DrawAspect="Content" ObjectID="_1474955998" r:id="rId1592"/>
                              </w:object>
                            </w:r>
                            <w:r>
                              <w:t xml:space="preserve"> </w:t>
                            </w:r>
                          </w:p>
                        </w:txbxContent>
                      </v:textbox>
                    </v:shape>
                  </w:pict>
                </mc:Fallback>
              </mc:AlternateContent>
            </w:r>
            <w:r w:rsidR="003E4D8C">
              <w:rPr>
                <w:noProof/>
                <w:lang w:eastAsia="ru-RU"/>
              </w:rPr>
              <mc:AlternateContent>
                <mc:Choice Requires="wps">
                  <w:drawing>
                    <wp:anchor distT="0" distB="0" distL="114300" distR="114300" simplePos="0" relativeHeight="251658240" behindDoc="0" locked="0" layoutInCell="1" allowOverlap="1" wp14:anchorId="3BDFE084" wp14:editId="63DD605E">
                      <wp:simplePos x="0" y="0"/>
                      <wp:positionH relativeFrom="column">
                        <wp:posOffset>2099945</wp:posOffset>
                      </wp:positionH>
                      <wp:positionV relativeFrom="paragraph">
                        <wp:posOffset>876935</wp:posOffset>
                      </wp:positionV>
                      <wp:extent cx="981075" cy="39814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9814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65888D9" w14:textId="77777777" w:rsidR="00717C62" w:rsidRDefault="00717C62" w:rsidP="00E952A7">
                                  <w:r w:rsidRPr="00F82962">
                                    <w:rPr>
                                      <w:position w:val="-10"/>
                                    </w:rPr>
                                    <w:object w:dxaOrig="859" w:dyaOrig="320" w14:anchorId="2948AB3E">
                                      <v:shape id="_x0000_i2090" type="#_x0000_t75" style="width:42.95pt;height:16pt" o:ole="">
                                        <v:imagedata r:id="rId1593" o:title=""/>
                                      </v:shape>
                                      <o:OLEObject Type="Embed" ProgID="Equation.DSMT4" ShapeID="_x0000_i2090" DrawAspect="Content" ObjectID="_1474955999" r:id="rId1594"/>
                                    </w:object>
                                  </w:r>
                                  <w:r>
                                    <w:t xml:space="preserve"> </w:t>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BDFE084" id="Text Box 9" o:spid="_x0000_s1028" type="#_x0000_t202" style="position:absolute;left:0;text-align:left;margin-left:165.35pt;margin-top:69.05pt;width:77.25pt;height:31.3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" stroked="f" strokecolor="white">
                      <v:fill opacity="0"/>
                      <v:textbox style="mso-fit-shape-to-text:t">
                        <w:txbxContent>
                          <w:p w14:paraId="665888D9" w14:textId="77777777" w:rsidR="00717C62" w:rsidRDefault="00717C62" w:rsidP="00E952A7">
                            <w:r w:rsidRPr="00F82962">
                              <w:rPr>
                                <w:position w:val="-10"/>
                              </w:rPr>
                              <w:object w:dxaOrig="859" w:dyaOrig="320" w14:anchorId="2948AB3E">
                                <v:shape id="_x0000_i2090" type="#_x0000_t75" style="width:42.95pt;height:16pt" o:ole="">
                                  <v:imagedata r:id="rId1593" o:title=""/>
                                </v:shape>
                                <o:OLEObject Type="Embed" ProgID="Equation.DSMT4" ShapeID="_x0000_i2090" DrawAspect="Content" ObjectID="_1474955999" r:id="rId1595"/>
                              </w:object>
                            </w:r>
                            <w:r>
                              <w:t xml:space="preserve"> </w:t>
                            </w:r>
                          </w:p>
                        </w:txbxContent>
                      </v:textbox>
                    </v:shape>
                  </w:pict>
                </mc:Fallback>
              </mc:AlternateContent>
            </w:r>
            <w:r w:rsidR="003E4D8C">
              <w:rPr>
                <w:noProof/>
                <w:lang w:eastAsia="ru-RU"/>
              </w:rPr>
              <mc:AlternateContent>
                <mc:Choice Requires="wps">
                  <w:drawing>
                    <wp:anchor distT="0" distB="0" distL="114300" distR="114300" simplePos="0" relativeHeight="251657216" behindDoc="0" locked="0" layoutInCell="1" allowOverlap="1" wp14:anchorId="16B4F356" wp14:editId="7BE07C99">
                      <wp:simplePos x="0" y="0"/>
                      <wp:positionH relativeFrom="column">
                        <wp:posOffset>2094865</wp:posOffset>
                      </wp:positionH>
                      <wp:positionV relativeFrom="paragraph">
                        <wp:posOffset>109855</wp:posOffset>
                      </wp:positionV>
                      <wp:extent cx="778510" cy="39814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39814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8F609D5" w14:textId="77777777" w:rsidR="00717C62" w:rsidRDefault="00717C62" w:rsidP="00E952A7">
                                  <w:r w:rsidRPr="008B52AA">
                                    <w:rPr>
                                      <w:position w:val="-10"/>
                                    </w:rPr>
                                    <w:object w:dxaOrig="540" w:dyaOrig="320" w14:anchorId="63DE4323">
                                      <v:shape id="_x0000_i2091" type="#_x0000_t75" style="width:27pt;height:16pt" o:ole="">
                                        <v:imagedata r:id="rId1596" o:title=""/>
                                      </v:shape>
                                      <o:OLEObject Type="Embed" ProgID="Equation.DSMT4" ShapeID="_x0000_i2091" DrawAspect="Content" ObjectID="_1474956000" r:id="rId1597"/>
                                    </w:object>
                                  </w:r>
                                  <w:r>
                                    <w:t xml:space="preserve"> </w:t>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6B4F356" id="Text Box 8" o:spid="_x0000_s1029" type="#_x0000_t202" style="position:absolute;left:0;text-align:left;margin-left:164.95pt;margin-top:8.65pt;width:61.3pt;height:31.35pt;z-index:251657216;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" stroked="f" strokecolor="white">
                      <v:fill opacity="0"/>
                      <v:textbox style="mso-fit-shape-to-text:t">
                        <w:txbxContent>
                          <w:p w14:paraId="68F609D5" w14:textId="77777777" w:rsidR="00717C62" w:rsidRDefault="00717C62" w:rsidP="00E952A7">
                            <w:r w:rsidRPr="008B52AA">
                              <w:rPr>
                                <w:position w:val="-10"/>
                              </w:rPr>
                              <w:object w:dxaOrig="540" w:dyaOrig="320" w14:anchorId="63DE4323">
                                <v:shape id="_x0000_i2091" type="#_x0000_t75" style="width:27pt;height:16pt" o:ole="">
                                  <v:imagedata r:id="rId1596" o:title=""/>
                                </v:shape>
                                <o:OLEObject Type="Embed" ProgID="Equation.DSMT4" ShapeID="_x0000_i2091" DrawAspect="Content" ObjectID="_1474956000" r:id="rId1598"/>
                              </w:object>
                            </w:r>
                            <w:r>
                              <w:t xml:space="preserve"> </w:t>
                            </w:r>
                          </w:p>
                        </w:txbxContent>
                      </v:textbox>
                    </v:shape>
                  </w:pict>
                </mc:Fallback>
              </mc:AlternateContent>
            </w:r>
            <w:r w:rsidR="003E4D8C">
              <w:rPr>
                <w:noProof/>
                <w:lang w:eastAsia="ru-RU"/>
              </w:rPr>
              <mc:AlternateContent>
                <mc:Choice Requires="wps">
                  <w:drawing>
                    <wp:anchor distT="0" distB="0" distL="114300" distR="114300" simplePos="0" relativeHeight="251656192" behindDoc="0" locked="0" layoutInCell="1" allowOverlap="1" wp14:anchorId="36E7EA62" wp14:editId="16EC73A9">
                      <wp:simplePos x="0" y="0"/>
                      <wp:positionH relativeFrom="column">
                        <wp:posOffset>-64770</wp:posOffset>
                      </wp:positionH>
                      <wp:positionV relativeFrom="paragraph">
                        <wp:posOffset>561340</wp:posOffset>
                      </wp:positionV>
                      <wp:extent cx="702310" cy="63817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310" cy="63817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714F93C" w14:textId="77777777" w:rsidR="00717C62" w:rsidRDefault="00717C62" w:rsidP="00E952A7">
                                  <w:r w:rsidRPr="007B0246">
                                    <w:rPr>
                                      <w:position w:val="-32"/>
                                    </w:rPr>
                                    <w:object w:dxaOrig="420" w:dyaOrig="700" w14:anchorId="60C278D8">
                                      <v:shape id="_x0000_i2092" type="#_x0000_t75" style="width:21pt;height:35pt" o:ole="">
                                        <v:imagedata r:id="rId1599" o:title=""/>
                                      </v:shape>
                                      <o:OLEObject Type="Embed" ProgID="Equation.DSMT4" ShapeID="_x0000_i2092" DrawAspect="Content" ObjectID="_1474956001" r:id="rId1600"/>
                                    </w:object>
                                  </w:r>
                                  <w:r>
                                    <w:t xml:space="preserve"> </w: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6E7EA62" id="Text Box 7" o:spid="_x0000_s1030" type="#_x0000_t202" style="position:absolute;left:0;text-align:left;margin-left:-5.1pt;margin-top:44.2pt;width:55.3pt;height:50.2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" stroked="f" strokecolor="white">
                      <v:fill opacity="0"/>
                      <v:textbox style="mso-fit-shape-to-text:t">
                        <w:txbxContent>
                          <w:p w14:paraId="6714F93C" w14:textId="77777777" w:rsidR="00717C62" w:rsidRDefault="00717C62" w:rsidP="00E952A7">
                            <w:r w:rsidRPr="007B0246">
                              <w:rPr>
                                <w:position w:val="-32"/>
                              </w:rPr>
                              <w:object w:dxaOrig="420" w:dyaOrig="700" w14:anchorId="60C278D8">
                                <v:shape id="_x0000_i2092" type="#_x0000_t75" style="width:21pt;height:35pt" o:ole="">
                                  <v:imagedata r:id="rId1599" o:title=""/>
                                </v:shape>
                                <o:OLEObject Type="Embed" ProgID="Equation.DSMT4" ShapeID="_x0000_i2092" DrawAspect="Content" ObjectID="_1474956001" r:id="rId1601"/>
                              </w:object>
                            </w:r>
                            <w:r>
                              <w:t xml:space="preserve"> </w:t>
                            </w:r>
                          </w:p>
                        </w:txbxContent>
                      </v:textbox>
                    </v:shape>
                  </w:pict>
                </mc:Fallback>
              </mc:AlternateContent>
            </w:r>
            <w:r w:rsidR="00E952A7" w:rsidRPr="00B67993">
              <w:rPr>
                <w:bCs/>
                <w:lang w:eastAsia="ru-RU"/>
              </w:rPr>
              <w:object w:dxaOrig="1486" w:dyaOrig="1334" w14:anchorId="715661DD">
                <v:shape id="_x0000_i1851" type="#_x0000_t75" style="width:199.8pt;height:179pt" o:ole="">
                  <v:imagedata r:id="rId1602" o:title=""/>
                </v:shape>
                <o:OLEObject Type="Embed" ProgID="Word.Picture.8" ShapeID="_x0000_i1851" DrawAspect="Content" ObjectID="_1474955770" r:id="rId1603"/>
              </w:object>
            </w:r>
          </w:p>
          <w:p w14:paraId="63D1D09F" w14:textId="77777777" w:rsidR="00E952A7" w:rsidRPr="00B67993" w:rsidRDefault="00E952A7" w:rsidP="000C31F1">
            <w:pPr>
              <w:rPr>
                <w:lang w:eastAsia="ru-RU"/>
              </w:rPr>
            </w:pPr>
            <w:r w:rsidRPr="00B67993">
              <w:rPr>
                <w:lang w:eastAsia="ru-RU"/>
              </w:rPr>
              <w:t xml:space="preserve">Рис. </w:t>
            </w:r>
            <w:bookmarkStart w:id="194" w:name="рис_преобразование_метрики"/>
            <w:r w:rsidRPr="00B67993">
              <w:rPr>
                <w:lang w:eastAsia="ru-RU"/>
              </w:rPr>
              <w:fldChar w:fldCharType="begin"/>
            </w:r>
            <w:r w:rsidRPr="00B67993">
              <w:rPr>
                <w:lang w:eastAsia="ru-RU"/>
              </w:rPr>
              <w:instrText xml:space="preserve"> SEQ рисунок \* MERGEFORMAT </w:instrText>
            </w:r>
            <w:r w:rsidRPr="00B67993">
              <w:rPr>
                <w:lang w:eastAsia="ru-RU"/>
              </w:rPr>
              <w:fldChar w:fldCharType="separate"/>
            </w:r>
            <w:r w:rsidR="000734BF">
              <w:rPr>
                <w:noProof/>
                <w:lang w:eastAsia="ru-RU"/>
              </w:rPr>
              <w:t>2</w:t>
            </w:r>
            <w:r w:rsidRPr="00B67993">
              <w:rPr>
                <w:lang w:eastAsia="ru-RU"/>
              </w:rPr>
              <w:fldChar w:fldCharType="end"/>
            </w:r>
            <w:bookmarkEnd w:id="194"/>
            <w:r w:rsidRPr="00B67993">
              <w:rPr>
                <w:lang w:eastAsia="ru-RU"/>
              </w:rPr>
              <w:t xml:space="preserve">. Преобразование метрики. </w:t>
            </w:r>
          </w:p>
        </w:tc>
        <w:tc>
          <w:tcPr>
            <w:tcW w:w="5067" w:type="dxa"/>
            <w:shd w:val="clear" w:color="auto" w:fill="auto"/>
          </w:tcPr>
          <w:p w14:paraId="033D41A7" w14:textId="77777777" w:rsidR="00E952A7" w:rsidRPr="00B67993" w:rsidRDefault="00E952A7" w:rsidP="000C31F1">
            <w:pPr>
              <w:rPr>
                <w:lang w:eastAsia="ru-RU"/>
              </w:rPr>
            </w:pPr>
            <w:r w:rsidRPr="00B67993">
              <w:rPr>
                <w:lang w:eastAsia="ru-RU"/>
              </w:rPr>
              <w:t xml:space="preserve">Нетрудно убедиться, что </w:t>
            </w:r>
          </w:p>
          <w:p w14:paraId="600C47A2" w14:textId="77777777" w:rsidR="00E952A7" w:rsidRPr="00B67993" w:rsidRDefault="00E952A7" w:rsidP="000C31F1">
            <w:r w:rsidRPr="00B67993">
              <w:rPr>
                <w:position w:val="-22"/>
              </w:rPr>
              <w:object w:dxaOrig="1280" w:dyaOrig="460" w14:anchorId="19F5429D">
                <v:shape id="_x0000_i1852" type="#_x0000_t75" style="width:64pt;height:23pt" o:ole="">
                  <v:imagedata r:id="rId1604" o:title=""/>
                </v:shape>
                <o:OLEObject Type="Embed" ProgID="Equation.DSMT4" ShapeID="_x0000_i1852" DrawAspect="Content" ObjectID="_1474955771" r:id="rId1605"/>
              </w:object>
            </w:r>
            <w:r w:rsidRPr="00B67993">
              <w:rPr>
                <w:position w:val="-32"/>
              </w:rPr>
              <w:object w:dxaOrig="3040" w:dyaOrig="700" w14:anchorId="71094717">
                <v:shape id="_x0000_i1853" type="#_x0000_t75" style="width:152pt;height:35pt" o:ole="">
                  <v:imagedata r:id="rId1606" o:title=""/>
                </v:shape>
                <o:OLEObject Type="Embed" ProgID="Equation.DSMT4" ShapeID="_x0000_i1853" DrawAspect="Content" ObjectID="_1474955772" r:id="rId1607"/>
              </w:object>
            </w:r>
            <w:r w:rsidRPr="00B67993">
              <w:t>,</w:t>
            </w:r>
          </w:p>
          <w:p w14:paraId="5224F2E3" w14:textId="77777777" w:rsidR="00E952A7" w:rsidRPr="00B67993" w:rsidRDefault="00E952A7" w:rsidP="000C31F1">
            <w:r w:rsidRPr="00B67993">
              <w:rPr>
                <w:position w:val="-48"/>
              </w:rPr>
              <w:object w:dxaOrig="4480" w:dyaOrig="859" w14:anchorId="0BF93731">
                <v:shape id="_x0000_i1854" type="#_x0000_t75" style="width:224pt;height:42.95pt" o:ole="">
                  <v:imagedata r:id="rId1608" o:title=""/>
                </v:shape>
                <o:OLEObject Type="Embed" ProgID="Equation.DSMT4" ShapeID="_x0000_i1854" DrawAspect="Content" ObjectID="_1474955773" r:id="rId1609"/>
              </w:object>
            </w:r>
            <w:r w:rsidRPr="00B67993">
              <w:t xml:space="preserve">. </w:t>
            </w:r>
          </w:p>
          <w:p w14:paraId="6E86C18F" w14:textId="77777777" w:rsidR="00E952A7" w:rsidRPr="006351E1" w:rsidRDefault="00E952A7" w:rsidP="000C31F1">
            <w:r w:rsidRPr="00B67993">
              <w:t xml:space="preserve">Очевидно, что </w:t>
            </w:r>
            <w:r w:rsidRPr="00B67993">
              <w:rPr>
                <w:position w:val="-14"/>
              </w:rPr>
              <w:object w:dxaOrig="1520" w:dyaOrig="400" w14:anchorId="72C713C3">
                <v:shape id="_x0000_i1855" type="#_x0000_t75" style="width:76pt;height:20pt" o:ole="">
                  <v:imagedata r:id="rId1610" o:title=""/>
                </v:shape>
                <o:OLEObject Type="Embed" ProgID="Equation.DSMT4" ShapeID="_x0000_i1855" DrawAspect="Content" ObjectID="_1474955774" r:id="rId1611"/>
              </w:object>
            </w:r>
            <w:r w:rsidRPr="00B67993">
              <w:t xml:space="preserve">, причем </w:t>
            </w:r>
            <w:r w:rsidRPr="00B67993">
              <w:rPr>
                <w:position w:val="-14"/>
              </w:rPr>
              <w:object w:dxaOrig="1719" w:dyaOrig="400" w14:anchorId="5A4E0C2F">
                <v:shape id="_x0000_i1856" type="#_x0000_t75" style="width:85.95pt;height:20pt" o:ole="">
                  <v:imagedata r:id="rId1612" o:title=""/>
                </v:shape>
                <o:OLEObject Type="Embed" ProgID="Equation.DSMT4" ShapeID="_x0000_i1856" DrawAspect="Content" ObjectID="_1474955775" r:id="rId1613"/>
              </w:object>
            </w:r>
            <w:r w:rsidRPr="00B67993">
              <w:t xml:space="preserve"> при </w:t>
            </w:r>
            <w:r w:rsidRPr="00B67993">
              <w:rPr>
                <w:position w:val="-10"/>
              </w:rPr>
              <w:object w:dxaOrig="560" w:dyaOrig="320" w14:anchorId="7F365A16">
                <v:shape id="_x0000_i1857" type="#_x0000_t75" style="width:28pt;height:16pt" o:ole="">
                  <v:imagedata r:id="rId1614" o:title=""/>
                </v:shape>
                <o:OLEObject Type="Embed" ProgID="Equation.DSMT4" ShapeID="_x0000_i1857" DrawAspect="Content" ObjectID="_1474955776" r:id="rId1615"/>
              </w:object>
            </w:r>
            <w:r w:rsidRPr="00B67993">
              <w:t xml:space="preserve"> и </w:t>
            </w:r>
            <w:r w:rsidRPr="00B67993">
              <w:rPr>
                <w:position w:val="-10"/>
              </w:rPr>
              <w:object w:dxaOrig="540" w:dyaOrig="320" w14:anchorId="632AF739">
                <v:shape id="_x0000_i1858" type="#_x0000_t75" style="width:27pt;height:16pt" o:ole="">
                  <v:imagedata r:id="rId1616" o:title=""/>
                </v:shape>
                <o:OLEObject Type="Embed" ProgID="Equation.DSMT4" ShapeID="_x0000_i1858" DrawAspect="Content" ObjectID="_1474955777" r:id="rId1617"/>
              </w:object>
            </w:r>
            <w:r w:rsidRPr="00B67993">
              <w:t xml:space="preserve">, и что </w:t>
            </w:r>
            <w:r w:rsidRPr="006351E1">
              <w:t>производная убывает, т.е. функция (</w:t>
            </w:r>
            <w:r w:rsidRPr="006351E1">
              <w:fldChar w:fldCharType="begin"/>
            </w:r>
            <w:r w:rsidRPr="006351E1">
              <w:instrText xml:space="preserve"> REF преобразование_метрики \h  \* MERGEFORMAT </w:instrText>
            </w:r>
            <w:r w:rsidRPr="006351E1">
              <w:fldChar w:fldCharType="separate"/>
            </w:r>
            <w:r w:rsidR="000734BF">
              <w:rPr>
                <w:noProof/>
              </w:rPr>
              <w:t>89</w:t>
            </w:r>
            <w:r w:rsidRPr="006351E1">
              <w:fldChar w:fldCharType="end"/>
            </w:r>
            <w:r w:rsidRPr="006351E1">
              <w:t xml:space="preserve">) является вогнутой. Кроме того, </w:t>
            </w:r>
          </w:p>
          <w:p w14:paraId="42BC75A6" w14:textId="77777777" w:rsidR="00E952A7" w:rsidRPr="00B67993" w:rsidRDefault="00E952A7" w:rsidP="000C31F1">
            <w:r w:rsidRPr="006351E1">
              <w:rPr>
                <w:rStyle w:val="a2"/>
                <w:rFonts w:eastAsia="SimSun"/>
              </w:rPr>
              <w:object w:dxaOrig="4680" w:dyaOrig="1040" w14:anchorId="025B4204">
                <v:shape id="_x0000_i1859" type="#_x0000_t75" style="width:232.6pt;height:51.7pt" o:ole="">
                  <v:imagedata r:id="rId1618" o:title=""/>
                </v:shape>
                <o:OLEObject Type="Embed" ProgID="Equation.DSMT4" ShapeID="_x0000_i1859" DrawAspect="Content" ObjectID="_1474955778" r:id="rId1619"/>
              </w:object>
            </w:r>
            <w:r w:rsidRPr="006351E1">
              <w:t xml:space="preserve">, и </w:t>
            </w:r>
            <w:r w:rsidRPr="006351E1">
              <w:rPr>
                <w:position w:val="-10"/>
              </w:rPr>
              <w:object w:dxaOrig="1100" w:dyaOrig="320" w14:anchorId="0200540C">
                <v:shape id="_x0000_i1860" type="#_x0000_t75" style="width:55pt;height:16pt" o:ole="">
                  <v:imagedata r:id="rId1620" o:title=""/>
                </v:shape>
                <o:OLEObject Type="Embed" ProgID="Equation.DSMT4" ShapeID="_x0000_i1860" DrawAspect="Content" ObjectID="_1474955779" r:id="rId1621"/>
              </w:object>
            </w:r>
            <w:r w:rsidRPr="00B67993">
              <w:t xml:space="preserve"> при </w:t>
            </w:r>
            <w:r w:rsidRPr="00B67993">
              <w:rPr>
                <w:position w:val="-10"/>
              </w:rPr>
              <w:object w:dxaOrig="639" w:dyaOrig="320" w14:anchorId="61A4F380">
                <v:shape id="_x0000_i1861" type="#_x0000_t75" style="width:31.95pt;height:16pt" o:ole="">
                  <v:imagedata r:id="rId1622" o:title=""/>
                </v:shape>
                <o:OLEObject Type="Embed" ProgID="Equation.DSMT4" ShapeID="_x0000_i1861" DrawAspect="Content" ObjectID="_1474955780" r:id="rId1623"/>
              </w:object>
            </w:r>
            <w:r w:rsidRPr="00B67993">
              <w:t>. Таким образом, преобразование (</w:t>
            </w:r>
            <w:r w:rsidRPr="00B67993">
              <w:fldChar w:fldCharType="begin"/>
            </w:r>
            <w:r w:rsidRPr="00B67993">
              <w:instrText xml:space="preserve"> REF преобразование_метрики \h  \* MERGEFORMAT </w:instrText>
            </w:r>
            <w:r w:rsidRPr="00B67993">
              <w:fldChar w:fldCharType="separate"/>
            </w:r>
            <w:r w:rsidR="000734BF">
              <w:rPr>
                <w:noProof/>
              </w:rPr>
              <w:t>89</w:t>
            </w:r>
            <w:r w:rsidRPr="00B67993">
              <w:fldChar w:fldCharType="end"/>
            </w:r>
            <w:r w:rsidRPr="00B67993">
              <w:t xml:space="preserve">) является тождественным при </w:t>
            </w:r>
            <w:r w:rsidRPr="00B67993">
              <w:rPr>
                <w:position w:val="-10"/>
              </w:rPr>
              <w:object w:dxaOrig="540" w:dyaOrig="320" w14:anchorId="101E6D9C">
                <v:shape id="_x0000_i1862" type="#_x0000_t75" style="width:27pt;height:16pt" o:ole="">
                  <v:imagedata r:id="rId1624" o:title=""/>
                </v:shape>
                <o:OLEObject Type="Embed" ProgID="Equation.DSMT4" ShapeID="_x0000_i1862" DrawAspect="Content" ObjectID="_1474955781" r:id="rId1625"/>
              </w:object>
            </w:r>
            <w:r w:rsidRPr="00B67993">
              <w:t xml:space="preserve">. </w:t>
            </w:r>
          </w:p>
        </w:tc>
      </w:tr>
    </w:tbl>
    <w:p w14:paraId="62C1E2DF" w14:textId="77777777" w:rsidR="00E952A7" w:rsidRPr="00B67993" w:rsidRDefault="00E952A7" w:rsidP="00E952A7"/>
    <w:p w14:paraId="4329812B" w14:textId="77777777" w:rsidR="00E952A7" w:rsidRPr="00B67993" w:rsidRDefault="00E952A7" w:rsidP="00E952A7">
      <w:r w:rsidRPr="00B67993">
        <w:rPr>
          <w:lang w:eastAsia="ru-RU"/>
        </w:rPr>
        <w:lastRenderedPageBreak/>
        <w:t>Поскольку (</w:t>
      </w:r>
      <w:r w:rsidRPr="00B67993">
        <w:rPr>
          <w:lang w:eastAsia="ru-RU"/>
        </w:rPr>
        <w:fldChar w:fldCharType="begin"/>
      </w:r>
      <w:r w:rsidRPr="00B67993">
        <w:rPr>
          <w:lang w:eastAsia="ru-RU"/>
        </w:rPr>
        <w:instrText xml:space="preserve"> REF преобразование_метрики \h  \* MERGEFORMAT </w:instrText>
      </w:r>
      <w:r w:rsidRPr="00B67993">
        <w:rPr>
          <w:lang w:eastAsia="ru-RU"/>
        </w:rPr>
      </w:r>
      <w:r w:rsidRPr="00B67993">
        <w:rPr>
          <w:lang w:eastAsia="ru-RU"/>
        </w:rPr>
        <w:fldChar w:fldCharType="separate"/>
      </w:r>
      <w:r w:rsidR="000734BF">
        <w:rPr>
          <w:noProof/>
        </w:rPr>
        <w:t>89</w:t>
      </w:r>
      <w:r w:rsidRPr="00B67993">
        <w:rPr>
          <w:lang w:eastAsia="ru-RU"/>
        </w:rPr>
        <w:fldChar w:fldCharType="end"/>
      </w:r>
      <w:r w:rsidRPr="00B67993">
        <w:rPr>
          <w:lang w:eastAsia="ru-RU"/>
        </w:rPr>
        <w:t>) есть метрика, то все сказанное в предыдущих разделах остается справедливым по отношению к ней. Непосредственная подстановка (</w:t>
      </w:r>
      <w:r w:rsidRPr="00B67993">
        <w:rPr>
          <w:lang w:eastAsia="ru-RU"/>
        </w:rPr>
        <w:fldChar w:fldCharType="begin"/>
      </w:r>
      <w:r w:rsidRPr="00B67993">
        <w:rPr>
          <w:lang w:eastAsia="ru-RU"/>
        </w:rPr>
        <w:instrText xml:space="preserve"> REF преобразование_метрики \h  \* MERGEFORMAT </w:instrText>
      </w:r>
      <w:r w:rsidRPr="00B67993">
        <w:rPr>
          <w:lang w:eastAsia="ru-RU"/>
        </w:rPr>
      </w:r>
      <w:r w:rsidRPr="00B67993">
        <w:rPr>
          <w:lang w:eastAsia="ru-RU"/>
        </w:rPr>
        <w:fldChar w:fldCharType="separate"/>
      </w:r>
      <w:r w:rsidR="000734BF">
        <w:rPr>
          <w:noProof/>
        </w:rPr>
        <w:t>89</w:t>
      </w:r>
      <w:r w:rsidRPr="00B67993">
        <w:rPr>
          <w:lang w:eastAsia="ru-RU"/>
        </w:rPr>
        <w:fldChar w:fldCharType="end"/>
      </w:r>
      <w:r w:rsidRPr="00B67993">
        <w:rPr>
          <w:lang w:eastAsia="ru-RU"/>
        </w:rPr>
        <w:t>) в решающее правило классификации объектов метрического пространства (</w:t>
      </w:r>
      <w:r w:rsidRPr="00B67993">
        <w:rPr>
          <w:lang w:eastAsia="ru-RU"/>
        </w:rPr>
        <w:fldChar w:fldCharType="begin"/>
      </w:r>
      <w:r w:rsidRPr="00B67993">
        <w:rPr>
          <w:lang w:eastAsia="ru-RU"/>
        </w:rPr>
        <w:instrText xml:space="preserve"> REF решающее_правило_в_метрич_пространстве \h  \* MERGEFORMAT </w:instrText>
      </w:r>
      <w:r w:rsidRPr="00B67993">
        <w:rPr>
          <w:lang w:eastAsia="ru-RU"/>
        </w:rPr>
      </w:r>
      <w:r w:rsidRPr="00B67993">
        <w:rPr>
          <w:lang w:eastAsia="ru-RU"/>
        </w:rPr>
        <w:fldChar w:fldCharType="separate"/>
      </w:r>
      <w:r w:rsidR="000734BF">
        <w:rPr>
          <w:noProof/>
        </w:rPr>
        <w:t>74</w:t>
      </w:r>
      <w:r w:rsidRPr="00B67993">
        <w:rPr>
          <w:lang w:eastAsia="ru-RU"/>
        </w:rPr>
        <w:fldChar w:fldCharType="end"/>
      </w:r>
      <w:r w:rsidRPr="00B67993">
        <w:rPr>
          <w:lang w:eastAsia="ru-RU"/>
        </w:rPr>
        <w:t>), в исходную «наивную» задачу обучения (</w:t>
      </w:r>
      <w:r w:rsidRPr="00B67993">
        <w:rPr>
          <w:lang w:eastAsia="ru-RU"/>
        </w:rPr>
        <w:fldChar w:fldCharType="begin"/>
      </w:r>
      <w:r w:rsidRPr="00B67993">
        <w:rPr>
          <w:lang w:eastAsia="ru-RU"/>
        </w:rPr>
        <w:instrText xml:space="preserve"> REF задача_SVM_исходн \h  \* MERGEFORMAT </w:instrText>
      </w:r>
      <w:r w:rsidRPr="00B67993">
        <w:rPr>
          <w:lang w:eastAsia="ru-RU"/>
        </w:rPr>
      </w:r>
      <w:r w:rsidRPr="00B67993">
        <w:rPr>
          <w:lang w:eastAsia="ru-RU"/>
        </w:rPr>
        <w:fldChar w:fldCharType="separate"/>
      </w:r>
      <w:r w:rsidR="000734BF">
        <w:rPr>
          <w:noProof/>
        </w:rPr>
        <w:t>77</w:t>
      </w:r>
      <w:r w:rsidRPr="00B67993">
        <w:rPr>
          <w:lang w:eastAsia="ru-RU"/>
        </w:rPr>
        <w:fldChar w:fldCharType="end"/>
      </w:r>
      <w:r w:rsidRPr="00B67993">
        <w:rPr>
          <w:lang w:eastAsia="ru-RU"/>
        </w:rPr>
        <w:t>) и далее во все выражения вплоть до двойственной задачи (</w:t>
      </w:r>
      <w:r w:rsidRPr="00B67993">
        <w:rPr>
          <w:lang w:eastAsia="ru-RU"/>
        </w:rPr>
        <w:fldChar w:fldCharType="begin"/>
      </w:r>
      <w:r w:rsidRPr="00B67993">
        <w:rPr>
          <w:lang w:eastAsia="ru-RU"/>
        </w:rPr>
        <w:instrText xml:space="preserve"> REF двойственная_задача_общая \h  \* MERGEFORMAT </w:instrText>
      </w:r>
      <w:r w:rsidRPr="00B67993">
        <w:rPr>
          <w:lang w:eastAsia="ru-RU"/>
        </w:rPr>
      </w:r>
      <w:r w:rsidRPr="00B67993">
        <w:rPr>
          <w:lang w:eastAsia="ru-RU"/>
        </w:rPr>
        <w:fldChar w:fldCharType="separate"/>
      </w:r>
      <w:r w:rsidR="000734BF">
        <w:rPr>
          <w:noProof/>
        </w:rPr>
        <w:t>87</w:t>
      </w:r>
      <w:r w:rsidRPr="00B67993">
        <w:rPr>
          <w:lang w:eastAsia="ru-RU"/>
        </w:rPr>
        <w:fldChar w:fldCharType="end"/>
      </w:r>
      <w:r w:rsidRPr="00B67993">
        <w:rPr>
          <w:lang w:eastAsia="ru-RU"/>
        </w:rPr>
        <w:t xml:space="preserve">) приводит к простой замене </w:t>
      </w:r>
      <w:r w:rsidRPr="00B67993">
        <w:rPr>
          <w:position w:val="-16"/>
          <w:lang w:eastAsia="ru-RU"/>
        </w:rPr>
        <w:object w:dxaOrig="1340" w:dyaOrig="440" w14:anchorId="7A5FAC05">
          <v:shape id="_x0000_i1863" type="#_x0000_t75" style="width:67pt;height:22pt" o:ole="">
            <v:imagedata r:id="rId1626" o:title=""/>
          </v:shape>
          <o:OLEObject Type="Embed" ProgID="Equation.DSMT4" ShapeID="_x0000_i1863" DrawAspect="Content" ObjectID="_1474955782" r:id="rId1627"/>
        </w:object>
      </w:r>
      <w:r w:rsidRPr="00B67993">
        <w:rPr>
          <w:lang w:eastAsia="ru-RU"/>
        </w:rPr>
        <w:t xml:space="preserve"> на </w:t>
      </w:r>
      <w:r w:rsidRPr="00B67993">
        <w:rPr>
          <w:position w:val="-18"/>
        </w:rPr>
        <w:object w:dxaOrig="3180" w:dyaOrig="480" w14:anchorId="43573E6B">
          <v:shape id="_x0000_i1864" type="#_x0000_t75" style="width:159pt;height:24pt" o:ole="">
            <v:imagedata r:id="rId1628" o:title=""/>
          </v:shape>
          <o:OLEObject Type="Embed" ProgID="Equation.DSMT4" ShapeID="_x0000_i1864" DrawAspect="Content" ObjectID="_1474955783" r:id="rId1629"/>
        </w:object>
      </w:r>
      <w:r w:rsidRPr="00B67993">
        <w:rPr>
          <w:lang w:eastAsia="ru-RU"/>
        </w:rPr>
        <w:t>, причем в силу замечания (</w:t>
      </w:r>
      <w:r w:rsidRPr="00B67993">
        <w:rPr>
          <w:lang w:eastAsia="ru-RU"/>
        </w:rPr>
        <w:fldChar w:fldCharType="begin"/>
      </w:r>
      <w:r w:rsidRPr="00B67993">
        <w:rPr>
          <w:lang w:eastAsia="ru-RU"/>
        </w:rPr>
        <w:instrText xml:space="preserve"> REF инвариантность_к_масштабу_метрики \h  \* MERGEFORMAT </w:instrText>
      </w:r>
      <w:r w:rsidRPr="00B67993">
        <w:rPr>
          <w:lang w:eastAsia="ru-RU"/>
        </w:rPr>
      </w:r>
      <w:r w:rsidRPr="00B67993">
        <w:rPr>
          <w:lang w:eastAsia="ru-RU"/>
        </w:rPr>
        <w:fldChar w:fldCharType="separate"/>
      </w:r>
      <w:r w:rsidR="000734BF">
        <w:rPr>
          <w:noProof/>
        </w:rPr>
        <w:t>78</w:t>
      </w:r>
      <w:r w:rsidRPr="00B67993">
        <w:rPr>
          <w:lang w:eastAsia="ru-RU"/>
        </w:rPr>
        <w:fldChar w:fldCharType="end"/>
      </w:r>
      <w:r w:rsidRPr="00B67993">
        <w:rPr>
          <w:lang w:eastAsia="ru-RU"/>
        </w:rPr>
        <w:t xml:space="preserve">) коэффициент не имеет значения, так что подставлять достаточно </w:t>
      </w:r>
      <w:r w:rsidRPr="00B67993">
        <w:rPr>
          <w:position w:val="-18"/>
        </w:rPr>
        <w:object w:dxaOrig="2480" w:dyaOrig="480" w14:anchorId="0502596E">
          <v:shape id="_x0000_i1865" type="#_x0000_t75" style="width:124pt;height:24pt" o:ole="">
            <v:imagedata r:id="rId1630" o:title=""/>
          </v:shape>
          <o:OLEObject Type="Embed" ProgID="Equation.DSMT4" ShapeID="_x0000_i1865" DrawAspect="Content" ObjectID="_1474955784" r:id="rId1631"/>
        </w:object>
      </w:r>
      <w:r w:rsidRPr="00B67993">
        <w:t>. Кроме того, у</w:t>
      </w:r>
      <w:r w:rsidRPr="00B67993">
        <w:rPr>
          <w:lang w:eastAsia="ru-RU"/>
        </w:rPr>
        <w:t xml:space="preserve">чет условий </w:t>
      </w:r>
      <w:r w:rsidRPr="00B67993">
        <w:rPr>
          <w:position w:val="-18"/>
        </w:rPr>
        <w:object w:dxaOrig="1180" w:dyaOrig="480" w14:anchorId="462D7A2C">
          <v:shape id="_x0000_i1866" type="#_x0000_t75" style="width:59pt;height:24pt" o:ole="">
            <v:imagedata r:id="rId1632" o:title=""/>
          </v:shape>
          <o:OLEObject Type="Embed" ProgID="Equation.DSMT4" ShapeID="_x0000_i1866" DrawAspect="Content" ObjectID="_1474955785" r:id="rId1633"/>
        </w:object>
      </w:r>
      <w:r w:rsidRPr="00B67993">
        <w:t xml:space="preserve"> и, соответственно, </w:t>
      </w:r>
      <w:r w:rsidRPr="00B67993">
        <w:rPr>
          <w:position w:val="-18"/>
        </w:rPr>
        <w:object w:dxaOrig="1400" w:dyaOrig="480" w14:anchorId="59B4C013">
          <v:shape id="_x0000_i1867" type="#_x0000_t75" style="width:70pt;height:24pt" o:ole="">
            <v:imagedata r:id="rId1634" o:title=""/>
          </v:shape>
          <o:OLEObject Type="Embed" ProgID="Equation.DSMT4" ShapeID="_x0000_i1867" DrawAspect="Content" ObjectID="_1474955786" r:id="rId1635"/>
        </w:object>
      </w:r>
      <w:r w:rsidRPr="00B67993">
        <w:t xml:space="preserve"> в (</w:t>
      </w:r>
      <w:r w:rsidRPr="00B67993">
        <w:fldChar w:fldCharType="begin"/>
      </w:r>
      <w:r w:rsidRPr="00B67993">
        <w:instrText xml:space="preserve"> REF двойственная_задача_наивная \h  \* MERGEFORMAT </w:instrText>
      </w:r>
      <w:r w:rsidRPr="00B67993">
        <w:fldChar w:fldCharType="separate"/>
      </w:r>
      <w:r w:rsidR="000734BF">
        <w:rPr>
          <w:noProof/>
        </w:rPr>
        <w:t>82</w:t>
      </w:r>
      <w:r w:rsidRPr="00B67993">
        <w:fldChar w:fldCharType="end"/>
      </w:r>
      <w:r w:rsidRPr="00B67993">
        <w:t xml:space="preserve">) делает подстановку еще более простой – достаточно заменить </w:t>
      </w:r>
      <w:r w:rsidRPr="00B67993">
        <w:rPr>
          <w:position w:val="-16"/>
          <w:lang w:eastAsia="ru-RU"/>
        </w:rPr>
        <w:object w:dxaOrig="1340" w:dyaOrig="440" w14:anchorId="06398DCB">
          <v:shape id="_x0000_i1868" type="#_x0000_t75" style="width:67pt;height:22pt" o:ole="">
            <v:imagedata r:id="rId1626" o:title=""/>
          </v:shape>
          <o:OLEObject Type="Embed" ProgID="Equation.DSMT4" ShapeID="_x0000_i1868" DrawAspect="Content" ObjectID="_1474955787" r:id="rId1636"/>
        </w:object>
      </w:r>
      <w:r w:rsidRPr="00B67993">
        <w:t xml:space="preserve"> на </w:t>
      </w:r>
      <w:r w:rsidRPr="00B67993">
        <w:rPr>
          <w:position w:val="-16"/>
        </w:rPr>
        <w:object w:dxaOrig="1800" w:dyaOrig="440" w14:anchorId="69016602">
          <v:shape id="_x0000_i1869" type="#_x0000_t75" style="width:90pt;height:22pt" o:ole="">
            <v:imagedata r:id="rId1637" o:title=""/>
          </v:shape>
          <o:OLEObject Type="Embed" ProgID="Equation.DSMT4" ShapeID="_x0000_i1869" DrawAspect="Content" ObjectID="_1474955788" r:id="rId1638"/>
        </w:object>
      </w:r>
      <w:r w:rsidRPr="00B67993">
        <w:t xml:space="preserve">: </w:t>
      </w:r>
    </w:p>
    <w:p w14:paraId="2A4D27A3" w14:textId="77777777" w:rsidR="00E952A7" w:rsidRPr="006351E1" w:rsidRDefault="00E952A7" w:rsidP="00C16C48">
      <w:pPr>
        <w:pStyle w:val="a1"/>
      </w:pPr>
      <w:r w:rsidRPr="00B67993">
        <w:tab/>
      </w:r>
      <w:r w:rsidR="006351E1" w:rsidRPr="006351E1">
        <w:rPr>
          <w:position w:val="-138"/>
        </w:rPr>
        <w:object w:dxaOrig="7240" w:dyaOrig="2880" w14:anchorId="75B33C94">
          <v:shape id="_x0000_i2024" type="#_x0000_t75" style="width:357.65pt;height:2in" o:ole="">
            <v:imagedata r:id="rId1639" o:title=""/>
          </v:shape>
          <o:OLEObject Type="Embed" ProgID="Equation.DSMT4" ShapeID="_x0000_i2024" DrawAspect="Content" ObjectID="_1474955789" r:id="rId1640"/>
        </w:object>
      </w:r>
      <w:r w:rsidRPr="006351E1">
        <w:tab/>
        <w:t>(</w:t>
      </w:r>
      <w:bookmarkStart w:id="195" w:name="упрощение_записи_решающего_правила"/>
      <w:r w:rsidRPr="006351E1">
        <w:fldChar w:fldCharType="begin"/>
      </w:r>
      <w:r w:rsidRPr="006351E1">
        <w:instrText xml:space="preserve"> SEQ формула \* MERGEFORMAT </w:instrText>
      </w:r>
      <w:r w:rsidRPr="006351E1">
        <w:fldChar w:fldCharType="separate"/>
      </w:r>
      <w:r w:rsidR="000734BF">
        <w:rPr>
          <w:noProof/>
        </w:rPr>
        <w:t>90</w:t>
      </w:r>
      <w:r w:rsidRPr="006351E1">
        <w:fldChar w:fldCharType="end"/>
      </w:r>
      <w:bookmarkEnd w:id="195"/>
      <w:r w:rsidRPr="006351E1">
        <w:t>)</w:t>
      </w:r>
    </w:p>
    <w:p w14:paraId="6CF669F6" w14:textId="77777777" w:rsidR="00E952A7" w:rsidRPr="00B67993" w:rsidRDefault="00E952A7" w:rsidP="00E952A7">
      <w:pPr>
        <w:rPr>
          <w:lang w:eastAsia="ru-RU"/>
        </w:rPr>
      </w:pPr>
      <w:r w:rsidRPr="006351E1">
        <w:rPr>
          <w:lang w:eastAsia="ru-RU"/>
        </w:rPr>
        <w:t>Вместо одного параметрического семейства решающих правил (</w:t>
      </w:r>
      <w:r w:rsidRPr="006351E1">
        <w:rPr>
          <w:lang w:eastAsia="ru-RU"/>
        </w:rPr>
        <w:fldChar w:fldCharType="begin"/>
      </w:r>
      <w:r w:rsidRPr="006351E1">
        <w:rPr>
          <w:lang w:eastAsia="ru-RU"/>
        </w:rPr>
        <w:instrText xml:space="preserve"> REF решающее_правило_в_метрич_пространстве \h  \* MERGEFORMAT </w:instrText>
      </w:r>
      <w:r w:rsidRPr="006351E1">
        <w:rPr>
          <w:lang w:eastAsia="ru-RU"/>
        </w:rPr>
      </w:r>
      <w:r w:rsidRPr="006351E1">
        <w:rPr>
          <w:lang w:eastAsia="ru-RU"/>
        </w:rPr>
        <w:fldChar w:fldCharType="separate"/>
      </w:r>
      <w:r w:rsidR="000734BF">
        <w:rPr>
          <w:noProof/>
        </w:rPr>
        <w:t>74</w:t>
      </w:r>
      <w:r w:rsidRPr="006351E1">
        <w:rPr>
          <w:lang w:eastAsia="ru-RU"/>
        </w:rPr>
        <w:fldChar w:fldCharType="end"/>
      </w:r>
      <w:r w:rsidRPr="006351E1">
        <w:rPr>
          <w:lang w:eastAsia="ru-RU"/>
        </w:rPr>
        <w:t>) и одной задачи обучения (</w:t>
      </w:r>
      <w:r w:rsidRPr="006351E1">
        <w:rPr>
          <w:lang w:eastAsia="ru-RU"/>
        </w:rPr>
        <w:fldChar w:fldCharType="begin"/>
      </w:r>
      <w:r w:rsidRPr="006351E1">
        <w:rPr>
          <w:lang w:eastAsia="ru-RU"/>
        </w:rPr>
        <w:instrText xml:space="preserve"> REF задача_SVM \h  \* MERGEFORMAT </w:instrText>
      </w:r>
      <w:r w:rsidRPr="006351E1">
        <w:rPr>
          <w:lang w:eastAsia="ru-RU"/>
        </w:rPr>
      </w:r>
      <w:r w:rsidRPr="006351E1">
        <w:rPr>
          <w:lang w:eastAsia="ru-RU"/>
        </w:rPr>
        <w:fldChar w:fldCharType="separate"/>
      </w:r>
      <w:r w:rsidR="000734BF">
        <w:rPr>
          <w:noProof/>
        </w:rPr>
        <w:t>81</w:t>
      </w:r>
      <w:r w:rsidRPr="006351E1">
        <w:rPr>
          <w:lang w:eastAsia="ru-RU"/>
        </w:rPr>
        <w:fldChar w:fldCharType="end"/>
      </w:r>
      <w:r w:rsidRPr="00B67993">
        <w:rPr>
          <w:lang w:eastAsia="ru-RU"/>
        </w:rPr>
        <w:t xml:space="preserve">), мы получили класс параметрических семейств решающих правил и соответствующих им задач обучения, определяемых выбором еще одного дополнительного параметра </w:t>
      </w:r>
      <w:r w:rsidRPr="00B67993">
        <w:rPr>
          <w:position w:val="-10"/>
          <w:lang w:eastAsia="ru-RU"/>
        </w:rPr>
        <w:object w:dxaOrig="540" w:dyaOrig="320" w14:anchorId="78280282">
          <v:shape id="_x0000_i1870" type="#_x0000_t75" style="width:27pt;height:16pt" o:ole="">
            <v:imagedata r:id="rId1641" o:title=""/>
          </v:shape>
          <o:OLEObject Type="Embed" ProgID="Equation.DSMT4" ShapeID="_x0000_i1870" DrawAspect="Content" ObjectID="_1474955790" r:id="rId1642"/>
        </w:object>
      </w:r>
      <w:r w:rsidRPr="00B67993">
        <w:rPr>
          <w:lang w:eastAsia="ru-RU"/>
        </w:rPr>
        <w:t xml:space="preserve">. В следующем разделе мы покажем, что с ростом этого параметра увеличивается «свобода» выбора решающего правила классификации в процессе обучения. В силу последнего обстоятельства параметр </w:t>
      </w:r>
      <w:r w:rsidRPr="00B67993">
        <w:rPr>
          <w:position w:val="-10"/>
          <w:lang w:eastAsia="ru-RU"/>
        </w:rPr>
        <w:object w:dxaOrig="200" w:dyaOrig="320" w14:anchorId="31F52219">
          <v:shape id="_x0000_i1871" type="#_x0000_t75" style="width:10pt;height:16pt" o:ole="">
            <v:imagedata r:id="rId1643" o:title=""/>
          </v:shape>
          <o:OLEObject Type="Embed" ProgID="Equation.DSMT4" ShapeID="_x0000_i1871" DrawAspect="Content" ObjectID="_1474955791" r:id="rId1644"/>
        </w:object>
      </w:r>
      <w:r w:rsidRPr="00B67993">
        <w:rPr>
          <w:lang w:eastAsia="ru-RU"/>
        </w:rPr>
        <w:t xml:space="preserve"> уместно назвать структурным параметром критерия обучения. Все сказанное выше есть частный случай при </w:t>
      </w:r>
      <w:r w:rsidRPr="00B67993">
        <w:rPr>
          <w:position w:val="-10"/>
          <w:lang w:eastAsia="ru-RU"/>
        </w:rPr>
        <w:object w:dxaOrig="639" w:dyaOrig="320" w14:anchorId="2429F013">
          <v:shape id="_x0000_i1872" type="#_x0000_t75" style="width:31.95pt;height:16pt" o:ole="">
            <v:imagedata r:id="rId1645" o:title=""/>
          </v:shape>
          <o:OLEObject Type="Embed" ProgID="Equation.DSMT4" ShapeID="_x0000_i1872" DrawAspect="Content" ObjectID="_1474955792" r:id="rId1646"/>
        </w:object>
      </w:r>
      <w:r w:rsidRPr="00B67993">
        <w:rPr>
          <w:lang w:eastAsia="ru-RU"/>
        </w:rPr>
        <w:t xml:space="preserve">. </w:t>
      </w:r>
    </w:p>
    <w:p w14:paraId="444BE2BA" w14:textId="77777777" w:rsidR="00E952A7" w:rsidRPr="00CB41CB" w:rsidRDefault="00E952A7" w:rsidP="00CB41CB">
      <w:pPr>
        <w:pStyle w:val="Heading3"/>
      </w:pPr>
      <w:bookmarkStart w:id="196" w:name="_Toc398576933"/>
      <w:bookmarkStart w:id="197" w:name="_Toc399584063"/>
      <w:bookmarkStart w:id="198" w:name="_Toc401192183"/>
      <w:r w:rsidRPr="00CB41CB">
        <w:lastRenderedPageBreak/>
        <w:t>Обучение во вложенных семействах дискриминантных решающих правил возрастающей сложности</w:t>
      </w:r>
      <w:bookmarkEnd w:id="196"/>
      <w:bookmarkEnd w:id="197"/>
      <w:bookmarkEnd w:id="198"/>
    </w:p>
    <w:p w14:paraId="2E45C3D3" w14:textId="77777777" w:rsidR="00E952A7" w:rsidRPr="00B67993" w:rsidRDefault="00E952A7" w:rsidP="00E952A7">
      <w:pPr>
        <w:rPr>
          <w:lang w:eastAsia="ru-RU"/>
        </w:rPr>
      </w:pPr>
      <w:r w:rsidRPr="00B67993">
        <w:rPr>
          <w:lang w:eastAsia="ru-RU"/>
        </w:rPr>
        <w:t xml:space="preserve">Для анализа эффекта такого обобщения нам достаточно сравнить параметрическое семейство решающих правил распознавания произвольного объекта реального мира на основе класса метрик </w:t>
      </w:r>
      <w:r w:rsidRPr="00B67993">
        <w:t>(</w:t>
      </w:r>
      <w:r w:rsidRPr="00B67993">
        <w:fldChar w:fldCharType="begin"/>
      </w:r>
      <w:r w:rsidRPr="00B67993">
        <w:instrText xml:space="preserve"> REF преобразование_метрики \h  \* MERGEFORMAT </w:instrText>
      </w:r>
      <w:r w:rsidRPr="00B67993">
        <w:fldChar w:fldCharType="separate"/>
      </w:r>
      <w:r w:rsidR="000734BF">
        <w:rPr>
          <w:noProof/>
        </w:rPr>
        <w:t>89</w:t>
      </w:r>
      <w:r w:rsidRPr="00B67993">
        <w:fldChar w:fldCharType="end"/>
      </w:r>
      <w:r w:rsidRPr="00B67993">
        <w:t>) с учетом (</w:t>
      </w:r>
      <w:r w:rsidRPr="00B67993">
        <w:fldChar w:fldCharType="begin"/>
      </w:r>
      <w:r w:rsidRPr="00B67993">
        <w:instrText xml:space="preserve"> REF упрощение_записи_решающего_правила \h  \* MERGEFORMAT </w:instrText>
      </w:r>
      <w:r w:rsidRPr="00B67993">
        <w:fldChar w:fldCharType="separate"/>
      </w:r>
      <w:r w:rsidR="000734BF">
        <w:rPr>
          <w:noProof/>
        </w:rPr>
        <w:t>90</w:t>
      </w:r>
      <w:r w:rsidRPr="00B67993">
        <w:fldChar w:fldCharType="end"/>
      </w:r>
      <w:r w:rsidRPr="00B67993">
        <w:t xml:space="preserve">) </w:t>
      </w:r>
    </w:p>
    <w:p w14:paraId="45764FB7" w14:textId="77777777" w:rsidR="00E952A7" w:rsidRPr="00B67993" w:rsidRDefault="00E952A7" w:rsidP="00C16C48">
      <w:pPr>
        <w:pStyle w:val="a1"/>
      </w:pPr>
      <w:r w:rsidRPr="00B67993">
        <w:tab/>
      </w:r>
      <w:r w:rsidRPr="00B67993">
        <w:rPr>
          <w:position w:val="-32"/>
        </w:rPr>
        <w:object w:dxaOrig="7420" w:dyaOrig="760" w14:anchorId="77EBDE51">
          <v:shape id="_x0000_i1873" type="#_x0000_t75" style="width:371pt;height:38pt" o:ole="">
            <v:imagedata r:id="rId1647" o:title=""/>
          </v:shape>
          <o:OLEObject Type="Embed" ProgID="Equation.DSMT4" ShapeID="_x0000_i1873" DrawAspect="Content" ObjectID="_1474955793" r:id="rId1648"/>
        </w:object>
      </w:r>
      <w:r w:rsidRPr="00B67993">
        <w:t xml:space="preserve">, </w:t>
      </w:r>
      <w:r w:rsidRPr="00B67993">
        <w:tab/>
        <w:t>(</w:t>
      </w:r>
      <w:bookmarkStart w:id="199" w:name="реш_прав_в_метрич_простр_парам_семейство"/>
      <w:r w:rsidRPr="00B67993">
        <w:fldChar w:fldCharType="begin"/>
      </w:r>
      <w:r w:rsidRPr="00B67993">
        <w:instrText xml:space="preserve"> SEQ формула \* MERGEFORMAT </w:instrText>
      </w:r>
      <w:r w:rsidRPr="00B67993">
        <w:fldChar w:fldCharType="separate"/>
      </w:r>
      <w:r w:rsidR="000734BF">
        <w:rPr>
          <w:noProof/>
        </w:rPr>
        <w:t>91</w:t>
      </w:r>
      <w:r w:rsidRPr="00B67993">
        <w:fldChar w:fldCharType="end"/>
      </w:r>
      <w:bookmarkEnd w:id="199"/>
      <w:r w:rsidRPr="00B67993">
        <w:t>)</w:t>
      </w:r>
    </w:p>
    <w:p w14:paraId="66DD060E" w14:textId="77777777" w:rsidR="00E952A7" w:rsidRPr="00B67993" w:rsidRDefault="00E952A7" w:rsidP="00E952A7">
      <w:r w:rsidRPr="00B67993">
        <w:t>и исходное семейство решающих правил (</w:t>
      </w:r>
      <w:r w:rsidRPr="00B67993">
        <w:fldChar w:fldCharType="begin"/>
      </w:r>
      <w:r w:rsidRPr="00B67993">
        <w:instrText xml:space="preserve"> REF решающее_правило_в_метрич_пространстве \h  \* MERGEFORMAT </w:instrText>
      </w:r>
      <w:r w:rsidRPr="00B67993">
        <w:fldChar w:fldCharType="separate"/>
      </w:r>
      <w:r w:rsidR="000734BF">
        <w:rPr>
          <w:noProof/>
        </w:rPr>
        <w:t>74</w:t>
      </w:r>
      <w:r w:rsidRPr="00B67993">
        <w:fldChar w:fldCharType="end"/>
      </w:r>
      <w:r w:rsidRPr="00B67993">
        <w:t xml:space="preserve">) </w:t>
      </w:r>
    </w:p>
    <w:p w14:paraId="483E3A7A" w14:textId="77777777" w:rsidR="00E952A7" w:rsidRPr="00B67993" w:rsidRDefault="00E952A7" w:rsidP="00C16C48">
      <w:pPr>
        <w:pStyle w:val="a1"/>
      </w:pPr>
      <w:r w:rsidRPr="00B67993">
        <w:tab/>
      </w:r>
      <w:r w:rsidRPr="00B67993">
        <w:rPr>
          <w:position w:val="-32"/>
        </w:rPr>
        <w:object w:dxaOrig="6759" w:dyaOrig="760" w14:anchorId="2EBCCC54">
          <v:shape id="_x0000_i1874" type="#_x0000_t75" style="width:337.95pt;height:38pt" o:ole="">
            <v:imagedata r:id="rId1649" o:title=""/>
          </v:shape>
          <o:OLEObject Type="Embed" ProgID="Equation.DSMT4" ShapeID="_x0000_i1874" DrawAspect="Content" ObjectID="_1474955794" r:id="rId1650"/>
        </w:object>
      </w:r>
      <w:r w:rsidRPr="00B67993">
        <w:t xml:space="preserve">. </w:t>
      </w:r>
      <w:r w:rsidRPr="00B67993">
        <w:tab/>
        <w:t>(</w:t>
      </w:r>
      <w:bookmarkStart w:id="200" w:name="решающее_правило_в_метрич_пространстве_1"/>
      <w:r w:rsidRPr="00B67993">
        <w:fldChar w:fldCharType="begin"/>
      </w:r>
      <w:r w:rsidRPr="00B67993">
        <w:instrText xml:space="preserve"> SEQ формула \* MERGEFORMAT </w:instrText>
      </w:r>
      <w:r w:rsidRPr="00B67993">
        <w:fldChar w:fldCharType="separate"/>
      </w:r>
      <w:r w:rsidR="000734BF">
        <w:rPr>
          <w:noProof/>
        </w:rPr>
        <w:t>92</w:t>
      </w:r>
      <w:r w:rsidRPr="00B67993">
        <w:fldChar w:fldCharType="end"/>
      </w:r>
      <w:bookmarkEnd w:id="200"/>
      <w:r w:rsidRPr="00B67993">
        <w:t>)</w:t>
      </w:r>
    </w:p>
    <w:p w14:paraId="165629AC" w14:textId="77777777" w:rsidR="00E952A7" w:rsidRPr="00B67993" w:rsidRDefault="00E952A7" w:rsidP="00E952A7">
      <w:r w:rsidRPr="00B67993">
        <w:t xml:space="preserve">Покажем, что при достаточно большом значении структурного параметра </w:t>
      </w:r>
      <w:r w:rsidRPr="00B67993">
        <w:rPr>
          <w:position w:val="-10"/>
        </w:rPr>
        <w:object w:dxaOrig="200" w:dyaOrig="320" w14:anchorId="1BF77295">
          <v:shape id="_x0000_i1875" type="#_x0000_t75" style="width:10pt;height:16pt" o:ole="">
            <v:imagedata r:id="rId1651" o:title=""/>
          </v:shape>
          <o:OLEObject Type="Embed" ProgID="Equation.DSMT4" ShapeID="_x0000_i1875" DrawAspect="Content" ObjectID="_1474955795" r:id="rId1652"/>
        </w:object>
      </w:r>
      <w:r w:rsidRPr="00B67993">
        <w:t xml:space="preserve"> существует решающее правило (</w:t>
      </w:r>
      <w:r w:rsidRPr="00B67993">
        <w:fldChar w:fldCharType="begin"/>
      </w:r>
      <w:r w:rsidRPr="00B67993">
        <w:instrText xml:space="preserve"> REF реш_прав_в_метрич_простр_парам_семейство \h  \* MERGEFORMAT </w:instrText>
      </w:r>
      <w:r w:rsidRPr="00B67993">
        <w:fldChar w:fldCharType="separate"/>
      </w:r>
      <w:r w:rsidR="000734BF">
        <w:rPr>
          <w:noProof/>
        </w:rPr>
        <w:t>91</w:t>
      </w:r>
      <w:r w:rsidRPr="00B67993">
        <w:fldChar w:fldCharType="end"/>
      </w:r>
      <w:r w:rsidRPr="00B67993">
        <w:t xml:space="preserve">), правильно классифицирующее любую обучающую совокупность. </w:t>
      </w:r>
    </w:p>
    <w:p w14:paraId="02896CAD" w14:textId="77777777" w:rsidR="00E952A7" w:rsidRPr="00B67993" w:rsidRDefault="00E952A7" w:rsidP="00E952A7">
      <w:r w:rsidRPr="00B67993">
        <w:t xml:space="preserve">Рассмотрим произвольный объект реального мира </w:t>
      </w:r>
      <w:r w:rsidRPr="00B67993">
        <w:rPr>
          <w:position w:val="-6"/>
        </w:rPr>
        <w:object w:dxaOrig="639" w:dyaOrig="279" w14:anchorId="7EF37D37">
          <v:shape id="_x0000_i1876" type="#_x0000_t75" style="width:31.95pt;height:13.95pt" o:ole="">
            <v:imagedata r:id="rId1653" o:title=""/>
          </v:shape>
          <o:OLEObject Type="Embed" ProgID="Equation.DSMT4" ShapeID="_x0000_i1876" DrawAspect="Content" ObjectID="_1474955796" r:id="rId1654"/>
        </w:object>
      </w:r>
      <w:r w:rsidRPr="00B67993">
        <w:t xml:space="preserve"> и найдем ближайший к нему объект в обучающей совокупности </w:t>
      </w:r>
      <w:r w:rsidRPr="00B67993">
        <w:rPr>
          <w:position w:val="-28"/>
        </w:rPr>
        <w:object w:dxaOrig="1980" w:dyaOrig="520" w14:anchorId="5E17A4EF">
          <v:shape id="_x0000_i1877" type="#_x0000_t75" style="width:99pt;height:26pt" o:ole="">
            <v:imagedata r:id="rId1655" o:title=""/>
          </v:shape>
          <o:OLEObject Type="Embed" ProgID="Equation.DSMT4" ShapeID="_x0000_i1877" DrawAspect="Content" ObjectID="_1474955797" r:id="rId1656"/>
        </w:object>
      </w:r>
      <w:r w:rsidRPr="00B67993">
        <w:t xml:space="preserve">, т.е. </w:t>
      </w:r>
      <w:r w:rsidRPr="00B67993">
        <w:rPr>
          <w:position w:val="-14"/>
        </w:rPr>
        <w:object w:dxaOrig="2220" w:dyaOrig="380" w14:anchorId="4C1F4BB3">
          <v:shape id="_x0000_i1878" type="#_x0000_t75" style="width:111pt;height:19pt" o:ole="">
            <v:imagedata r:id="rId1657" o:title=""/>
          </v:shape>
          <o:OLEObject Type="Embed" ProgID="Equation.DSMT4" ShapeID="_x0000_i1878" DrawAspect="Content" ObjectID="_1474955798" r:id="rId1658"/>
        </w:object>
      </w:r>
      <w:r w:rsidRPr="00B67993">
        <w:t xml:space="preserve"> для всех </w:t>
      </w:r>
      <w:r w:rsidRPr="00B67993">
        <w:rPr>
          <w:position w:val="-10"/>
        </w:rPr>
        <w:object w:dxaOrig="560" w:dyaOrig="320" w14:anchorId="67A7FAED">
          <v:shape id="_x0000_i1879" type="#_x0000_t75" style="width:28pt;height:16pt" o:ole="">
            <v:imagedata r:id="rId1659" o:title=""/>
          </v:shape>
          <o:OLEObject Type="Embed" ProgID="Equation.DSMT4" ShapeID="_x0000_i1879" DrawAspect="Content" ObjectID="_1474955799" r:id="rId1660"/>
        </w:object>
      </w:r>
      <w:r w:rsidRPr="00B67993">
        <w:t xml:space="preserve">: </w:t>
      </w:r>
    </w:p>
    <w:p w14:paraId="6D1ADD5F" w14:textId="77777777" w:rsidR="00E952A7" w:rsidRPr="00B67993" w:rsidRDefault="00E952A7" w:rsidP="00C16C48">
      <w:pPr>
        <w:pStyle w:val="a1"/>
      </w:pPr>
      <w:r w:rsidRPr="00B67993">
        <w:tab/>
      </w:r>
      <w:r w:rsidRPr="00B67993">
        <w:object w:dxaOrig="7420" w:dyaOrig="760" w14:anchorId="32523B54">
          <v:shape id="_x0000_i1880" type="#_x0000_t75" style="width:371pt;height:38pt" o:ole="">
            <v:imagedata r:id="rId1661" o:title=""/>
          </v:shape>
          <o:OLEObject Type="Embed" ProgID="Equation.DSMT4" ShapeID="_x0000_i1880" DrawAspect="Content" ObjectID="_1474955800" r:id="rId1662"/>
        </w:object>
      </w:r>
      <w:r w:rsidRPr="00B67993">
        <w:t xml:space="preserve">. </w:t>
      </w:r>
      <w:r w:rsidRPr="00B67993">
        <w:tab/>
      </w:r>
    </w:p>
    <w:p w14:paraId="3AAB6C04" w14:textId="77777777" w:rsidR="00E952A7" w:rsidRPr="00B67993" w:rsidRDefault="00E952A7" w:rsidP="00E952A7">
      <w:r w:rsidRPr="00B67993">
        <w:t xml:space="preserve">Все слагаемые </w:t>
      </w:r>
      <w:r w:rsidRPr="00B67993">
        <w:rPr>
          <w:position w:val="-10"/>
        </w:rPr>
        <w:object w:dxaOrig="560" w:dyaOrig="320" w14:anchorId="17BAC834">
          <v:shape id="_x0000_i1881" type="#_x0000_t75" style="width:28pt;height:16pt" o:ole="">
            <v:imagedata r:id="rId1663" o:title=""/>
          </v:shape>
          <o:OLEObject Type="Embed" ProgID="Equation.DSMT4" ShapeID="_x0000_i1881" DrawAspect="Content" ObjectID="_1474955801" r:id="rId1664"/>
        </w:object>
      </w:r>
      <w:r w:rsidRPr="00B67993">
        <w:t xml:space="preserve"> умножим и разделим на </w:t>
      </w:r>
      <w:r w:rsidRPr="00B67993">
        <w:rPr>
          <w:position w:val="-16"/>
        </w:rPr>
        <w:object w:dxaOrig="1800" w:dyaOrig="440" w14:anchorId="739F3FB0">
          <v:shape id="_x0000_i1882" type="#_x0000_t75" style="width:90pt;height:22pt" o:ole="">
            <v:imagedata r:id="rId1665" o:title=""/>
          </v:shape>
          <o:OLEObject Type="Embed" ProgID="Equation.DSMT4" ShapeID="_x0000_i1882" DrawAspect="Content" ObjectID="_1474955802" r:id="rId1666"/>
        </w:object>
      </w:r>
      <w:r w:rsidRPr="00B67993">
        <w:t xml:space="preserve">: </w:t>
      </w:r>
    </w:p>
    <w:p w14:paraId="5D5BB296" w14:textId="77777777" w:rsidR="00E952A7" w:rsidRPr="00B67993" w:rsidRDefault="00E952A7" w:rsidP="00C16C48">
      <w:pPr>
        <w:pStyle w:val="a1"/>
      </w:pPr>
      <w:r w:rsidRPr="00B67993">
        <w:tab/>
      </w:r>
      <w:r w:rsidRPr="00B67993">
        <w:object w:dxaOrig="9440" w:dyaOrig="1840" w14:anchorId="3F5B4A1C">
          <v:shape id="_x0000_i1883" type="#_x0000_t75" style="width:472pt;height:92pt" o:ole="">
            <v:imagedata r:id="rId1667" o:title=""/>
          </v:shape>
          <o:OLEObject Type="Embed" ProgID="Equation.DSMT4" ShapeID="_x0000_i1883" DrawAspect="Content" ObjectID="_1474955803" r:id="rId1668"/>
        </w:object>
      </w:r>
      <w:r w:rsidRPr="00B67993">
        <w:t xml:space="preserve"> </w:t>
      </w:r>
      <w:r w:rsidRPr="00B67993">
        <w:tab/>
      </w:r>
    </w:p>
    <w:p w14:paraId="21DF1C3B" w14:textId="77777777" w:rsidR="00E952A7" w:rsidRPr="00B67993" w:rsidRDefault="00E952A7" w:rsidP="00E952A7">
      <w:r w:rsidRPr="00B67993">
        <w:t xml:space="preserve">Пусть </w:t>
      </w:r>
      <w:r w:rsidRPr="00B67993">
        <w:rPr>
          <w:position w:val="-12"/>
        </w:rPr>
        <w:object w:dxaOrig="2299" w:dyaOrig="360" w14:anchorId="2C36E1B9">
          <v:shape id="_x0000_i1884" type="#_x0000_t75" style="width:114.95pt;height:18pt" o:ole="">
            <v:imagedata r:id="rId1669" o:title=""/>
          </v:shape>
          <o:OLEObject Type="Embed" ProgID="Equation.DSMT4" ShapeID="_x0000_i1884" DrawAspect="Content" ObjectID="_1474955804" r:id="rId1670"/>
        </w:object>
      </w:r>
      <w:r w:rsidRPr="00B67993">
        <w:t xml:space="preserve"> – минимальное расстояние между объектами в обучающей совокупности. В составе суммы </w:t>
      </w:r>
      <w:r w:rsidRPr="00B67993">
        <w:rPr>
          <w:position w:val="-18"/>
        </w:rPr>
        <w:object w:dxaOrig="1120" w:dyaOrig="440" w14:anchorId="507E4FF8">
          <v:shape id="_x0000_i1885" type="#_x0000_t75" style="width:56pt;height:22pt" o:ole="">
            <v:imagedata r:id="rId1671" o:title=""/>
          </v:shape>
          <o:OLEObject Type="Embed" ProgID="Equation.DSMT4" ShapeID="_x0000_i1885" DrawAspect="Content" ObjectID="_1474955805" r:id="rId1672"/>
        </w:object>
      </w:r>
      <w:r w:rsidRPr="00B67993">
        <w:t xml:space="preserve"> в каждом слагаемом </w:t>
      </w:r>
    </w:p>
    <w:p w14:paraId="074AC0F4" w14:textId="77777777" w:rsidR="00E952A7" w:rsidRPr="00B67993" w:rsidRDefault="00E952A7" w:rsidP="00C16C48">
      <w:pPr>
        <w:pStyle w:val="a1"/>
      </w:pPr>
      <w:r w:rsidRPr="00B67993">
        <w:object w:dxaOrig="10640" w:dyaOrig="1640" w14:anchorId="18CECE2A">
          <v:shape id="_x0000_i1886" type="#_x0000_t75" style="width:493.7pt;height:81.9pt" o:ole="">
            <v:imagedata r:id="rId1673" o:title=""/>
          </v:shape>
          <o:OLEObject Type="Embed" ProgID="Equation.DSMT4" ShapeID="_x0000_i1886" DrawAspect="Content" ObjectID="_1474955806" r:id="rId1674"/>
        </w:object>
      </w:r>
      <w:r w:rsidRPr="00B67993">
        <w:t xml:space="preserve"> </w:t>
      </w:r>
    </w:p>
    <w:p w14:paraId="59D908FC" w14:textId="77777777" w:rsidR="00E952A7" w:rsidRPr="00B67993" w:rsidRDefault="00E952A7" w:rsidP="00C16C48">
      <w:pPr>
        <w:ind w:firstLine="0"/>
      </w:pPr>
      <w:r w:rsidRPr="00B67993">
        <w:t xml:space="preserve">поэтому </w:t>
      </w:r>
      <w:r w:rsidRPr="00B67993">
        <w:rPr>
          <w:position w:val="-18"/>
        </w:rPr>
        <w:object w:dxaOrig="2180" w:dyaOrig="440" w14:anchorId="50C7D868">
          <v:shape id="_x0000_i1887" type="#_x0000_t75" style="width:109pt;height:22pt" o:ole="">
            <v:imagedata r:id="rId1675" o:title=""/>
          </v:shape>
          <o:OLEObject Type="Embed" ProgID="Equation.DSMT4" ShapeID="_x0000_i1887" DrawAspect="Content" ObjectID="_1474955807" r:id="rId1676"/>
        </w:object>
      </w:r>
      <w:r w:rsidRPr="00B67993">
        <w:t xml:space="preserve">. </w:t>
      </w:r>
    </w:p>
    <w:p w14:paraId="763A9C29" w14:textId="77777777" w:rsidR="00E952A7" w:rsidRPr="00B67993" w:rsidRDefault="00E952A7" w:rsidP="00E952A7">
      <w:r w:rsidRPr="00B67993">
        <w:t xml:space="preserve">Рассмотрим вектор параметров решающего правила </w:t>
      </w:r>
      <w:r w:rsidRPr="00B67993">
        <w:rPr>
          <w:position w:val="-14"/>
        </w:rPr>
        <w:object w:dxaOrig="1680" w:dyaOrig="380" w14:anchorId="1DC5DBA2">
          <v:shape id="_x0000_i1888" type="#_x0000_t75" style="width:84pt;height:19pt" o:ole="">
            <v:imagedata r:id="rId1677" o:title=""/>
          </v:shape>
          <o:OLEObject Type="Embed" ProgID="Equation.DSMT4" ShapeID="_x0000_i1888" DrawAspect="Content" ObjectID="_1474955808" r:id="rId1678"/>
        </w:object>
      </w:r>
      <w:r w:rsidRPr="00B67993">
        <w:t xml:space="preserve">, такой что </w:t>
      </w:r>
      <w:r w:rsidRPr="00B67993">
        <w:rPr>
          <w:position w:val="-14"/>
        </w:rPr>
        <w:object w:dxaOrig="639" w:dyaOrig="380" w14:anchorId="4A87A520">
          <v:shape id="_x0000_i1889" type="#_x0000_t75" style="width:31.95pt;height:19pt" o:ole="">
            <v:imagedata r:id="rId1679" o:title=""/>
          </v:shape>
          <o:OLEObject Type="Embed" ProgID="Equation.DSMT4" ShapeID="_x0000_i1889" DrawAspect="Content" ObjectID="_1474955809" r:id="rId1680"/>
        </w:object>
      </w:r>
      <w:r w:rsidRPr="00B67993">
        <w:t xml:space="preserve"> при </w:t>
      </w:r>
      <w:r w:rsidRPr="00B67993">
        <w:rPr>
          <w:position w:val="-14"/>
        </w:rPr>
        <w:object w:dxaOrig="620" w:dyaOrig="380" w14:anchorId="50D69D35">
          <v:shape id="_x0000_i1890" type="#_x0000_t75" style="width:31pt;height:19pt" o:ole="">
            <v:imagedata r:id="rId1681" o:title=""/>
          </v:shape>
          <o:OLEObject Type="Embed" ProgID="Equation.DSMT4" ShapeID="_x0000_i1890" DrawAspect="Content" ObjectID="_1474955810" r:id="rId1682"/>
        </w:object>
      </w:r>
      <w:r w:rsidRPr="00B67993">
        <w:t xml:space="preserve">, </w:t>
      </w:r>
      <w:r w:rsidRPr="00B67993">
        <w:rPr>
          <w:position w:val="-14"/>
        </w:rPr>
        <w:object w:dxaOrig="639" w:dyaOrig="380" w14:anchorId="5459D943">
          <v:shape id="_x0000_i1891" type="#_x0000_t75" style="width:31.95pt;height:19pt" o:ole="">
            <v:imagedata r:id="rId1683" o:title=""/>
          </v:shape>
          <o:OLEObject Type="Embed" ProgID="Equation.DSMT4" ShapeID="_x0000_i1891" DrawAspect="Content" ObjectID="_1474955811" r:id="rId1684"/>
        </w:object>
      </w:r>
      <w:r w:rsidRPr="00B67993">
        <w:t xml:space="preserve"> при </w:t>
      </w:r>
      <w:r w:rsidRPr="00B67993">
        <w:rPr>
          <w:position w:val="-14"/>
        </w:rPr>
        <w:object w:dxaOrig="760" w:dyaOrig="380" w14:anchorId="15F0C578">
          <v:shape id="_x0000_i1892" type="#_x0000_t75" style="width:38pt;height:19pt" o:ole="">
            <v:imagedata r:id="rId1685" o:title=""/>
          </v:shape>
          <o:OLEObject Type="Embed" ProgID="Equation.DSMT4" ShapeID="_x0000_i1892" DrawAspect="Content" ObjectID="_1474955812" r:id="rId1686"/>
        </w:object>
      </w:r>
      <w:r w:rsidRPr="00B67993">
        <w:t xml:space="preserve">, и </w:t>
      </w:r>
      <w:r w:rsidRPr="00B67993">
        <w:rPr>
          <w:position w:val="-6"/>
        </w:rPr>
        <w:object w:dxaOrig="540" w:dyaOrig="279" w14:anchorId="50D4562C">
          <v:shape id="_x0000_i1893" type="#_x0000_t75" style="width:27pt;height:13.95pt" o:ole="">
            <v:imagedata r:id="rId1687" o:title=""/>
          </v:shape>
          <o:OLEObject Type="Embed" ProgID="Equation.DSMT4" ShapeID="_x0000_i1893" DrawAspect="Content" ObjectID="_1474955813" r:id="rId1688"/>
        </w:object>
      </w:r>
      <w:r w:rsidRPr="00B67993">
        <w:t xml:space="preserve">. Тогда </w:t>
      </w:r>
    </w:p>
    <w:p w14:paraId="4185D152" w14:textId="77777777" w:rsidR="00E952A7" w:rsidRPr="00B67993" w:rsidRDefault="00E952A7" w:rsidP="00C16C48">
      <w:pPr>
        <w:pStyle w:val="a1"/>
      </w:pPr>
      <w:r w:rsidRPr="00B67993">
        <w:tab/>
      </w:r>
      <w:r w:rsidRPr="00B67993">
        <w:object w:dxaOrig="3940" w:dyaOrig="880" w14:anchorId="7CFABE0E">
          <v:shape id="_x0000_i1894" type="#_x0000_t75" style="width:197pt;height:44pt" o:ole="">
            <v:imagedata r:id="rId1689" o:title=""/>
          </v:shape>
          <o:OLEObject Type="Embed" ProgID="Equation.DSMT4" ShapeID="_x0000_i1894" DrawAspect="Content" ObjectID="_1474955814" r:id="rId1690"/>
        </w:object>
      </w:r>
      <w:r w:rsidRPr="00B67993">
        <w:t xml:space="preserve">, </w:t>
      </w:r>
      <w:r w:rsidRPr="00B67993">
        <w:tab/>
      </w:r>
    </w:p>
    <w:p w14:paraId="45BC1D84" w14:textId="77777777" w:rsidR="00E952A7" w:rsidRPr="00B67993" w:rsidRDefault="00E952A7" w:rsidP="006351E1">
      <w:pPr>
        <w:ind w:firstLine="0"/>
      </w:pPr>
      <w:r w:rsidRPr="00B67993">
        <w:t xml:space="preserve">и, начиная с некоторого достаточно большого </w:t>
      </w:r>
      <w:r w:rsidRPr="00B67993">
        <w:rPr>
          <w:position w:val="-10"/>
        </w:rPr>
        <w:object w:dxaOrig="200" w:dyaOrig="320" w14:anchorId="3A5A2AC1">
          <v:shape id="_x0000_i1895" type="#_x0000_t75" style="width:10pt;height:16pt" o:ole="">
            <v:imagedata r:id="rId1691" o:title=""/>
          </v:shape>
          <o:OLEObject Type="Embed" ProgID="Equation.DSMT4" ShapeID="_x0000_i1895" DrawAspect="Content" ObjectID="_1474955815" r:id="rId1692"/>
        </w:object>
      </w:r>
      <w:r w:rsidRPr="00B67993">
        <w:t xml:space="preserve">, знак </w:t>
      </w:r>
      <w:r w:rsidRPr="00B67993">
        <w:rPr>
          <w:position w:val="-12"/>
        </w:rPr>
        <w:object w:dxaOrig="2320" w:dyaOrig="360" w14:anchorId="3026F7C5">
          <v:shape id="_x0000_i1896" type="#_x0000_t75" style="width:116pt;height:18pt" o:ole="">
            <v:imagedata r:id="rId1693" o:title=""/>
          </v:shape>
          <o:OLEObject Type="Embed" ProgID="Equation.DSMT4" ShapeID="_x0000_i1896" DrawAspect="Content" ObjectID="_1474955816" r:id="rId1694"/>
        </w:object>
      </w:r>
      <w:r w:rsidRPr="00B67993">
        <w:t xml:space="preserve"> будет совпадать со знаком </w:t>
      </w:r>
      <w:r w:rsidRPr="00B67993">
        <w:rPr>
          <w:position w:val="-12"/>
        </w:rPr>
        <w:object w:dxaOrig="720" w:dyaOrig="360" w14:anchorId="61FC093F">
          <v:shape id="_x0000_i1897" type="#_x0000_t75" style="width:36pt;height:18pt" o:ole="">
            <v:imagedata r:id="rId1695" o:title=""/>
          </v:shape>
          <o:OLEObject Type="Embed" ProgID="Equation.DSMT4" ShapeID="_x0000_i1897" DrawAspect="Content" ObjectID="_1474955817" r:id="rId1696"/>
        </w:object>
      </w:r>
      <w:r w:rsidRPr="00B67993">
        <w:t xml:space="preserve">, т.е. объект </w:t>
      </w:r>
      <w:r w:rsidRPr="00B67993">
        <w:rPr>
          <w:position w:val="-6"/>
        </w:rPr>
        <w:object w:dxaOrig="639" w:dyaOrig="279" w14:anchorId="1CFB9712">
          <v:shape id="_x0000_i1898" type="#_x0000_t75" style="width:31.95pt;height:13.95pt" o:ole="">
            <v:imagedata r:id="rId1653" o:title=""/>
          </v:shape>
          <o:OLEObject Type="Embed" ProgID="Equation.DSMT4" ShapeID="_x0000_i1898" DrawAspect="Content" ObjectID="_1474955818" r:id="rId1697"/>
        </w:object>
      </w:r>
      <w:r w:rsidRPr="00B67993">
        <w:t xml:space="preserve"> будет отнесен к тому же классу, что и ближайший к нему объект обучающей совокупности </w:t>
      </w:r>
      <w:r w:rsidRPr="00B67993">
        <w:rPr>
          <w:position w:val="-12"/>
        </w:rPr>
        <w:object w:dxaOrig="320" w:dyaOrig="360" w14:anchorId="7ADF5791">
          <v:shape id="_x0000_i1899" type="#_x0000_t75" style="width:16pt;height:18pt" o:ole="">
            <v:imagedata r:id="rId1698" o:title=""/>
          </v:shape>
          <o:OLEObject Type="Embed" ProgID="Equation.DSMT4" ShapeID="_x0000_i1899" DrawAspect="Content" ObjectID="_1474955819" r:id="rId1699"/>
        </w:object>
      </w:r>
      <w:r w:rsidRPr="00B67993">
        <w:t xml:space="preserve">. Очевидно, что все объекты обучающей совокупности </w:t>
      </w:r>
      <w:r w:rsidRPr="00B67993">
        <w:rPr>
          <w:position w:val="-14"/>
        </w:rPr>
        <w:object w:dxaOrig="800" w:dyaOrig="380" w14:anchorId="652F4132">
          <v:shape id="_x0000_i1900" type="#_x0000_t75" style="width:40pt;height:19pt" o:ole="">
            <v:imagedata r:id="rId1700" o:title=""/>
          </v:shape>
          <o:OLEObject Type="Embed" ProgID="Equation.DSMT4" ShapeID="_x0000_i1900" DrawAspect="Content" ObjectID="_1474955820" r:id="rId1701"/>
        </w:object>
      </w:r>
      <w:r w:rsidRPr="00B67993">
        <w:t xml:space="preserve"> будут правильно классифицированы решающим правилом </w:t>
      </w:r>
      <w:r w:rsidRPr="00B67993">
        <w:rPr>
          <w:position w:val="-12"/>
        </w:rPr>
        <w:object w:dxaOrig="1880" w:dyaOrig="360" w14:anchorId="60E50E2D">
          <v:shape id="_x0000_i1901" type="#_x0000_t75" style="width:94pt;height:18pt" o:ole="">
            <v:imagedata r:id="rId1702" o:title=""/>
          </v:shape>
          <o:OLEObject Type="Embed" ProgID="Equation.DSMT4" ShapeID="_x0000_i1901" DrawAspect="Content" ObjectID="_1474955821" r:id="rId1703"/>
        </w:object>
      </w:r>
      <w:r w:rsidRPr="00B67993">
        <w:t xml:space="preserve"> с параметрами </w:t>
      </w:r>
      <w:r w:rsidRPr="00B67993">
        <w:rPr>
          <w:position w:val="-14"/>
        </w:rPr>
        <w:object w:dxaOrig="639" w:dyaOrig="380" w14:anchorId="4E5DCD95">
          <v:shape id="_x0000_i1902" type="#_x0000_t75" style="width:31.95pt;height:19pt" o:ole="">
            <v:imagedata r:id="rId1704" o:title=""/>
          </v:shape>
          <o:OLEObject Type="Embed" ProgID="Equation.DSMT4" ShapeID="_x0000_i1902" DrawAspect="Content" ObjectID="_1474955822" r:id="rId1705"/>
        </w:object>
      </w:r>
      <w:r w:rsidRPr="00B67993">
        <w:t xml:space="preserve">, если </w:t>
      </w:r>
      <w:r w:rsidRPr="00B67993">
        <w:rPr>
          <w:position w:val="-14"/>
        </w:rPr>
        <w:object w:dxaOrig="620" w:dyaOrig="380" w14:anchorId="7FA4A2EB">
          <v:shape id="_x0000_i1903" type="#_x0000_t75" style="width:31pt;height:19pt" o:ole="">
            <v:imagedata r:id="rId1706" o:title=""/>
          </v:shape>
          <o:OLEObject Type="Embed" ProgID="Equation.DSMT4" ShapeID="_x0000_i1903" DrawAspect="Content" ObjectID="_1474955823" r:id="rId1707"/>
        </w:object>
      </w:r>
      <w:r w:rsidRPr="00B67993">
        <w:t xml:space="preserve">, </w:t>
      </w:r>
      <w:r w:rsidRPr="00B67993">
        <w:rPr>
          <w:position w:val="-14"/>
        </w:rPr>
        <w:object w:dxaOrig="639" w:dyaOrig="380" w14:anchorId="6A0B10BF">
          <v:shape id="_x0000_i1904" type="#_x0000_t75" style="width:31.95pt;height:19pt" o:ole="">
            <v:imagedata r:id="rId1708" o:title=""/>
          </v:shape>
          <o:OLEObject Type="Embed" ProgID="Equation.DSMT4" ShapeID="_x0000_i1904" DrawAspect="Content" ObjectID="_1474955824" r:id="rId1709"/>
        </w:object>
      </w:r>
      <w:r w:rsidRPr="00B67993">
        <w:t xml:space="preserve">, если </w:t>
      </w:r>
      <w:r w:rsidRPr="00B67993">
        <w:rPr>
          <w:position w:val="-14"/>
        </w:rPr>
        <w:object w:dxaOrig="760" w:dyaOrig="380" w14:anchorId="458E677F">
          <v:shape id="_x0000_i1905" type="#_x0000_t75" style="width:38pt;height:19pt" o:ole="">
            <v:imagedata r:id="rId1710" o:title=""/>
          </v:shape>
          <o:OLEObject Type="Embed" ProgID="Equation.DSMT4" ShapeID="_x0000_i1905" DrawAspect="Content" ObjectID="_1474955825" r:id="rId1711"/>
        </w:object>
      </w:r>
      <w:r w:rsidRPr="00B67993">
        <w:t xml:space="preserve">, и </w:t>
      </w:r>
      <w:r w:rsidRPr="00B67993">
        <w:rPr>
          <w:position w:val="-6"/>
        </w:rPr>
        <w:object w:dxaOrig="540" w:dyaOrig="279" w14:anchorId="03255380">
          <v:shape id="_x0000_i1906" type="#_x0000_t75" style="width:27pt;height:13.95pt" o:ole="">
            <v:imagedata r:id="rId1712" o:title=""/>
          </v:shape>
          <o:OLEObject Type="Embed" ProgID="Equation.DSMT4" ShapeID="_x0000_i1906" DrawAspect="Content" ObjectID="_1474955826" r:id="rId1713"/>
        </w:object>
      </w:r>
      <w:r w:rsidRPr="00B67993">
        <w:t xml:space="preserve">. Тем более, все объекты будут правильно классифицированы после того, как параметры решающего правила найдены как результат решения задачи обучения. </w:t>
      </w:r>
    </w:p>
    <w:p w14:paraId="5CC52BEA" w14:textId="77777777" w:rsidR="00E952A7" w:rsidRPr="00B67993" w:rsidRDefault="00E952A7" w:rsidP="00E952A7">
      <w:r w:rsidRPr="00B67993">
        <w:t xml:space="preserve">Покажем теперь, что для семейства решающих правил на основе исходной произвольной метрики при </w:t>
      </w:r>
      <w:r w:rsidRPr="00B67993">
        <w:rPr>
          <w:position w:val="-10"/>
        </w:rPr>
        <w:object w:dxaOrig="639" w:dyaOrig="320" w14:anchorId="4A00F93E">
          <v:shape id="_x0000_i1907" type="#_x0000_t75" style="width:31.95pt;height:16pt" o:ole="">
            <v:imagedata r:id="rId1714" o:title=""/>
          </v:shape>
          <o:OLEObject Type="Embed" ProgID="Equation.DSMT4" ShapeID="_x0000_i1907" DrawAspect="Content" ObjectID="_1474955827" r:id="rId1715"/>
        </w:object>
      </w:r>
      <w:r w:rsidRPr="00B67993">
        <w:t xml:space="preserve"> (</w:t>
      </w:r>
      <w:r w:rsidRPr="00B67993">
        <w:fldChar w:fldCharType="begin"/>
      </w:r>
      <w:r w:rsidRPr="00B67993">
        <w:instrText xml:space="preserve"> REF решающее_правило_в_метрич_пространстве_1 \h  \* MERGEFORMAT </w:instrText>
      </w:r>
      <w:r w:rsidRPr="00B67993">
        <w:fldChar w:fldCharType="separate"/>
      </w:r>
      <w:r w:rsidR="000734BF">
        <w:rPr>
          <w:noProof/>
        </w:rPr>
        <w:t>92</w:t>
      </w:r>
      <w:r w:rsidRPr="00B67993">
        <w:fldChar w:fldCharType="end"/>
      </w:r>
      <w:r w:rsidRPr="00B67993">
        <w:t xml:space="preserve">) найдется обучающая совокупность, которая не может быть правильно классифицирована ни при каких значениях параметров </w:t>
      </w:r>
      <w:r w:rsidRPr="00B67993">
        <w:rPr>
          <w:position w:val="-12"/>
        </w:rPr>
        <w:object w:dxaOrig="1240" w:dyaOrig="360" w14:anchorId="22668BA8">
          <v:shape id="_x0000_i1908" type="#_x0000_t75" style="width:62pt;height:18pt" o:ole="">
            <v:imagedata r:id="rId1716" o:title=""/>
          </v:shape>
          <o:OLEObject Type="Embed" ProgID="Equation.DSMT4" ShapeID="_x0000_i1908" DrawAspect="Content" ObjectID="_1474955828" r:id="rId1717"/>
        </w:object>
      </w:r>
      <w:r w:rsidRPr="00B67993">
        <w:t xml:space="preserve">. </w:t>
      </w:r>
    </w:p>
    <w:p w14:paraId="13329D7B" w14:textId="77777777" w:rsidR="00E952A7" w:rsidRPr="006351E1" w:rsidRDefault="00E952A7" w:rsidP="00E952A7">
      <w:r w:rsidRPr="00B67993">
        <w:t xml:space="preserve">Пусть обучающая совокупность состоит из </w:t>
      </w:r>
      <w:r w:rsidRPr="006351E1">
        <w:t xml:space="preserve">четырех объектов </w:t>
      </w:r>
      <w:r w:rsidRPr="006351E1">
        <w:rPr>
          <w:position w:val="-6"/>
        </w:rPr>
        <w:object w:dxaOrig="620" w:dyaOrig="279" w14:anchorId="53086520">
          <v:shape id="_x0000_i1909" type="#_x0000_t75" style="width:31pt;height:13.95pt" o:ole="">
            <v:imagedata r:id="rId1718" o:title=""/>
          </v:shape>
          <o:OLEObject Type="Embed" ProgID="Equation.DSMT4" ShapeID="_x0000_i1909" DrawAspect="Content" ObjectID="_1474955829" r:id="rId1719"/>
        </w:object>
      </w:r>
      <w:r w:rsidRPr="006351E1">
        <w:t xml:space="preserve">: </w:t>
      </w:r>
    </w:p>
    <w:p w14:paraId="17D039A0" w14:textId="77777777" w:rsidR="00E952A7" w:rsidRPr="006351E1" w:rsidRDefault="00E952A7" w:rsidP="00C16C48">
      <w:pPr>
        <w:pStyle w:val="a1"/>
      </w:pPr>
      <w:r w:rsidRPr="006351E1">
        <w:tab/>
      </w:r>
      <w:r w:rsidR="006351E1" w:rsidRPr="006351E1">
        <w:rPr>
          <w:position w:val="-34"/>
        </w:rPr>
        <w:object w:dxaOrig="7540" w:dyaOrig="800" w14:anchorId="041C6634">
          <v:shape id="_x0000_i2025" type="#_x0000_t75" style="width:377pt;height:40pt" o:ole="">
            <v:imagedata r:id="rId1720" o:title=""/>
          </v:shape>
          <o:OLEObject Type="Embed" ProgID="Equation.DSMT4" ShapeID="_x0000_i2025" DrawAspect="Content" ObjectID="_1474955830" r:id="rId1721"/>
        </w:object>
      </w:r>
      <w:r w:rsidRPr="006351E1">
        <w:t xml:space="preserve">. </w:t>
      </w:r>
      <w:r w:rsidRPr="006351E1">
        <w:tab/>
        <w:t>(</w:t>
      </w:r>
      <w:bookmarkStart w:id="201" w:name="неразделимая_совокупность"/>
      <w:r w:rsidRPr="006351E1">
        <w:fldChar w:fldCharType="begin"/>
      </w:r>
      <w:r w:rsidRPr="006351E1">
        <w:instrText xml:space="preserve"> SEQ формула \* MERGEFORMAT </w:instrText>
      </w:r>
      <w:r w:rsidRPr="006351E1">
        <w:fldChar w:fldCharType="separate"/>
      </w:r>
      <w:r w:rsidR="000734BF">
        <w:rPr>
          <w:noProof/>
        </w:rPr>
        <w:t>93</w:t>
      </w:r>
      <w:r w:rsidRPr="006351E1">
        <w:fldChar w:fldCharType="end"/>
      </w:r>
      <w:bookmarkEnd w:id="201"/>
      <w:r w:rsidRPr="006351E1">
        <w:t>)</w:t>
      </w:r>
    </w:p>
    <w:p w14:paraId="2A3F5C9C" w14:textId="77777777" w:rsidR="00E952A7" w:rsidRPr="00B67993" w:rsidRDefault="00E952A7" w:rsidP="00E952A7">
      <w:r w:rsidRPr="006351E1">
        <w:t>Попытаемся найти решающе правило вида (</w:t>
      </w:r>
      <w:r w:rsidRPr="006351E1">
        <w:fldChar w:fldCharType="begin"/>
      </w:r>
      <w:r w:rsidRPr="006351E1">
        <w:instrText xml:space="preserve"> REF решающее_правило_в_метрич_пространстве_1 \h  \* MERGEFORMAT </w:instrText>
      </w:r>
      <w:r w:rsidRPr="006351E1">
        <w:fldChar w:fldCharType="separate"/>
      </w:r>
      <w:r w:rsidR="000734BF">
        <w:rPr>
          <w:noProof/>
        </w:rPr>
        <w:t>92</w:t>
      </w:r>
      <w:r w:rsidRPr="006351E1">
        <w:fldChar w:fldCharType="end"/>
      </w:r>
      <w:r w:rsidRPr="006351E1">
        <w:t>), правильно</w:t>
      </w:r>
      <w:r w:rsidRPr="00B67993">
        <w:t xml:space="preserve"> классифицирующее все объекты: </w:t>
      </w:r>
    </w:p>
    <w:p w14:paraId="5BD089F6" w14:textId="77777777" w:rsidR="00E952A7" w:rsidRPr="00B67993" w:rsidRDefault="00E952A7" w:rsidP="00C16C48">
      <w:pPr>
        <w:pStyle w:val="a1"/>
      </w:pPr>
      <w:r w:rsidRPr="00B67993">
        <w:lastRenderedPageBreak/>
        <w:tab/>
      </w:r>
      <w:r w:rsidRPr="00B67993">
        <w:object w:dxaOrig="7660" w:dyaOrig="2520" w14:anchorId="508989BE">
          <v:shape id="_x0000_i1910" type="#_x0000_t75" style="width:383pt;height:126pt" o:ole="">
            <v:imagedata r:id="rId1722" o:title=""/>
          </v:shape>
          <o:OLEObject Type="Embed" ProgID="Equation.DSMT4" ShapeID="_x0000_i1910" DrawAspect="Content" ObjectID="_1474955831" r:id="rId1723"/>
        </w:object>
      </w:r>
      <w:r w:rsidRPr="00B67993">
        <w:t xml:space="preserve"> </w:t>
      </w:r>
      <w:r w:rsidRPr="00B67993">
        <w:tab/>
        <w:t>(</w:t>
      </w:r>
      <w:bookmarkStart w:id="202" w:name="несовместные_неравенства"/>
      <w:r w:rsidRPr="00B67993">
        <w:fldChar w:fldCharType="begin"/>
      </w:r>
      <w:r w:rsidRPr="00B67993">
        <w:instrText xml:space="preserve"> SEQ формула \* MERGEFORMAT </w:instrText>
      </w:r>
      <w:r w:rsidRPr="00B67993">
        <w:fldChar w:fldCharType="separate"/>
      </w:r>
      <w:r w:rsidR="000734BF">
        <w:rPr>
          <w:noProof/>
        </w:rPr>
        <w:t>94</w:t>
      </w:r>
      <w:r w:rsidRPr="00B67993">
        <w:fldChar w:fldCharType="end"/>
      </w:r>
      <w:bookmarkEnd w:id="202"/>
      <w:r w:rsidRPr="00B67993">
        <w:t>)</w:t>
      </w:r>
    </w:p>
    <w:p w14:paraId="6A499288" w14:textId="77777777" w:rsidR="00E952A7" w:rsidRPr="00B67993" w:rsidRDefault="00E952A7" w:rsidP="00E952A7">
      <w:r w:rsidRPr="00B67993">
        <w:t xml:space="preserve">Тогда числа </w:t>
      </w:r>
      <w:r w:rsidRPr="00B67993">
        <w:rPr>
          <w:position w:val="-12"/>
        </w:rPr>
        <w:object w:dxaOrig="1520" w:dyaOrig="360" w14:anchorId="47762859">
          <v:shape id="_x0000_i1911" type="#_x0000_t75" style="width:76pt;height:18pt" o:ole="">
            <v:imagedata r:id="rId1724" o:title=""/>
          </v:shape>
          <o:OLEObject Type="Embed" ProgID="Equation.DSMT4" ShapeID="_x0000_i1911" DrawAspect="Content" ObjectID="_1474955832" r:id="rId1725"/>
        </w:object>
      </w:r>
      <w:r w:rsidRPr="00B67993">
        <w:t xml:space="preserve"> удовлетворяют неравенствам </w:t>
      </w:r>
    </w:p>
    <w:p w14:paraId="23876864" w14:textId="77777777" w:rsidR="00E952A7" w:rsidRPr="00B67993" w:rsidRDefault="00E952A7" w:rsidP="00C16C48">
      <w:pPr>
        <w:pStyle w:val="a1"/>
      </w:pPr>
      <w:r w:rsidRPr="00B67993">
        <w:tab/>
      </w:r>
      <w:r w:rsidRPr="00B67993">
        <w:rPr>
          <w:position w:val="-50"/>
        </w:rPr>
        <w:object w:dxaOrig="2260" w:dyaOrig="1120" w14:anchorId="1AF6AE82">
          <v:shape id="_x0000_i1912" type="#_x0000_t75" style="width:113pt;height:56pt" o:ole="">
            <v:imagedata r:id="rId1726" o:title=""/>
          </v:shape>
          <o:OLEObject Type="Embed" ProgID="Equation.DSMT4" ShapeID="_x0000_i1912" DrawAspect="Content" ObjectID="_1474955833" r:id="rId1727"/>
        </w:object>
      </w:r>
      <w:r w:rsidRPr="00B67993">
        <w:t xml:space="preserve"> или, что эквивалентно, </w:t>
      </w:r>
      <w:r w:rsidRPr="00B67993">
        <w:rPr>
          <w:position w:val="-62"/>
        </w:rPr>
        <w:object w:dxaOrig="2380" w:dyaOrig="1359" w14:anchorId="04917258">
          <v:shape id="_x0000_i1913" type="#_x0000_t75" style="width:119pt;height:67.95pt" o:ole="">
            <v:imagedata r:id="rId1728" o:title=""/>
          </v:shape>
          <o:OLEObject Type="Embed" ProgID="Equation.DSMT4" ShapeID="_x0000_i1913" DrawAspect="Content" ObjectID="_1474955834" r:id="rId1729"/>
        </w:object>
      </w:r>
      <w:r w:rsidRPr="00B67993">
        <w:t xml:space="preserve"> </w:t>
      </w:r>
      <w:r w:rsidRPr="00B67993">
        <w:tab/>
      </w:r>
    </w:p>
    <w:p w14:paraId="1CBC76E8" w14:textId="77777777" w:rsidR="00E952A7" w:rsidRPr="00B67993" w:rsidRDefault="00E952A7" w:rsidP="00E952A7">
      <w:r w:rsidRPr="00B67993">
        <w:t xml:space="preserve">Сложение левых и правых частей первых двух неравенств дает неравенство </w:t>
      </w:r>
      <w:r w:rsidRPr="00B67993">
        <w:rPr>
          <w:position w:val="-12"/>
        </w:rPr>
        <w:object w:dxaOrig="1180" w:dyaOrig="360" w14:anchorId="5ADC4786">
          <v:shape id="_x0000_i1914" type="#_x0000_t75" style="width:59pt;height:18pt" o:ole="">
            <v:imagedata r:id="rId1730" o:title=""/>
          </v:shape>
          <o:OLEObject Type="Embed" ProgID="Equation.DSMT4" ShapeID="_x0000_i1914" DrawAspect="Content" ObjectID="_1474955835" r:id="rId1731"/>
        </w:object>
      </w:r>
      <w:r w:rsidRPr="00B67993">
        <w:t xml:space="preserve"> </w:t>
      </w:r>
      <w:r w:rsidRPr="00B67993">
        <w:rPr>
          <w:position w:val="-12"/>
        </w:rPr>
        <w:object w:dxaOrig="1400" w:dyaOrig="360" w14:anchorId="4FB0CA4D">
          <v:shape id="_x0000_i1915" type="#_x0000_t75" style="width:70pt;height:18pt" o:ole="">
            <v:imagedata r:id="rId1732" o:title=""/>
          </v:shape>
          <o:OLEObject Type="Embed" ProgID="Equation.DSMT4" ShapeID="_x0000_i1915" DrawAspect="Content" ObjectID="_1474955836" r:id="rId1733"/>
        </w:object>
      </w:r>
      <w:r w:rsidRPr="00B67993">
        <w:t xml:space="preserve">, т.е. </w:t>
      </w:r>
      <w:r w:rsidRPr="00B67993">
        <w:rPr>
          <w:position w:val="-12"/>
        </w:rPr>
        <w:object w:dxaOrig="2220" w:dyaOrig="360" w14:anchorId="4C4DD805">
          <v:shape id="_x0000_i1916" type="#_x0000_t75" style="width:111pt;height:18pt" o:ole="">
            <v:imagedata r:id="rId1734" o:title=""/>
          </v:shape>
          <o:OLEObject Type="Embed" ProgID="Equation.DSMT4" ShapeID="_x0000_i1916" DrawAspect="Content" ObjectID="_1474955837" r:id="rId1735"/>
        </w:object>
      </w:r>
      <w:r w:rsidRPr="00B67993">
        <w:t xml:space="preserve">, а та же операция для вторых двух неравенств дает </w:t>
      </w:r>
      <w:r w:rsidRPr="00B67993">
        <w:rPr>
          <w:position w:val="-12"/>
        </w:rPr>
        <w:object w:dxaOrig="2220" w:dyaOrig="360" w14:anchorId="61650ECE">
          <v:shape id="_x0000_i1917" type="#_x0000_t75" style="width:111pt;height:18pt" o:ole="">
            <v:imagedata r:id="rId1736" o:title=""/>
          </v:shape>
          <o:OLEObject Type="Embed" ProgID="Equation.DSMT4" ShapeID="_x0000_i1917" DrawAspect="Content" ObjectID="_1474955838" r:id="rId1737"/>
        </w:object>
      </w:r>
      <w:r w:rsidRPr="00B67993">
        <w:t>. Очевидно, что эти две пары неравенств несовместны, т.е. несовместны неравенства (</w:t>
      </w:r>
      <w:r w:rsidRPr="00B67993">
        <w:fldChar w:fldCharType="begin"/>
      </w:r>
      <w:r w:rsidRPr="00B67993">
        <w:instrText xml:space="preserve"> REF несовместные_неравенства \h  \* MERGEFORMAT </w:instrText>
      </w:r>
      <w:r w:rsidRPr="00B67993">
        <w:fldChar w:fldCharType="separate"/>
      </w:r>
      <w:r w:rsidR="000734BF">
        <w:rPr>
          <w:noProof/>
        </w:rPr>
        <w:t>94</w:t>
      </w:r>
      <w:r w:rsidRPr="00B67993">
        <w:fldChar w:fldCharType="end"/>
      </w:r>
      <w:r w:rsidRPr="00B67993">
        <w:t>). Таким образом, не существует решающего правила вида (</w:t>
      </w:r>
      <w:r w:rsidRPr="00B67993">
        <w:fldChar w:fldCharType="begin"/>
      </w:r>
      <w:r w:rsidRPr="00B67993">
        <w:instrText xml:space="preserve"> REF решающее_правило_в_метрич_пространстве_1 \h  \* MERGEFORMAT </w:instrText>
      </w:r>
      <w:r w:rsidRPr="00B67993">
        <w:fldChar w:fldCharType="separate"/>
      </w:r>
      <w:r w:rsidR="000734BF">
        <w:rPr>
          <w:noProof/>
        </w:rPr>
        <w:t>92</w:t>
      </w:r>
      <w:r w:rsidRPr="00B67993">
        <w:fldChar w:fldCharType="end"/>
      </w:r>
      <w:r w:rsidRPr="00B67993">
        <w:t>), правильно классифицирующего объекты совокупности (</w:t>
      </w:r>
      <w:r w:rsidRPr="00B67993">
        <w:fldChar w:fldCharType="begin"/>
      </w:r>
      <w:r w:rsidRPr="00B67993">
        <w:instrText xml:space="preserve"> REF неразделимая_совокупность \h  \* MERGEFORMAT </w:instrText>
      </w:r>
      <w:r w:rsidRPr="00B67993">
        <w:fldChar w:fldCharType="separate"/>
      </w:r>
      <w:r w:rsidR="000734BF">
        <w:rPr>
          <w:noProof/>
        </w:rPr>
        <w:t>93</w:t>
      </w:r>
      <w:r w:rsidRPr="00B67993">
        <w:fldChar w:fldCharType="end"/>
      </w:r>
      <w:r w:rsidRPr="00B67993">
        <w:t xml:space="preserve">). </w:t>
      </w:r>
    </w:p>
    <w:p w14:paraId="052A6D10" w14:textId="77777777" w:rsidR="00E952A7" w:rsidRPr="00CB41CB" w:rsidRDefault="00E952A7" w:rsidP="00CB41CB">
      <w:pPr>
        <w:pStyle w:val="Heading3"/>
      </w:pPr>
      <w:bookmarkStart w:id="203" w:name="_Toc398576934"/>
      <w:bookmarkStart w:id="204" w:name="_Toc399584064"/>
      <w:bookmarkStart w:id="205" w:name="_Toc401192184"/>
      <w:r w:rsidRPr="00CB41CB">
        <w:t>Частный случай исходной пред-евклидовой метрики</w:t>
      </w:r>
      <w:bookmarkEnd w:id="203"/>
      <w:bookmarkEnd w:id="204"/>
      <w:bookmarkEnd w:id="205"/>
      <w:r w:rsidRPr="00CB41CB">
        <w:t xml:space="preserve"> </w:t>
      </w:r>
    </w:p>
    <w:p w14:paraId="47A6BCEE" w14:textId="77777777" w:rsidR="00E952A7" w:rsidRPr="00B67993" w:rsidRDefault="00E952A7" w:rsidP="00E952A7">
      <w:pPr>
        <w:rPr>
          <w:lang w:eastAsia="ru-RU"/>
        </w:rPr>
      </w:pPr>
      <w:r w:rsidRPr="00B67993">
        <w:rPr>
          <w:lang w:eastAsia="ru-RU"/>
        </w:rPr>
        <w:t xml:space="preserve">Рассмотрим частный случай, когда исходная метрика </w:t>
      </w:r>
      <w:r w:rsidRPr="00B67993">
        <w:rPr>
          <w:position w:val="-10"/>
          <w:lang w:eastAsia="ru-RU"/>
        </w:rPr>
        <w:object w:dxaOrig="2040" w:dyaOrig="320" w14:anchorId="7CF5F09D">
          <v:shape id="_x0000_i1918" type="#_x0000_t75" style="width:102pt;height:16pt" o:ole="">
            <v:imagedata r:id="rId1738" o:title=""/>
          </v:shape>
          <o:OLEObject Type="Embed" ProgID="Equation.DSMT4" ShapeID="_x0000_i1918" DrawAspect="Content" ObjectID="_1474955839" r:id="rId1739"/>
        </w:object>
      </w:r>
      <w:r w:rsidRPr="00B67993">
        <w:rPr>
          <w:lang w:eastAsia="ru-RU"/>
        </w:rPr>
        <w:t xml:space="preserve"> является пред-евклидовой (</w:t>
      </w:r>
      <w:r w:rsidRPr="00B67993">
        <w:rPr>
          <w:lang w:eastAsia="ru-RU"/>
        </w:rPr>
        <w:fldChar w:fldCharType="begin"/>
      </w:r>
      <w:r w:rsidRPr="00B67993">
        <w:rPr>
          <w:lang w:eastAsia="ru-RU"/>
        </w:rPr>
        <w:instrText xml:space="preserve"> REF евклидова_метрика \h  \* MERGEFORMAT </w:instrText>
      </w:r>
      <w:r w:rsidRPr="00B67993">
        <w:rPr>
          <w:lang w:eastAsia="ru-RU"/>
        </w:rPr>
      </w:r>
      <w:r w:rsidRPr="00B67993">
        <w:rPr>
          <w:lang w:eastAsia="ru-RU"/>
        </w:rPr>
        <w:fldChar w:fldCharType="separate"/>
      </w:r>
      <w:r w:rsidR="000734BF">
        <w:rPr>
          <w:noProof/>
        </w:rPr>
        <w:t>23</w:t>
      </w:r>
      <w:r w:rsidRPr="00B67993">
        <w:rPr>
          <w:lang w:eastAsia="ru-RU"/>
        </w:rPr>
        <w:fldChar w:fldCharType="end"/>
      </w:r>
      <w:r w:rsidRPr="00B67993">
        <w:rPr>
          <w:lang w:eastAsia="ru-RU"/>
        </w:rPr>
        <w:t xml:space="preserve">). Что в этом случае можно утверждать о преобразованной метрике </w:t>
      </w:r>
      <w:r w:rsidRPr="00B67993">
        <w:rPr>
          <w:position w:val="-10"/>
          <w:lang w:eastAsia="ru-RU"/>
        </w:rPr>
        <w:object w:dxaOrig="1120" w:dyaOrig="320" w14:anchorId="021CB9F0">
          <v:shape id="_x0000_i1919" type="#_x0000_t75" style="width:56pt;height:16pt" o:ole="">
            <v:imagedata r:id="rId1740" o:title=""/>
          </v:shape>
          <o:OLEObject Type="Embed" ProgID="Equation.DSMT4" ShapeID="_x0000_i1919" DrawAspect="Content" ObjectID="_1474955840" r:id="rId1741"/>
        </w:object>
      </w:r>
      <w:r w:rsidRPr="00B67993">
        <w:rPr>
          <w:lang w:eastAsia="ru-RU"/>
        </w:rPr>
        <w:t xml:space="preserve"> (</w:t>
      </w:r>
      <w:r w:rsidRPr="00B67993">
        <w:rPr>
          <w:lang w:eastAsia="ru-RU"/>
        </w:rPr>
        <w:fldChar w:fldCharType="begin"/>
      </w:r>
      <w:r w:rsidRPr="00B67993">
        <w:rPr>
          <w:lang w:eastAsia="ru-RU"/>
        </w:rPr>
        <w:instrText xml:space="preserve"> REF преобразование_метрики \h  \* MERGEFORMAT </w:instrText>
      </w:r>
      <w:r w:rsidRPr="00B67993">
        <w:rPr>
          <w:lang w:eastAsia="ru-RU"/>
        </w:rPr>
      </w:r>
      <w:r w:rsidRPr="00B67993">
        <w:rPr>
          <w:lang w:eastAsia="ru-RU"/>
        </w:rPr>
        <w:fldChar w:fldCharType="separate"/>
      </w:r>
      <w:r w:rsidR="000734BF">
        <w:rPr>
          <w:noProof/>
        </w:rPr>
        <w:t>89</w:t>
      </w:r>
      <w:r w:rsidRPr="00B67993">
        <w:rPr>
          <w:lang w:eastAsia="ru-RU"/>
        </w:rPr>
        <w:fldChar w:fldCharType="end"/>
      </w:r>
      <w:r w:rsidRPr="00B67993">
        <w:rPr>
          <w:lang w:eastAsia="ru-RU"/>
        </w:rPr>
        <w:t xml:space="preserve">)? </w:t>
      </w:r>
    </w:p>
    <w:p w14:paraId="24CE1267" w14:textId="77777777" w:rsidR="00DA739E" w:rsidRPr="00DA739E" w:rsidRDefault="00DA739E" w:rsidP="00DA739E">
      <w:pPr>
        <w:rPr>
          <w:i/>
        </w:rPr>
      </w:pPr>
      <w:r w:rsidRPr="00F055ED">
        <w:rPr>
          <w:b/>
          <w:lang w:eastAsia="ru-RU"/>
        </w:rPr>
        <w:t xml:space="preserve">Теорема </w:t>
      </w:r>
      <w:bookmarkStart w:id="206" w:name="теорема_евклидова_преобразов_метрика"/>
      <w:r w:rsidRPr="00F055ED">
        <w:rPr>
          <w:b/>
          <w:lang w:eastAsia="ru-RU"/>
        </w:rPr>
        <w:fldChar w:fldCharType="begin"/>
      </w:r>
      <w:r w:rsidRPr="00F055ED">
        <w:rPr>
          <w:b/>
          <w:lang w:eastAsia="ru-RU"/>
        </w:rPr>
        <w:instrText xml:space="preserve"> SEQ теорема \* MERGEFORMAT </w:instrText>
      </w:r>
      <w:r w:rsidRPr="00F055ED">
        <w:rPr>
          <w:b/>
          <w:lang w:eastAsia="ru-RU"/>
        </w:rPr>
        <w:fldChar w:fldCharType="separate"/>
      </w:r>
      <w:r w:rsidR="000734BF">
        <w:rPr>
          <w:b/>
          <w:noProof/>
          <w:lang w:eastAsia="ru-RU"/>
        </w:rPr>
        <w:t>11</w:t>
      </w:r>
      <w:r w:rsidRPr="00F055ED">
        <w:rPr>
          <w:b/>
          <w:lang w:eastAsia="ru-RU"/>
        </w:rPr>
        <w:fldChar w:fldCharType="end"/>
      </w:r>
      <w:bookmarkEnd w:id="206"/>
      <w:r w:rsidRPr="00F055ED">
        <w:rPr>
          <w:b/>
          <w:lang w:eastAsia="ru-RU"/>
        </w:rPr>
        <w:t xml:space="preserve">. </w:t>
      </w:r>
      <w:r w:rsidRPr="00DA739E">
        <w:rPr>
          <w:i/>
          <w:lang w:eastAsia="ru-RU"/>
        </w:rPr>
        <w:t>Если исходная метрика является пред-евклидовой, то преобразованная метр</w:t>
      </w:r>
      <w:r w:rsidRPr="00DA739E">
        <w:rPr>
          <w:i/>
          <w:lang w:eastAsia="ru-RU"/>
        </w:rPr>
        <w:t>и</w:t>
      </w:r>
      <w:r w:rsidRPr="00DA739E">
        <w:rPr>
          <w:i/>
          <w:lang w:eastAsia="ru-RU"/>
        </w:rPr>
        <w:t xml:space="preserve">ка также пред-евклидова при любом значении параметра </w:t>
      </w:r>
      <w:r w:rsidRPr="00DA739E">
        <w:rPr>
          <w:i/>
          <w:position w:val="-10"/>
        </w:rPr>
        <w:object w:dxaOrig="540" w:dyaOrig="320" w14:anchorId="731A1E02">
          <v:shape id="_x0000_i2072" type="#_x0000_t75" style="width:27pt;height:16pt" o:ole="">
            <v:imagedata r:id="rId1742" o:title=""/>
          </v:shape>
          <o:OLEObject Type="Embed" ProgID="Equation.DSMT4" ShapeID="_x0000_i2072" DrawAspect="Content" ObjectID="_1474955841" r:id="rId1743"/>
        </w:object>
      </w:r>
      <w:r w:rsidRPr="00DA739E">
        <w:rPr>
          <w:i/>
        </w:rPr>
        <w:t xml:space="preserve">. </w:t>
      </w:r>
    </w:p>
    <w:p w14:paraId="10A4C39A" w14:textId="77777777" w:rsidR="00DA739E" w:rsidRPr="00F055ED" w:rsidRDefault="00DA739E" w:rsidP="00DA739E">
      <w:r w:rsidRPr="00F055ED">
        <w:t xml:space="preserve">Доказательство теоремы, приведенное в приложении </w:t>
      </w:r>
      <w:r w:rsidRPr="00DA739E">
        <w:rPr>
          <w:b/>
        </w:rPr>
        <w:fldChar w:fldCharType="begin"/>
      </w:r>
      <w:r w:rsidRPr="00DA739E">
        <w:rPr>
          <w:b/>
        </w:rPr>
        <w:instrText xml:space="preserve"> REF _Ref398039282 \w \h </w:instrText>
      </w:r>
      <w:r w:rsidRPr="00DA739E">
        <w:rPr>
          <w:b/>
        </w:rPr>
      </w:r>
      <w:r w:rsidRPr="00DA739E">
        <w:rPr>
          <w:b/>
        </w:rPr>
        <w:instrText xml:space="preserve"> \* MERGEFORMAT </w:instrText>
      </w:r>
      <w:r w:rsidRPr="00DA739E">
        <w:rPr>
          <w:b/>
        </w:rPr>
        <w:fldChar w:fldCharType="separate"/>
      </w:r>
      <w:r w:rsidR="000734BF">
        <w:rPr>
          <w:b/>
        </w:rPr>
        <w:t>5.11</w:t>
      </w:r>
      <w:r w:rsidRPr="00DA739E">
        <w:rPr>
          <w:b/>
        </w:rPr>
        <w:fldChar w:fldCharType="end"/>
      </w:r>
      <w:r w:rsidRPr="00F055ED">
        <w:t xml:space="preserve">, опирается на следующую лемму, утверждение которой имеющую самостоятельное значение. </w:t>
      </w:r>
    </w:p>
    <w:p w14:paraId="1BF097AE" w14:textId="1CADA4C2" w:rsidR="00DA739E" w:rsidRPr="00F055ED" w:rsidRDefault="00DA739E" w:rsidP="00DA739E">
      <w:r w:rsidRPr="00F055ED">
        <w:rPr>
          <w:b/>
        </w:rPr>
        <w:t>Лемма 1.</w:t>
      </w:r>
      <w:r w:rsidRPr="00F055ED">
        <w:t xml:space="preserve"> </w:t>
      </w:r>
      <w:r w:rsidRPr="00DA739E">
        <w:rPr>
          <w:i/>
        </w:rPr>
        <w:t xml:space="preserve">В случае </w:t>
      </w:r>
      <w:r w:rsidRPr="00DA739E">
        <w:rPr>
          <w:i/>
          <w:lang w:eastAsia="ru-RU"/>
        </w:rPr>
        <w:t>пред-евклидовой метрики д</w:t>
      </w:r>
      <w:r w:rsidRPr="00DA739E">
        <w:rPr>
          <w:i/>
        </w:rPr>
        <w:t xml:space="preserve">вухместная функция </w:t>
      </w:r>
      <w:r w:rsidRPr="00DA739E">
        <w:rPr>
          <w:i/>
          <w:position w:val="-16"/>
        </w:rPr>
        <w:object w:dxaOrig="1840" w:dyaOrig="440" w14:anchorId="4BFE28AA">
          <v:shape id="_x0000_i2073" type="#_x0000_t75" style="width:92pt;height:22pt" o:ole="">
            <v:imagedata r:id="rId1744" o:title=""/>
          </v:shape>
          <o:OLEObject Type="Embed" ProgID="Equation.DSMT4" ShapeID="_x0000_i2073" DrawAspect="Content" ObjectID="_1474955842" r:id="rId1745"/>
        </w:object>
      </w:r>
      <w:r w:rsidRPr="00DA739E">
        <w:rPr>
          <w:i/>
        </w:rPr>
        <w:t xml:space="preserve"> </w:t>
      </w:r>
      <w:r w:rsidRPr="00DA739E">
        <w:rPr>
          <w:i/>
          <w:position w:val="-10"/>
        </w:rPr>
        <w:object w:dxaOrig="1080" w:dyaOrig="320" w14:anchorId="706AD7FF">
          <v:shape id="_x0000_i2074" type="#_x0000_t75" style="width:54pt;height:16pt" o:ole="">
            <v:imagedata r:id="rId1746" o:title=""/>
          </v:shape>
          <o:OLEObject Type="Embed" ProgID="Equation.DSMT4" ShapeID="_x0000_i2074" DrawAspect="Content" ObjectID="_1474955843" r:id="rId1747"/>
        </w:object>
      </w:r>
      <w:r w:rsidRPr="00DA739E">
        <w:rPr>
          <w:i/>
        </w:rPr>
        <w:t xml:space="preserve"> является кернелом (потенциальной функцией) на </w:t>
      </w:r>
      <w:r w:rsidRPr="00DA739E">
        <w:rPr>
          <w:i/>
          <w:position w:val="-4"/>
        </w:rPr>
        <w:object w:dxaOrig="260" w:dyaOrig="260" w14:anchorId="4DED5476">
          <v:shape id="_x0000_i2075" type="#_x0000_t75" style="width:13pt;height:13pt" o:ole="">
            <v:imagedata r:id="rId1748" o:title=""/>
          </v:shape>
          <o:OLEObject Type="Embed" ProgID="Equation.DSMT4" ShapeID="_x0000_i2075" DrawAspect="Content" ObjectID="_1474955844" r:id="rId1749"/>
        </w:object>
      </w:r>
      <w:r w:rsidRPr="00DA739E">
        <w:rPr>
          <w:i/>
        </w:rPr>
        <w:t>, т.е. удовлетворяет условию</w:t>
      </w:r>
      <w:r w:rsidRPr="009E39AE">
        <w:rPr>
          <w:i/>
        </w:rPr>
        <w:t xml:space="preserve"> </w:t>
      </w:r>
      <w:r w:rsidR="009E39AE" w:rsidRPr="009E39AE">
        <w:rPr>
          <w:i/>
        </w:rPr>
        <w:fldChar w:fldCharType="begin"/>
      </w:r>
      <w:r w:rsidR="009E39AE" w:rsidRPr="009E39AE">
        <w:rPr>
          <w:i/>
        </w:rPr>
        <w:instrText xml:space="preserve"> REF неотрицательно_опред_матрицы \h </w:instrText>
      </w:r>
      <w:r w:rsidR="009E39AE" w:rsidRPr="009E39AE">
        <w:rPr>
          <w:i/>
        </w:rPr>
      </w:r>
      <w:r w:rsidR="009E39AE" w:rsidRPr="009E39AE">
        <w:rPr>
          <w:i/>
        </w:rPr>
        <w:instrText xml:space="preserve"> \* MERGEFORMAT </w:instrText>
      </w:r>
      <w:r w:rsidR="009E39AE" w:rsidRPr="009E39AE">
        <w:rPr>
          <w:i/>
        </w:rPr>
        <w:fldChar w:fldCharType="separate"/>
      </w:r>
      <w:r w:rsidR="000734BF" w:rsidRPr="000734BF">
        <w:rPr>
          <w:i/>
        </w:rPr>
        <w:t>(</w:t>
      </w:r>
      <w:r w:rsidR="000734BF" w:rsidRPr="000734BF">
        <w:rPr>
          <w:i/>
          <w:noProof/>
        </w:rPr>
        <w:t>16</w:t>
      </w:r>
      <w:r w:rsidR="000734BF" w:rsidRPr="000734BF">
        <w:rPr>
          <w:i/>
        </w:rPr>
        <w:t>)</w:t>
      </w:r>
      <w:r w:rsidR="009E39AE" w:rsidRPr="009E39AE">
        <w:rPr>
          <w:i/>
        </w:rPr>
        <w:fldChar w:fldCharType="end"/>
      </w:r>
      <w:r w:rsidRPr="009E39AE">
        <w:rPr>
          <w:i/>
        </w:rPr>
        <w:t>.</w:t>
      </w:r>
      <w:r w:rsidRPr="00F055ED">
        <w:t xml:space="preserve"> </w:t>
      </w:r>
    </w:p>
    <w:p w14:paraId="79EB2767" w14:textId="4C96663D" w:rsidR="00E952A7" w:rsidRPr="00B67993" w:rsidRDefault="00DA739E" w:rsidP="009E39AE">
      <w:r w:rsidRPr="00F055ED">
        <w:t xml:space="preserve">Доказательство леммы приведено в том же приложении </w:t>
      </w:r>
      <w:r w:rsidRPr="00DA739E">
        <w:rPr>
          <w:b/>
        </w:rPr>
        <w:fldChar w:fldCharType="begin"/>
      </w:r>
      <w:r w:rsidRPr="00DA739E">
        <w:rPr>
          <w:b/>
        </w:rPr>
        <w:instrText xml:space="preserve"> REF _Ref398039282 \w \h </w:instrText>
      </w:r>
      <w:r w:rsidRPr="00DA739E">
        <w:rPr>
          <w:b/>
        </w:rPr>
      </w:r>
      <w:r w:rsidRPr="00DA739E">
        <w:rPr>
          <w:b/>
        </w:rPr>
        <w:instrText xml:space="preserve"> \* MERGEFORMAT </w:instrText>
      </w:r>
      <w:r w:rsidRPr="00DA739E">
        <w:rPr>
          <w:b/>
        </w:rPr>
        <w:fldChar w:fldCharType="separate"/>
      </w:r>
      <w:r w:rsidR="000734BF">
        <w:rPr>
          <w:b/>
        </w:rPr>
        <w:t>5.11</w:t>
      </w:r>
      <w:r w:rsidRPr="00DA739E">
        <w:rPr>
          <w:b/>
        </w:rPr>
        <w:fldChar w:fldCharType="end"/>
      </w:r>
      <w:r w:rsidRPr="00F055ED">
        <w:t>.</w:t>
      </w:r>
      <w:r w:rsidR="00E952A7" w:rsidRPr="00B67993">
        <w:t xml:space="preserve"> </w:t>
      </w:r>
    </w:p>
    <w:p w14:paraId="4D538E8E" w14:textId="77777777" w:rsidR="00E952A7" w:rsidRPr="00CB41CB" w:rsidRDefault="00E952A7" w:rsidP="00CB41CB">
      <w:pPr>
        <w:pStyle w:val="Heading1"/>
      </w:pPr>
      <w:bookmarkStart w:id="207" w:name="_Toc399584065"/>
      <w:bookmarkStart w:id="208" w:name="_Toc401192185"/>
      <w:r w:rsidRPr="00CB41CB">
        <w:lastRenderedPageBreak/>
        <w:t>Численная реализация двойственной задачи обучения распознаванию образов в множестве объектов с произвольной метрикой и результаты экспериментальных иследований</w:t>
      </w:r>
      <w:bookmarkEnd w:id="207"/>
      <w:bookmarkEnd w:id="208"/>
    </w:p>
    <w:p w14:paraId="1DA46351" w14:textId="43D4E43C" w:rsidR="00540E5B" w:rsidRDefault="00540E5B" w:rsidP="00540E5B">
      <w:pPr>
        <w:pStyle w:val="Heading2"/>
      </w:pPr>
      <w:bookmarkStart w:id="209" w:name="_Toc401192186"/>
      <w:r>
        <w:t>В</w:t>
      </w:r>
      <w:r w:rsidRPr="00540E5B">
        <w:t>ерификация личности по подписи</w:t>
      </w:r>
      <w:r w:rsidR="00867B56" w:rsidRPr="00867B56">
        <w:t xml:space="preserve"> </w:t>
      </w:r>
      <w:r w:rsidR="00867B56">
        <w:t>для случая пред-евклидовой метрики</w:t>
      </w:r>
      <w:bookmarkEnd w:id="209"/>
    </w:p>
    <w:p w14:paraId="1990CC68" w14:textId="4682EB33" w:rsidR="00E952A7" w:rsidRPr="00B67993" w:rsidRDefault="00E952A7" w:rsidP="00E952A7">
      <w:r w:rsidRPr="00B67993">
        <w:t>Задача верификации личности по подписи заключается в проверке нулевой гипотезы о том, что рассматриваемая подпись действительно принадлежит заявленному автору (genuine signature), против альтернативной гипотезы, что подпись является сознательной подделкой (skilled forgery).</w:t>
      </w:r>
    </w:p>
    <w:p w14:paraId="62FE7E0E" w14:textId="00801630" w:rsidR="00E952A7" w:rsidRPr="00B67993" w:rsidRDefault="00E952A7" w:rsidP="00E952A7">
      <w:r w:rsidRPr="00B67993">
        <w:t>Рассматриваются динамические подписи из базы данных SVC 2004 [</w:t>
      </w:r>
      <w:r w:rsidR="006C4AE4" w:rsidRPr="006C4AE4">
        <w:rPr>
          <w:rStyle w:val="EndnoteReference"/>
          <w:szCs w:val="28"/>
        </w:rPr>
        <w:endnoteReference w:id="32"/>
      </w:r>
      <w:r w:rsidRPr="00B67993">
        <w:t xml:space="preserve">], каждая из которых вводится в компьютер непосредственно в процессе написания (online), и представлена многокомпонентным дискретным сигналом </w:t>
      </w:r>
      <w:r w:rsidRPr="00B67993">
        <w:rPr>
          <w:position w:val="-6"/>
        </w:rPr>
        <w:object w:dxaOrig="220" w:dyaOrig="220" w14:anchorId="1008F3EC">
          <v:shape id="_x0000_i1920" type="#_x0000_t75" style="width:11pt;height:11pt" o:ole="">
            <v:imagedata r:id="rId1750" o:title=""/>
          </v:shape>
          <o:OLEObject Type="Embed" ProgID="Equation.DSMT4" ShapeID="_x0000_i1920" DrawAspect="Content" ObjectID="_1474955845" r:id="rId1751"/>
        </w:object>
      </w:r>
      <w:r w:rsidRPr="00B67993">
        <w:t xml:space="preserve"> индивидуальной длины, отражающим ее геометрические и динамические особенности. Степень несходства подписей </w:t>
      </w:r>
      <w:r w:rsidRPr="00B67993">
        <w:rPr>
          <w:position w:val="-10"/>
        </w:rPr>
        <w:object w:dxaOrig="900" w:dyaOrig="320" w14:anchorId="42826014">
          <v:shape id="_x0000_i1921" type="#_x0000_t75" style="width:45pt;height:16pt" o:ole="">
            <v:imagedata r:id="rId1752" o:title=""/>
          </v:shape>
          <o:OLEObject Type="Embed" ProgID="Equation.DSMT4" ShapeID="_x0000_i1921" DrawAspect="Content" ObjectID="_1474955846" r:id="rId1753"/>
        </w:object>
      </w:r>
      <w:r w:rsidRPr="00B67993">
        <w:t>, играющая роль метрики, вычисляется на основе парного выравнивания соответствующих сигналов разной длины [</w:t>
      </w:r>
      <w:r w:rsidR="006C4AE4">
        <w:rPr>
          <w:rStyle w:val="EndnoteReference"/>
        </w:rPr>
        <w:endnoteReference w:id="33"/>
      </w:r>
      <w:r w:rsidRPr="00B67993">
        <w:t xml:space="preserve">]. Такая метрика, вообще говоря, не является евклидовой в том смысле, что </w:t>
      </w:r>
      <w:r w:rsidRPr="00867B56">
        <w:t xml:space="preserve">условие </w:t>
      </w:r>
      <w:r w:rsidR="00867B56" w:rsidRPr="00867B56">
        <w:t>(</w:t>
      </w:r>
      <w:r w:rsidR="00867B56" w:rsidRPr="00867B56">
        <w:fldChar w:fldCharType="begin"/>
      </w:r>
      <w:r w:rsidR="00867B56" w:rsidRPr="00867B56">
        <w:instrText xml:space="preserve"> REF евклидова_метрика \h </w:instrText>
      </w:r>
      <w:r w:rsidR="00867B56" w:rsidRPr="00867B56">
        <w:instrText xml:space="preserve"> \* MERGEFORMAT </w:instrText>
      </w:r>
      <w:r w:rsidR="00867B56" w:rsidRPr="00867B56">
        <w:fldChar w:fldCharType="separate"/>
      </w:r>
      <w:r w:rsidR="000734BF">
        <w:rPr>
          <w:noProof/>
        </w:rPr>
        <w:t>23</w:t>
      </w:r>
      <w:r w:rsidR="00867B56" w:rsidRPr="00867B56">
        <w:fldChar w:fldCharType="end"/>
      </w:r>
      <w:r w:rsidR="00867B56" w:rsidRPr="00867B56">
        <w:t>)</w:t>
      </w:r>
      <w:r w:rsidRPr="00867B56">
        <w:t xml:space="preserve"> может</w:t>
      </w:r>
      <w:r w:rsidRPr="00B67993">
        <w:t xml:space="preserve"> не выполняться для некоторых совокупностей объектов. Проявление этого факта мы увидим в результатах эксперимента.</w:t>
      </w:r>
    </w:p>
    <w:p w14:paraId="5836DBD7" w14:textId="77777777" w:rsidR="00E952A7" w:rsidRPr="00B67993" w:rsidRDefault="00E952A7" w:rsidP="00E952A7">
      <w:r w:rsidRPr="00B67993">
        <w:t xml:space="preserve">Массив содержит динамические подписи 40 лиц </w:t>
      </w:r>
      <w:r w:rsidRPr="00B67993">
        <w:rPr>
          <w:position w:val="-4"/>
        </w:rPr>
        <w:object w:dxaOrig="580" w:dyaOrig="260" w14:anchorId="1EACB3B6">
          <v:shape id="_x0000_i1922" type="#_x0000_t75" style="width:29pt;height:13pt" o:ole="">
            <v:imagedata r:id="rId1754" o:title=""/>
          </v:shape>
          <o:OLEObject Type="Embed" ProgID="Equation.DSMT4" ShapeID="_x0000_i1922" DrawAspect="Content" ObjectID="_1474955847" r:id="rId1755"/>
        </w:object>
      </w:r>
      <w:r w:rsidRPr="00B67993">
        <w:t xml:space="preserve"> по 20 для каждого из них, причем 10 подписей являются настоящими и еще 10 подделками. Таким образом, обучающая совокупность для каждой персоны </w:t>
      </w:r>
      <w:r w:rsidRPr="00B67993">
        <w:rPr>
          <w:position w:val="-16"/>
        </w:rPr>
        <w:object w:dxaOrig="2120" w:dyaOrig="440" w14:anchorId="62771BCA">
          <v:shape id="_x0000_i1923" type="#_x0000_t75" style="width:106pt;height:22pt" o:ole="">
            <v:imagedata r:id="rId1756" o:title=""/>
          </v:shape>
          <o:OLEObject Type="Embed" ProgID="Equation.DSMT4" ShapeID="_x0000_i1923" DrawAspect="Content" ObjectID="_1474955848" r:id="rId1757"/>
        </w:object>
      </w:r>
      <w:r w:rsidRPr="00B67993">
        <w:t xml:space="preserve"> состоит из </w:t>
      </w:r>
      <w:r w:rsidRPr="00B67993">
        <w:rPr>
          <w:position w:val="-6"/>
        </w:rPr>
        <w:object w:dxaOrig="760" w:dyaOrig="279" w14:anchorId="0E7209F3">
          <v:shape id="_x0000_i1924" type="#_x0000_t75" style="width:38pt;height:13.95pt" o:ole="">
            <v:imagedata r:id="rId1758" o:title=""/>
          </v:shape>
          <o:OLEObject Type="Embed" ProgID="Equation.DSMT4" ShapeID="_x0000_i1924" DrawAspect="Content" ObjectID="_1474955849" r:id="rId1759"/>
        </w:object>
      </w:r>
      <w:r w:rsidRPr="00B67993">
        <w:t xml:space="preserve"> подписей, представленных матрицей </w:t>
      </w:r>
      <w:r w:rsidRPr="00B67993">
        <w:rPr>
          <w:position w:val="-10"/>
        </w:rPr>
        <w:object w:dxaOrig="920" w:dyaOrig="320" w14:anchorId="47F46287">
          <v:shape id="_x0000_i1925" type="#_x0000_t75" style="width:46pt;height:16pt" o:ole="">
            <v:imagedata r:id="rId1760" o:title=""/>
          </v:shape>
          <o:OLEObject Type="Embed" ProgID="Equation.DSMT4" ShapeID="_x0000_i1925" DrawAspect="Content" ObjectID="_1474955850" r:id="rId1761"/>
        </w:object>
      </w:r>
      <w:r w:rsidRPr="00B67993">
        <w:t xml:space="preserve"> попарных расстояний </w:t>
      </w:r>
      <w:r w:rsidRPr="00B67993">
        <w:rPr>
          <w:position w:val="-14"/>
        </w:rPr>
        <w:object w:dxaOrig="940" w:dyaOrig="380" w14:anchorId="0574B82D">
          <v:shape id="_x0000_i1926" type="#_x0000_t75" style="width:47pt;height:19pt" o:ole="">
            <v:imagedata r:id="rId1762" o:title=""/>
          </v:shape>
          <o:OLEObject Type="Embed" ProgID="Equation.DSMT4" ShapeID="_x0000_i1926" DrawAspect="Content" ObjectID="_1474955851" r:id="rId1763"/>
        </w:object>
      </w:r>
      <w:r w:rsidRPr="00B67993">
        <w:t xml:space="preserve"> и снабженных индексом класса </w:t>
      </w:r>
      <w:r w:rsidRPr="00B67993">
        <w:rPr>
          <w:position w:val="-14"/>
        </w:rPr>
        <w:object w:dxaOrig="499" w:dyaOrig="380" w14:anchorId="69CA55BC">
          <v:shape id="_x0000_i1927" type="#_x0000_t75" style="width:24.95pt;height:19pt" o:ole="">
            <v:imagedata r:id="rId1764" o:title=""/>
          </v:shape>
          <o:OLEObject Type="Embed" ProgID="Equation.DSMT4" ShapeID="_x0000_i1927" DrawAspect="Content" ObjectID="_1474955852" r:id="rId1765"/>
        </w:object>
      </w:r>
      <w:r w:rsidRPr="00B67993">
        <w:t xml:space="preserve"> (настоящая) либо </w:t>
      </w:r>
      <w:r w:rsidRPr="00B67993">
        <w:rPr>
          <w:position w:val="-14"/>
        </w:rPr>
        <w:object w:dxaOrig="780" w:dyaOrig="380" w14:anchorId="124800C4">
          <v:shape id="_x0000_i1928" type="#_x0000_t75" style="width:39pt;height:19pt" o:ole="">
            <v:imagedata r:id="rId1766" o:title=""/>
          </v:shape>
          <o:OLEObject Type="Embed" ProgID="Equation.DSMT4" ShapeID="_x0000_i1928" DrawAspect="Content" ObjectID="_1474955853" r:id="rId1767"/>
        </w:object>
      </w:r>
      <w:r w:rsidRPr="00B67993">
        <w:t xml:space="preserve"> (подделка).</w:t>
      </w:r>
    </w:p>
    <w:p w14:paraId="4B9CB181" w14:textId="47A956FC" w:rsidR="00E952A7" w:rsidRPr="00B67993" w:rsidRDefault="00E952A7" w:rsidP="00E952A7">
      <w:r w:rsidRPr="00B67993">
        <w:lastRenderedPageBreak/>
        <w:t xml:space="preserve">Общий эксперимент заключался в обучении верификации истинности подписи каждого лица </w:t>
      </w:r>
      <w:r w:rsidRPr="00B67993">
        <w:rPr>
          <w:position w:val="-14"/>
        </w:rPr>
        <w:object w:dxaOrig="1680" w:dyaOrig="400" w14:anchorId="6F520F28">
          <v:shape id="_x0000_i1929" type="#_x0000_t75" style="width:84pt;height:20pt" o:ole="">
            <v:imagedata r:id="rId1768" o:title=""/>
          </v:shape>
          <o:OLEObject Type="Embed" ProgID="Equation.DSMT4" ShapeID="_x0000_i1929" DrawAspect="Content" ObjectID="_1474955854" r:id="rId1769"/>
        </w:object>
      </w:r>
      <w:r w:rsidRPr="00B67993">
        <w:t xml:space="preserve"> согласно </w:t>
      </w:r>
      <w:r w:rsidR="00867B56" w:rsidRPr="00867B56">
        <w:t>(</w:t>
      </w:r>
      <w:r w:rsidR="00867B56">
        <w:fldChar w:fldCharType="begin"/>
      </w:r>
      <w:r w:rsidR="00867B56">
        <w:instrText xml:space="preserve"> REF двойственная_задача_наивная \h </w:instrText>
      </w:r>
      <w:r w:rsidR="00867B56">
        <w:fldChar w:fldCharType="separate"/>
      </w:r>
      <w:r w:rsidR="000734BF">
        <w:rPr>
          <w:noProof/>
        </w:rPr>
        <w:t>82</w:t>
      </w:r>
      <w:r w:rsidR="00867B56">
        <w:fldChar w:fldCharType="end"/>
      </w:r>
      <w:r w:rsidR="00867B56" w:rsidRPr="00867B56">
        <w:t>), (</w:t>
      </w:r>
      <w:r w:rsidR="00867B56" w:rsidRPr="00867B56">
        <w:fldChar w:fldCharType="begin"/>
      </w:r>
      <w:r w:rsidR="00867B56" w:rsidRPr="00867B56">
        <w:instrText xml:space="preserve"> REF решение_наивной_двойственной_задачи \h </w:instrText>
      </w:r>
      <w:r w:rsidR="00867B56">
        <w:instrText xml:space="preserve"> \* MERGEFORMAT </w:instrText>
      </w:r>
      <w:r w:rsidR="00867B56" w:rsidRPr="00867B56">
        <w:fldChar w:fldCharType="separate"/>
      </w:r>
      <w:r w:rsidR="000734BF">
        <w:rPr>
          <w:noProof/>
        </w:rPr>
        <w:t>83</w:t>
      </w:r>
      <w:r w:rsidR="00867B56" w:rsidRPr="00867B56">
        <w:fldChar w:fldCharType="end"/>
      </w:r>
      <w:r w:rsidR="00867B56" w:rsidRPr="00867B56">
        <w:t xml:space="preserve">) и далее </w:t>
      </w:r>
      <w:r w:rsidR="00867B56" w:rsidRPr="00867B56">
        <w:fldChar w:fldCharType="begin"/>
      </w:r>
      <w:r w:rsidR="00867B56" w:rsidRPr="00867B56">
        <w:instrText xml:space="preserve"> REF решающее_правило_в_псевдоев_пространстве \h </w:instrText>
      </w:r>
      <w:r w:rsidR="00867B56">
        <w:instrText xml:space="preserve"> \* MERGEFORMAT </w:instrText>
      </w:r>
      <w:r w:rsidR="00867B56" w:rsidRPr="00867B56">
        <w:fldChar w:fldCharType="separate"/>
      </w:r>
      <w:r w:rsidR="000734BF">
        <w:rPr>
          <w:noProof/>
        </w:rPr>
        <w:t>73</w:t>
      </w:r>
      <w:r w:rsidR="00867B56" w:rsidRPr="00867B56">
        <w:fldChar w:fldCharType="end"/>
      </w:r>
      <w:r w:rsidRPr="00867B56">
        <w:t>, с последующей</w:t>
      </w:r>
      <w:r w:rsidRPr="00B67993">
        <w:t xml:space="preserve"> проверкой обобщающей способности по методу скользящего контроля.</w:t>
      </w:r>
    </w:p>
    <w:p w14:paraId="55527901" w14:textId="7DB3D35A" w:rsidR="00E952A7" w:rsidRPr="00B67993" w:rsidRDefault="00E952A7" w:rsidP="00E952A7">
      <w:r w:rsidRPr="00B67993">
        <w:t xml:space="preserve">В 3 из 40 частных экспериментов матрица попарных расстояний для совокупности подписей соответствующего лица, как истинных, так и поддельных, оказалась не обладающей свойством условной положительной определенности, что привело к невыпуклости критерия обучения </w:t>
      </w:r>
      <w:r w:rsidR="00867B56" w:rsidRPr="00867B56">
        <w:t>(</w:t>
      </w:r>
      <w:r w:rsidR="00867B56">
        <w:fldChar w:fldCharType="begin"/>
      </w:r>
      <w:r w:rsidR="00867B56">
        <w:instrText xml:space="preserve"> REF задача_SVM \h </w:instrText>
      </w:r>
      <w:r w:rsidR="00867B56">
        <w:fldChar w:fldCharType="separate"/>
      </w:r>
      <w:r w:rsidR="000734BF">
        <w:rPr>
          <w:noProof/>
        </w:rPr>
        <w:t>81</w:t>
      </w:r>
      <w:r w:rsidR="00867B56">
        <w:fldChar w:fldCharType="end"/>
      </w:r>
      <w:r w:rsidR="00867B56" w:rsidRPr="00867B56">
        <w:t>)</w:t>
      </w:r>
      <w:r w:rsidRPr="00867B56">
        <w:t xml:space="preserve"> и расходимости про</w:t>
      </w:r>
      <w:r w:rsidRPr="00B67993">
        <w:t>цесса его оптимизации. В остальных 37 частных экспериментах ошибка скользящего контроля составила в среднем 3,65% и колебалась от 0% (21 случай) до 15% (2 случая).</w:t>
      </w:r>
    </w:p>
    <w:p w14:paraId="57F8FEB8" w14:textId="77777777" w:rsidR="00E952A7" w:rsidRPr="00B67993" w:rsidRDefault="00E952A7" w:rsidP="00E952A7">
      <w:r w:rsidRPr="00B67993">
        <w:t>Эксперимент показал необходимость обобщения метода на случай произвольной метрики.</w:t>
      </w:r>
    </w:p>
    <w:p w14:paraId="3C50C8AE" w14:textId="66C2F601" w:rsidR="00867B56" w:rsidRDefault="00867B56" w:rsidP="00867B56">
      <w:pPr>
        <w:pStyle w:val="Heading2"/>
      </w:pPr>
      <w:bookmarkStart w:id="210" w:name="_Toc401192187"/>
      <w:r>
        <w:t>В</w:t>
      </w:r>
      <w:r w:rsidRPr="00540E5B">
        <w:t>ерификация личности по подписи</w:t>
      </w:r>
      <w:r w:rsidRPr="00867B56">
        <w:t xml:space="preserve"> </w:t>
      </w:r>
      <w:r>
        <w:t>для случая п</w:t>
      </w:r>
      <w:r w:rsidR="00C66049">
        <w:t>севдо-</w:t>
      </w:r>
      <w:r>
        <w:t>евклидовой метрики</w:t>
      </w:r>
      <w:bookmarkEnd w:id="210"/>
    </w:p>
    <w:p w14:paraId="600EFED1" w14:textId="4D620317" w:rsidR="00E952A7" w:rsidRPr="00B67993" w:rsidRDefault="00E952A7" w:rsidP="00E952A7">
      <w:r w:rsidRPr="00B67993">
        <w:t>Вообще говоря, в случае произвольной метрики задача (</w:t>
      </w:r>
      <w:r w:rsidRPr="00B67993">
        <w:fldChar w:fldCharType="begin"/>
      </w:r>
      <w:r w:rsidRPr="00B67993">
        <w:instrText xml:space="preserve"> REF двойственная_задача_общая \h  \* MERGEFORMAT </w:instrText>
      </w:r>
      <w:r w:rsidRPr="00B67993">
        <w:fldChar w:fldCharType="separate"/>
      </w:r>
      <w:r w:rsidR="000734BF">
        <w:rPr>
          <w:noProof/>
        </w:rPr>
        <w:t>87</w:t>
      </w:r>
      <w:r w:rsidRPr="00B67993">
        <w:fldChar w:fldCharType="end"/>
      </w:r>
      <w:r w:rsidRPr="00B67993">
        <w:t>) со штрафной функцией не является выпуклой. В то же время, опыт показывает, что эта невыпуклость не является «злостной», во всех экспериментах глобальный минимум критерия достигался в результате применения обычных итерационных методов, разработанных для решения задач выпуклого программирования. В данной работе использовался пакет программ, созданный Н.А. Разиным</w:t>
      </w:r>
      <w:r w:rsidR="00540E5B">
        <w:t xml:space="preserve"> </w:t>
      </w:r>
      <w:r w:rsidR="00540E5B" w:rsidRPr="00540E5B">
        <w:t>[</w:t>
      </w:r>
      <w:r w:rsidRPr="00540E5B">
        <w:endnoteReference w:id="34"/>
      </w:r>
      <w:r w:rsidR="00540E5B" w:rsidRPr="00540E5B">
        <w:t>]</w:t>
      </w:r>
      <w:r w:rsidRPr="00B67993">
        <w:t xml:space="preserve"> и основанный на стандартном методе внутренней точки. </w:t>
      </w:r>
    </w:p>
    <w:p w14:paraId="795CFF76" w14:textId="31BB89A8" w:rsidR="00320FDC" w:rsidRDefault="00320FDC" w:rsidP="00320FDC">
      <w:r>
        <w:t xml:space="preserve">Общая идея метода внутренней точки освещена в литературе </w:t>
      </w:r>
      <w:r w:rsidR="00503902" w:rsidRPr="00503902">
        <w:t>[</w:t>
      </w:r>
      <w:r w:rsidR="009979DF">
        <w:rPr>
          <w:rStyle w:val="EndnoteReference"/>
        </w:rPr>
        <w:endnoteReference w:id="35"/>
      </w:r>
      <w:r w:rsidR="00503902" w:rsidRPr="00503902">
        <w:t>]</w:t>
      </w:r>
      <w:r>
        <w:t>.</w:t>
      </w:r>
      <w:r w:rsidR="00823A23">
        <w:t xml:space="preserve"> </w:t>
      </w:r>
      <w:r>
        <w:t>Исходная постановка задачи для этого метода такая:</w:t>
      </w:r>
    </w:p>
    <w:p w14:paraId="2CED8060" w14:textId="15FB5E52" w:rsidR="009979DF" w:rsidRDefault="009979DF" w:rsidP="009979DF">
      <w:pPr>
        <w:pStyle w:val="a1"/>
      </w:pPr>
      <w:r>
        <w:tab/>
      </w:r>
      <w:r w:rsidRPr="009979DF">
        <w:rPr>
          <w:position w:val="-30"/>
        </w:rPr>
        <w:object w:dxaOrig="1080" w:dyaOrig="720" w14:anchorId="2E62AAE2">
          <v:shape id="_x0000_i2082" type="#_x0000_t75" style="width:54pt;height:36pt" o:ole="">
            <v:imagedata r:id="rId1770" o:title=""/>
          </v:shape>
          <o:OLEObject Type="Embed" ProgID="Equation.DSMT4" ShapeID="_x0000_i2082" DrawAspect="Content" ObjectID="_1474955855" r:id="rId1771"/>
        </w:object>
      </w:r>
      <w:r>
        <w:t xml:space="preserve"> </w:t>
      </w:r>
      <w:r>
        <w:tab/>
      </w:r>
    </w:p>
    <w:p w14:paraId="48E83AE1" w14:textId="774B0F84" w:rsidR="00320FDC" w:rsidRPr="00823A23" w:rsidRDefault="00320FDC" w:rsidP="009979DF">
      <w:pPr>
        <w:ind w:firstLine="0"/>
      </w:pPr>
      <w:r>
        <w:t>где</w:t>
      </w:r>
      <w:r w:rsidRPr="00823A23">
        <w:t xml:space="preserve"> </w:t>
      </w:r>
      <w:r w:rsidR="00823A23" w:rsidRPr="00823A23">
        <w:rPr>
          <w:position w:val="-10"/>
        </w:rPr>
        <w:object w:dxaOrig="1440" w:dyaOrig="360" w14:anchorId="5C1D1ADC">
          <v:shape id="_x0000_i2076" type="#_x0000_t75" style="width:1in;height:18pt" o:ole="">
            <v:imagedata r:id="rId1772" o:title=""/>
          </v:shape>
          <o:OLEObject Type="Embed" ProgID="Equation.DSMT4" ShapeID="_x0000_i2076" DrawAspect="Content" ObjectID="_1474955856" r:id="rId1773"/>
        </w:object>
      </w:r>
      <w:r w:rsidR="009979DF">
        <w:t xml:space="preserve"> –</w:t>
      </w:r>
      <w:r w:rsidRPr="00823A23">
        <w:t xml:space="preserve"> </w:t>
      </w:r>
      <w:r>
        <w:t>выпуклая</w:t>
      </w:r>
      <w:r w:rsidRPr="00823A23">
        <w:t xml:space="preserve"> </w:t>
      </w:r>
      <w:r>
        <w:t>функция</w:t>
      </w:r>
      <w:r w:rsidRPr="00823A23">
        <w:t xml:space="preserve">, </w:t>
      </w:r>
      <w:r>
        <w:t>а</w:t>
      </w:r>
      <w:r w:rsidRPr="00823A23">
        <w:t xml:space="preserve"> </w:t>
      </w:r>
      <w:r w:rsidR="00823A23" w:rsidRPr="00823A23">
        <w:rPr>
          <w:position w:val="-10"/>
        </w:rPr>
        <w:object w:dxaOrig="820" w:dyaOrig="320" w14:anchorId="14DA6F9E">
          <v:shape id="_x0000_i2077" type="#_x0000_t75" style="width:41pt;height:16pt" o:ole="">
            <v:imagedata r:id="rId1774" o:title=""/>
          </v:shape>
          <o:OLEObject Type="Embed" ProgID="Equation.DSMT4" ShapeID="_x0000_i2077" DrawAspect="Content" ObjectID="_1474955857" r:id="rId1775"/>
        </w:object>
      </w:r>
      <w:r w:rsidRPr="00823A23">
        <w:t xml:space="preserve"> </w:t>
      </w:r>
      <w:r>
        <w:t>означает</w:t>
      </w:r>
      <w:r w:rsidRPr="00823A23">
        <w:t xml:space="preserve">, </w:t>
      </w:r>
      <w:r>
        <w:t>что</w:t>
      </w:r>
      <w:r w:rsidRPr="00823A23">
        <w:t xml:space="preserve"> </w:t>
      </w:r>
      <w:r>
        <w:t>каждая</w:t>
      </w:r>
      <w:r w:rsidRPr="00823A23">
        <w:t xml:space="preserve"> </w:t>
      </w:r>
      <w:r>
        <w:t>компонента</w:t>
      </w:r>
      <w:r w:rsidRPr="00823A23">
        <w:t xml:space="preserve"> </w:t>
      </w:r>
      <w:r w:rsidR="00823A23" w:rsidRPr="00823A23">
        <w:rPr>
          <w:position w:val="-12"/>
        </w:rPr>
        <w:object w:dxaOrig="2100" w:dyaOrig="380" w14:anchorId="151D8C90">
          <v:shape id="_x0000_i2078" type="#_x0000_t75" style="width:105pt;height:19pt" o:ole="">
            <v:imagedata r:id="rId1776" o:title=""/>
          </v:shape>
          <o:OLEObject Type="Embed" ProgID="Equation.DSMT4" ShapeID="_x0000_i2078" DrawAspect="Content" ObjectID="_1474955858" r:id="rId1777"/>
        </w:object>
      </w:r>
      <w:r w:rsidRPr="00823A23">
        <w:t xml:space="preserve"> </w:t>
      </w:r>
      <w:r>
        <w:t>неотрицательна</w:t>
      </w:r>
      <w:r w:rsidRPr="00823A23">
        <w:t xml:space="preserve"> </w:t>
      </w:r>
      <w:r>
        <w:t>и</w:t>
      </w:r>
      <w:r w:rsidRPr="00823A23">
        <w:t xml:space="preserve"> </w:t>
      </w:r>
      <w:r>
        <w:t>все</w:t>
      </w:r>
      <w:r w:rsidRPr="00823A23">
        <w:t xml:space="preserve"> </w:t>
      </w:r>
      <w:r w:rsidR="00823A23" w:rsidRPr="00823A23">
        <w:rPr>
          <w:position w:val="-12"/>
        </w:rPr>
        <w:object w:dxaOrig="220" w:dyaOrig="360" w14:anchorId="0342FD4A">
          <v:shape id="_x0000_i2079" type="#_x0000_t75" style="width:11pt;height:18pt" o:ole="">
            <v:imagedata r:id="rId1778" o:title=""/>
          </v:shape>
          <o:OLEObject Type="Embed" ProgID="Equation.DSMT4" ShapeID="_x0000_i2079" DrawAspect="Content" ObjectID="_1474955859" r:id="rId1779"/>
        </w:object>
      </w:r>
      <w:r w:rsidRPr="00823A23">
        <w:t xml:space="preserve"> </w:t>
      </w:r>
      <w:r>
        <w:t>вогнуты</w:t>
      </w:r>
      <w:r w:rsidRPr="00823A23">
        <w:t>.</w:t>
      </w:r>
    </w:p>
    <w:p w14:paraId="10279319" w14:textId="77777777" w:rsidR="00320FDC" w:rsidRDefault="00320FDC" w:rsidP="00320FDC">
      <w:r>
        <w:t>Штрафы выражаются логарифмическими функциями, а решение задачи безусловной минимизации ищется при помощи метода Ньютона.</w:t>
      </w:r>
    </w:p>
    <w:p w14:paraId="73A14021" w14:textId="3888D213" w:rsidR="00320FDC" w:rsidRDefault="00320FDC" w:rsidP="00320FDC">
      <w:r>
        <w:lastRenderedPageBreak/>
        <w:t>Применяемый метод сначала сводит ту задачу, которую он решает, к двойственной, а потом оперирует в терминах этой двойственной задачи. Поэтому мы фактически будем решать задачу, двойственную к двойственной исходной задач</w:t>
      </w:r>
      <w:r w:rsidR="009979DF">
        <w:t>е</w:t>
      </w:r>
      <w:r>
        <w:t>. После этого выписываются условия Каруша-Куна-Такера для новой двойственной задачи и полученная система решается итеративно при помощи метода Ньютона. Поскольку ограничений будет</w:t>
      </w:r>
      <w:r w:rsidR="009979DF">
        <w:t xml:space="preserve"> </w:t>
      </w:r>
      <w:r w:rsidR="009979DF" w:rsidRPr="009979DF">
        <w:rPr>
          <w:position w:val="-6"/>
        </w:rPr>
        <w:object w:dxaOrig="400" w:dyaOrig="279" w14:anchorId="3DF8F606">
          <v:shape id="_x0000_i2083" type="#_x0000_t75" style="width:20pt;height:13.95pt" o:ole="">
            <v:imagedata r:id="rId1780" o:title=""/>
          </v:shape>
          <o:OLEObject Type="Embed" ProgID="Equation.DSMT4" ShapeID="_x0000_i2083" DrawAspect="Content" ObjectID="_1474955860" r:id="rId1781"/>
        </w:object>
      </w:r>
      <w:r>
        <w:t xml:space="preserve">, то и двойственных переменных будет </w:t>
      </w:r>
      <w:r w:rsidR="009979DF" w:rsidRPr="009979DF">
        <w:rPr>
          <w:position w:val="-6"/>
        </w:rPr>
        <w:object w:dxaOrig="400" w:dyaOrig="279" w14:anchorId="718FE674">
          <v:shape id="_x0000_i2084" type="#_x0000_t75" style="width:20pt;height:13.95pt" o:ole="">
            <v:imagedata r:id="rId1780" o:title=""/>
          </v:shape>
          <o:OLEObject Type="Embed" ProgID="Equation.DSMT4" ShapeID="_x0000_i2084" DrawAspect="Content" ObjectID="_1474955861" r:id="rId1782"/>
        </w:object>
      </w:r>
      <w:r>
        <w:t xml:space="preserve">, а активных переменных останется </w:t>
      </w:r>
      <w:r w:rsidR="00823A23" w:rsidRPr="00823A23">
        <w:rPr>
          <w:position w:val="-6"/>
        </w:rPr>
        <w:object w:dxaOrig="560" w:dyaOrig="279" w14:anchorId="6DA84D8C">
          <v:shape id="_x0000_i2080" type="#_x0000_t75" style="width:28pt;height:13.95pt" o:ole="">
            <v:imagedata r:id="rId1783" o:title=""/>
          </v:shape>
          <o:OLEObject Type="Embed" ProgID="Equation.DSMT4" ShapeID="_x0000_i2080" DrawAspect="Content" ObjectID="_1474955862" r:id="rId1784"/>
        </w:object>
      </w:r>
      <w:r>
        <w:t xml:space="preserve">, потому что мы избавились от ограничения-равенства. Итого, переменных в двойственной задаче будет </w:t>
      </w:r>
      <w:r w:rsidR="00823A23" w:rsidRPr="00823A23">
        <w:rPr>
          <w:position w:val="-6"/>
        </w:rPr>
        <w:object w:dxaOrig="660" w:dyaOrig="279" w14:anchorId="340E729E">
          <v:shape id="_x0000_i2081" type="#_x0000_t75" style="width:33pt;height:13.95pt" o:ole="">
            <v:imagedata r:id="rId1785" o:title=""/>
          </v:shape>
          <o:OLEObject Type="Embed" ProgID="Equation.DSMT4" ShapeID="_x0000_i2081" DrawAspect="Content" ObjectID="_1474955863" r:id="rId1786"/>
        </w:object>
      </w:r>
      <w:r>
        <w:t>.</w:t>
      </w:r>
    </w:p>
    <w:p w14:paraId="07874204" w14:textId="2569B5B1" w:rsidR="00E952A7" w:rsidRPr="00B67993" w:rsidRDefault="00E952A7" w:rsidP="00E952A7"/>
    <w:p w14:paraId="6AFC5743" w14:textId="77777777" w:rsidR="00E952A7" w:rsidRPr="00CB41CB" w:rsidRDefault="00E952A7" w:rsidP="00CB41CB">
      <w:pPr>
        <w:pStyle w:val="Heading1"/>
      </w:pPr>
      <w:bookmarkStart w:id="211" w:name="_Toc399584066"/>
      <w:bookmarkStart w:id="212" w:name="_Toc401192188"/>
      <w:r w:rsidRPr="00CB41CB">
        <w:lastRenderedPageBreak/>
        <w:t>Заключение</w:t>
      </w:r>
      <w:bookmarkEnd w:id="211"/>
      <w:bookmarkEnd w:id="212"/>
    </w:p>
    <w:p w14:paraId="6DAC8DF0" w14:textId="77777777" w:rsidR="00E952A7" w:rsidRPr="00B67993" w:rsidRDefault="00E952A7" w:rsidP="00E952A7">
      <w:r w:rsidRPr="00B67993">
        <w:t>Основные результаты работы:</w:t>
      </w:r>
    </w:p>
    <w:p w14:paraId="0FCE1FE9" w14:textId="77777777" w:rsidR="00E952A7" w:rsidRPr="00B67993" w:rsidRDefault="00E952A7" w:rsidP="003109BE">
      <w:pPr>
        <w:pStyle w:val="ListParagraph"/>
        <w:numPr>
          <w:ilvl w:val="0"/>
          <w:numId w:val="9"/>
        </w:numPr>
      </w:pPr>
      <w:r w:rsidRPr="00B67993">
        <w:t xml:space="preserve">Разработан математического аппарата погружение метрического пространства с произвольной метрикой в псевдоевклидово линейное пространство. </w:t>
      </w:r>
    </w:p>
    <w:p w14:paraId="71AADA86" w14:textId="77777777" w:rsidR="00E952A7" w:rsidRPr="00B67993" w:rsidRDefault="00E952A7" w:rsidP="003109BE">
      <w:pPr>
        <w:pStyle w:val="ListParagraph"/>
        <w:numPr>
          <w:ilvl w:val="0"/>
          <w:numId w:val="9"/>
        </w:numPr>
      </w:pPr>
      <w:r w:rsidRPr="00B67993">
        <w:t xml:space="preserve">Разработано параметрического семейства решающих правил различения точек двух классов в </w:t>
      </w:r>
      <w:r w:rsidRPr="00CB41CB">
        <w:t xml:space="preserve">псевдоевклидовом линейном пространстве. </w:t>
      </w:r>
    </w:p>
    <w:p w14:paraId="428E3F50" w14:textId="77777777" w:rsidR="00E952A7" w:rsidRPr="00B67993" w:rsidRDefault="00E952A7" w:rsidP="003109BE">
      <w:pPr>
        <w:pStyle w:val="ListParagraph"/>
        <w:numPr>
          <w:ilvl w:val="0"/>
          <w:numId w:val="9"/>
        </w:numPr>
      </w:pPr>
      <w:r w:rsidRPr="00B67993">
        <w:t xml:space="preserve">Разработан критерия обучения распознаванию объектов двух классов в произвольном метрическом пространстве как обобщение классического метода опорных векторов. </w:t>
      </w:r>
    </w:p>
    <w:p w14:paraId="661FCAFC" w14:textId="77777777" w:rsidR="00E952A7" w:rsidRPr="00B67993" w:rsidRDefault="00E952A7" w:rsidP="003109BE">
      <w:pPr>
        <w:pStyle w:val="ListParagraph"/>
        <w:numPr>
          <w:ilvl w:val="0"/>
          <w:numId w:val="9"/>
        </w:numPr>
      </w:pPr>
      <w:r w:rsidRPr="00B67993">
        <w:t xml:space="preserve">Разработаны численные методы и алгоритмы обучения распознаванию объектов двух классов в произвольном метрическом пространстве. </w:t>
      </w:r>
    </w:p>
    <w:p w14:paraId="6CBB071A" w14:textId="77777777" w:rsidR="00E952A7" w:rsidRPr="00B67993" w:rsidRDefault="00E952A7" w:rsidP="003109BE">
      <w:pPr>
        <w:pStyle w:val="ListParagraph"/>
        <w:numPr>
          <w:ilvl w:val="0"/>
          <w:numId w:val="9"/>
        </w:numPr>
      </w:pPr>
      <w:r w:rsidRPr="00B67993">
        <w:t xml:space="preserve">Проведено количественное экспериментальное исследование разработанных методов и алгоритмов на реальных данных. </w:t>
      </w:r>
    </w:p>
    <w:p w14:paraId="1B64C36C" w14:textId="77777777" w:rsidR="00E952A7" w:rsidRPr="00CB41CB" w:rsidRDefault="00E952A7" w:rsidP="00CB41CB">
      <w:pPr>
        <w:pStyle w:val="Heading1"/>
        <w:numPr>
          <w:ilvl w:val="0"/>
          <w:numId w:val="0"/>
        </w:numPr>
        <w:ind w:left="431"/>
      </w:pPr>
      <w:bookmarkStart w:id="213" w:name="_Toc399584067"/>
      <w:bookmarkStart w:id="214" w:name="_Toc401192189"/>
      <w:r w:rsidRPr="00CB41CB">
        <w:lastRenderedPageBreak/>
        <w:t>Приложение: доказательство теорем</w:t>
      </w:r>
      <w:bookmarkEnd w:id="213"/>
      <w:bookmarkEnd w:id="214"/>
    </w:p>
    <w:p w14:paraId="03A9B54B" w14:textId="77777777" w:rsidR="00E952A7" w:rsidRPr="00CB41CB" w:rsidRDefault="00E952A7" w:rsidP="00CB41CB">
      <w:pPr>
        <w:pStyle w:val="Heading2"/>
      </w:pPr>
      <w:bookmarkStart w:id="215" w:name="_Ref393114668"/>
      <w:bookmarkStart w:id="216" w:name="_Toc398576936"/>
      <w:bookmarkStart w:id="217" w:name="_Toc399584068"/>
      <w:bookmarkStart w:id="218" w:name="_Toc401192190"/>
      <w:r w:rsidRPr="00CB41CB">
        <w:t xml:space="preserve">Доказательство теоремы </w:t>
      </w:r>
      <w:r w:rsidRPr="00CB41CB">
        <w:fldChar w:fldCharType="begin"/>
      </w:r>
      <w:r w:rsidRPr="00CB41CB">
        <w:instrText xml:space="preserve"> REF теорема_изменение_центра \h  \* MERGEFORMAT </w:instrText>
      </w:r>
      <w:r w:rsidRPr="00CB41CB">
        <w:fldChar w:fldCharType="separate"/>
      </w:r>
      <w:r w:rsidR="000734BF" w:rsidRPr="000734BF">
        <w:t>1</w:t>
      </w:r>
      <w:r w:rsidRPr="00CB41CB">
        <w:fldChar w:fldCharType="end"/>
      </w:r>
      <w:r w:rsidRPr="00CB41CB">
        <w:t>.</w:t>
      </w:r>
      <w:bookmarkEnd w:id="215"/>
      <w:bookmarkEnd w:id="216"/>
      <w:bookmarkEnd w:id="217"/>
      <w:bookmarkEnd w:id="218"/>
      <w:r w:rsidRPr="00CB41CB">
        <w:t xml:space="preserve"> </w:t>
      </w:r>
    </w:p>
    <w:p w14:paraId="209CB46C" w14:textId="77777777" w:rsidR="00E952A7" w:rsidRDefault="00E952A7" w:rsidP="00E952A7">
      <w:pPr>
        <w:rPr>
          <w:lang w:eastAsia="ru-RU"/>
        </w:rPr>
      </w:pPr>
      <w:r w:rsidRPr="00814765">
        <w:rPr>
          <w:lang w:eastAsia="ru-RU"/>
        </w:rPr>
        <w:t xml:space="preserve">Раскроем правую часть равенства </w:t>
      </w:r>
      <w:r>
        <w:rPr>
          <w:lang w:eastAsia="ru-RU"/>
        </w:rPr>
        <w:t>(</w:t>
      </w:r>
      <w:r>
        <w:rPr>
          <w:lang w:eastAsia="ru-RU"/>
        </w:rPr>
        <w:fldChar w:fldCharType="begin"/>
      </w:r>
      <w:r>
        <w:rPr>
          <w:lang w:eastAsia="ru-RU"/>
        </w:rPr>
        <w:instrText xml:space="preserve"> REF изменение_центра \h  \* MERGEFORMAT </w:instrText>
      </w:r>
      <w:r>
        <w:rPr>
          <w:lang w:eastAsia="ru-RU"/>
        </w:rPr>
      </w:r>
      <w:r>
        <w:rPr>
          <w:lang w:eastAsia="ru-RU"/>
        </w:rPr>
        <w:fldChar w:fldCharType="separate"/>
      </w:r>
      <w:r w:rsidR="000734BF">
        <w:rPr>
          <w:noProof/>
        </w:rPr>
        <w:t>28</w:t>
      </w:r>
      <w:r>
        <w:rPr>
          <w:lang w:eastAsia="ru-RU"/>
        </w:rPr>
        <w:fldChar w:fldCharType="end"/>
      </w:r>
      <w:r>
        <w:rPr>
          <w:lang w:eastAsia="ru-RU"/>
        </w:rPr>
        <w:t>)</w:t>
      </w:r>
      <w:r w:rsidRPr="00814765">
        <w:rPr>
          <w:lang w:eastAsia="ru-RU"/>
        </w:rPr>
        <w:t xml:space="preserve"> согласно определению общности </w:t>
      </w:r>
      <w:r>
        <w:rPr>
          <w:lang w:eastAsia="ru-RU"/>
        </w:rPr>
        <w:t>(</w:t>
      </w:r>
      <w:r>
        <w:rPr>
          <w:lang w:eastAsia="ru-RU"/>
        </w:rPr>
        <w:fldChar w:fldCharType="begin"/>
      </w:r>
      <w:r>
        <w:rPr>
          <w:lang w:eastAsia="ru-RU"/>
        </w:rPr>
        <w:instrText xml:space="preserve"> REF общность \h  \* MERGEFORMAT </w:instrText>
      </w:r>
      <w:r>
        <w:rPr>
          <w:lang w:eastAsia="ru-RU"/>
        </w:rPr>
      </w:r>
      <w:r>
        <w:rPr>
          <w:lang w:eastAsia="ru-RU"/>
        </w:rPr>
        <w:fldChar w:fldCharType="separate"/>
      </w:r>
      <w:r w:rsidR="000734BF">
        <w:rPr>
          <w:noProof/>
        </w:rPr>
        <w:t>26</w:t>
      </w:r>
      <w:r>
        <w:rPr>
          <w:lang w:eastAsia="ru-RU"/>
        </w:rPr>
        <w:fldChar w:fldCharType="end"/>
      </w:r>
      <w:r>
        <w:rPr>
          <w:lang w:eastAsia="ru-RU"/>
        </w:rPr>
        <w:t xml:space="preserve">): </w:t>
      </w:r>
    </w:p>
    <w:p w14:paraId="36C25339" w14:textId="77777777" w:rsidR="00E952A7" w:rsidRDefault="00E952A7" w:rsidP="00E952A7">
      <w:r>
        <w:tab/>
      </w:r>
      <w:r w:rsidRPr="00814765">
        <w:rPr>
          <w:position w:val="-98"/>
        </w:rPr>
        <w:object w:dxaOrig="8140" w:dyaOrig="2079" w14:anchorId="3A1C54F6">
          <v:shape id="_x0000_i1930" type="#_x0000_t75" style="width:407pt;height:103.95pt" o:ole="">
            <v:imagedata r:id="rId1787" o:title=""/>
          </v:shape>
          <o:OLEObject Type="Embed" ProgID="Equation.DSMT4" ShapeID="_x0000_i1930" DrawAspect="Content" ObjectID="_1474955864" r:id="rId1788"/>
        </w:object>
      </w:r>
      <w:r>
        <w:t xml:space="preserve"> </w:t>
      </w:r>
    </w:p>
    <w:p w14:paraId="57FF9031" w14:textId="77777777" w:rsidR="00E952A7" w:rsidRDefault="00E952A7" w:rsidP="00E952A7">
      <w:r>
        <w:t xml:space="preserve">Теорема доказана. </w:t>
      </w:r>
    </w:p>
    <w:p w14:paraId="024B8384" w14:textId="77777777" w:rsidR="00E952A7" w:rsidRPr="00CB41CB" w:rsidRDefault="00E952A7" w:rsidP="00CB41CB">
      <w:pPr>
        <w:pStyle w:val="Heading2"/>
      </w:pPr>
      <w:bookmarkStart w:id="219" w:name="_Ref397889174"/>
      <w:bookmarkStart w:id="220" w:name="_Toc398576937"/>
      <w:bookmarkStart w:id="221" w:name="_Toc399584069"/>
      <w:bookmarkStart w:id="222" w:name="_Toc401192191"/>
      <w:r w:rsidRPr="00CB41CB">
        <w:t xml:space="preserve">Доказательство теоремы </w:t>
      </w:r>
      <w:r w:rsidRPr="00CB41CB">
        <w:fldChar w:fldCharType="begin"/>
      </w:r>
      <w:r w:rsidRPr="00CB41CB">
        <w:instrText xml:space="preserve"> REF теорема_инвариантность_сигнатуры \h  \* MERGEFORMAT </w:instrText>
      </w:r>
      <w:r w:rsidRPr="00CB41CB">
        <w:fldChar w:fldCharType="separate"/>
      </w:r>
      <w:r w:rsidR="000734BF" w:rsidRPr="000734BF">
        <w:t>2</w:t>
      </w:r>
      <w:r w:rsidRPr="00CB41CB">
        <w:fldChar w:fldCharType="end"/>
      </w:r>
      <w:r w:rsidRPr="00CB41CB">
        <w:t>.</w:t>
      </w:r>
      <w:bookmarkEnd w:id="219"/>
      <w:bookmarkEnd w:id="220"/>
      <w:bookmarkEnd w:id="221"/>
      <w:bookmarkEnd w:id="222"/>
      <w:r w:rsidRPr="00CB41CB">
        <w:t xml:space="preserve"> </w:t>
      </w:r>
    </w:p>
    <w:p w14:paraId="26011F05" w14:textId="63C317EC" w:rsidR="00E952A7" w:rsidRDefault="00E952A7" w:rsidP="00E952A7">
      <w:r>
        <w:t>Пусть</w:t>
      </w:r>
      <w:r w:rsidRPr="000E64DE">
        <w:t xml:space="preserve"> </w:t>
      </w:r>
      <w:r>
        <w:t xml:space="preserve">имеется совокупность объектов </w:t>
      </w:r>
      <w:r w:rsidRPr="008554F5">
        <w:rPr>
          <w:position w:val="-14"/>
        </w:rPr>
        <w:object w:dxaOrig="1200" w:dyaOrig="400" w14:anchorId="6BF43CB4">
          <v:shape id="_x0000_i1931" type="#_x0000_t75" style="width:60pt;height:20pt" o:ole="">
            <v:imagedata r:id="rId1789" o:title=""/>
          </v:shape>
          <o:OLEObject Type="Embed" ProgID="Equation.DSMT4" ShapeID="_x0000_i1931" DrawAspect="Content" ObjectID="_1474955865" r:id="rId1790"/>
        </w:object>
      </w:r>
      <w:r>
        <w:t xml:space="preserve">, объект </w:t>
      </w:r>
      <w:r w:rsidRPr="003777AB">
        <w:rPr>
          <w:position w:val="-12"/>
        </w:rPr>
        <w:object w:dxaOrig="680" w:dyaOrig="360" w14:anchorId="13C9AF58">
          <v:shape id="_x0000_i1932" type="#_x0000_t75" style="width:34pt;height:18pt" o:ole="">
            <v:imagedata r:id="rId1791" o:title=""/>
          </v:shape>
          <o:OLEObject Type="Embed" ProgID="Equation.DSMT4" ShapeID="_x0000_i1932" DrawAspect="Content" ObjectID="_1474955866" r:id="rId1792"/>
        </w:object>
      </w:r>
      <w:r>
        <w:t xml:space="preserve"> выбран как центр, и функция общности (</w:t>
      </w:r>
      <w:r>
        <w:fldChar w:fldCharType="begin"/>
      </w:r>
      <w:r>
        <w:instrText xml:space="preserve"> REF общность \h  \* MERGEFORMAT </w:instrText>
      </w:r>
      <w:r>
        <w:fldChar w:fldCharType="separate"/>
      </w:r>
      <w:r w:rsidR="000734BF">
        <w:rPr>
          <w:noProof/>
        </w:rPr>
        <w:t>26</w:t>
      </w:r>
      <w:r>
        <w:fldChar w:fldCharType="end"/>
      </w:r>
      <w:r>
        <w:t xml:space="preserve">) образует матицу </w:t>
      </w:r>
      <w:r w:rsidRPr="0099363E">
        <w:rPr>
          <w:position w:val="-16"/>
        </w:rPr>
        <w:object w:dxaOrig="3860" w:dyaOrig="440" w14:anchorId="3B587073">
          <v:shape id="_x0000_i1933" type="#_x0000_t75" style="width:193pt;height:22pt" o:ole="">
            <v:imagedata r:id="rId1793" o:title=""/>
          </v:shape>
          <o:OLEObject Type="Embed" ProgID="Equation.DSMT4" ShapeID="_x0000_i1933" DrawAspect="Content" ObjectID="_1474955867" r:id="rId1794"/>
        </w:object>
      </w:r>
      <w:r>
        <w:t xml:space="preserve">. </w:t>
      </w:r>
      <w:r w:rsidRPr="00B628C4">
        <w:t>Пусть теперь другой элемент назначен на роль центра</w:t>
      </w:r>
      <w:r>
        <w:t xml:space="preserve">, определяя другую матрицу общности </w:t>
      </w:r>
      <w:r w:rsidRPr="00E36714">
        <w:rPr>
          <w:position w:val="-14"/>
        </w:rPr>
        <w:object w:dxaOrig="580" w:dyaOrig="380" w14:anchorId="4ADECF6E">
          <v:shape id="_x0000_i1934" type="#_x0000_t75" style="width:29pt;height:19pt" o:ole="">
            <v:imagedata r:id="rId1795" o:title=""/>
          </v:shape>
          <o:OLEObject Type="Embed" ProgID="Equation.DSMT4" ShapeID="_x0000_i1934" DrawAspect="Content" ObjectID="_1474955868" r:id="rId1796"/>
        </w:object>
      </w:r>
      <w:r>
        <w:t xml:space="preserve"> </w:t>
      </w:r>
      <w:r w:rsidRPr="0099363E">
        <w:rPr>
          <w:position w:val="-16"/>
        </w:rPr>
        <w:object w:dxaOrig="3260" w:dyaOrig="440" w14:anchorId="60C89F20">
          <v:shape id="_x0000_i1935" type="#_x0000_t75" style="width:163pt;height:22pt" o:ole="">
            <v:imagedata r:id="rId1797" o:title=""/>
          </v:shape>
          <o:OLEObject Type="Embed" ProgID="Equation.DSMT4" ShapeID="_x0000_i1935" DrawAspect="Content" ObjectID="_1474955869" r:id="rId1798"/>
        </w:object>
      </w:r>
      <w:r w:rsidRPr="00B628C4">
        <w:t>.</w:t>
      </w:r>
      <w:r>
        <w:t xml:space="preserve"> Согласно теореме </w:t>
      </w:r>
      <w:r w:rsidRPr="000C0FB5">
        <w:fldChar w:fldCharType="begin"/>
      </w:r>
      <w:r w:rsidRPr="000C0FB5">
        <w:instrText xml:space="preserve"> REF теорема_изменение_центра \h  \* MERGEFORMAT </w:instrText>
      </w:r>
      <w:r w:rsidRPr="000C0FB5">
        <w:fldChar w:fldCharType="separate"/>
      </w:r>
      <w:r w:rsidR="000734BF" w:rsidRPr="000734BF">
        <w:rPr>
          <w:noProof/>
        </w:rPr>
        <w:t>1</w:t>
      </w:r>
      <w:r w:rsidRPr="000C0FB5">
        <w:fldChar w:fldCharType="end"/>
      </w:r>
      <w:r>
        <w:t xml:space="preserve"> справедливо равенство (</w:t>
      </w:r>
      <w:r>
        <w:fldChar w:fldCharType="begin"/>
      </w:r>
      <w:r>
        <w:instrText xml:space="preserve"> REF изменение_центра \h  \* MERGEFORMAT </w:instrText>
      </w:r>
      <w:r>
        <w:fldChar w:fldCharType="separate"/>
      </w:r>
      <w:r w:rsidR="000734BF">
        <w:rPr>
          <w:noProof/>
        </w:rPr>
        <w:t>28</w:t>
      </w:r>
      <w:r>
        <w:fldChar w:fldCharType="end"/>
      </w:r>
      <w:r>
        <w:t xml:space="preserve">) </w:t>
      </w:r>
    </w:p>
    <w:p w14:paraId="140FC1E9" w14:textId="77777777" w:rsidR="00E952A7" w:rsidRDefault="00E952A7" w:rsidP="00FA6A5E">
      <w:pPr>
        <w:pStyle w:val="a1"/>
      </w:pPr>
      <w:r>
        <w:tab/>
      </w:r>
      <w:r w:rsidRPr="004619DE">
        <w:object w:dxaOrig="6420" w:dyaOrig="380" w14:anchorId="0B8D8B9C">
          <v:shape id="_x0000_i1936" type="#_x0000_t75" style="width:321pt;height:19pt" o:ole="">
            <v:imagedata r:id="rId1799" o:title=""/>
          </v:shape>
          <o:OLEObject Type="Embed" ProgID="Equation.DSMT4" ShapeID="_x0000_i1936" DrawAspect="Content" ObjectID="_1474955870" r:id="rId1800"/>
        </w:object>
      </w:r>
      <w:r>
        <w:t xml:space="preserve">. </w:t>
      </w:r>
      <w:r>
        <w:tab/>
      </w:r>
    </w:p>
    <w:p w14:paraId="3B8ECFE0" w14:textId="77777777" w:rsidR="00E952A7" w:rsidRDefault="00E952A7" w:rsidP="00E952A7">
      <w:r w:rsidRPr="00B628C4">
        <w:t>Введем обозначение</w:t>
      </w:r>
      <w:r>
        <w:t xml:space="preserve"> </w:t>
      </w:r>
      <w:r w:rsidRPr="00B02701">
        <w:rPr>
          <w:position w:val="-14"/>
        </w:rPr>
        <w:object w:dxaOrig="740" w:dyaOrig="380" w14:anchorId="5031923F">
          <v:shape id="_x0000_i1937" type="#_x0000_t75" style="width:37pt;height:19pt" o:ole="">
            <v:imagedata r:id="rId1801" o:title=""/>
          </v:shape>
          <o:OLEObject Type="Embed" ProgID="Equation.DSMT4" ShapeID="_x0000_i1937" DrawAspect="Content" ObjectID="_1474955871" r:id="rId1802"/>
        </w:object>
      </w:r>
      <w:r>
        <w:t xml:space="preserve"> </w:t>
      </w:r>
      <w:r w:rsidRPr="00B02701">
        <w:rPr>
          <w:position w:val="-10"/>
        </w:rPr>
        <w:object w:dxaOrig="920" w:dyaOrig="320" w14:anchorId="18C46C08">
          <v:shape id="_x0000_i1938" type="#_x0000_t75" style="width:46pt;height:16pt" o:ole="">
            <v:imagedata r:id="rId1803" o:title=""/>
          </v:shape>
          <o:OLEObject Type="Embed" ProgID="Equation.DSMT4" ShapeID="_x0000_i1938" DrawAspect="Content" ObjectID="_1474955872" r:id="rId1804"/>
        </w:object>
      </w:r>
      <w:r w:rsidRPr="00B628C4">
        <w:t xml:space="preserve"> для матриц, в которых все элементы нули, кроме</w:t>
      </w:r>
      <w:r>
        <w:t xml:space="preserve"> </w:t>
      </w:r>
      <w:r w:rsidRPr="00B02701">
        <w:rPr>
          <w:position w:val="-6"/>
        </w:rPr>
        <w:object w:dxaOrig="139" w:dyaOrig="279" w14:anchorId="42712D06">
          <v:shape id="_x0000_i1939" type="#_x0000_t75" style="width:6.95pt;height:13.95pt" o:ole="">
            <v:imagedata r:id="rId1805" o:title=""/>
          </v:shape>
          <o:OLEObject Type="Embed" ProgID="Equation.DSMT4" ShapeID="_x0000_i1939" DrawAspect="Content" ObjectID="_1474955873" r:id="rId1806"/>
        </w:object>
      </w:r>
      <w:r w:rsidRPr="00B628C4">
        <w:t xml:space="preserve">-й строки, состоящей из единиц, и элемента на пересечении </w:t>
      </w:r>
      <w:r w:rsidRPr="00B02701">
        <w:rPr>
          <w:position w:val="-6"/>
        </w:rPr>
        <w:object w:dxaOrig="200" w:dyaOrig="279" w14:anchorId="0AD908EA">
          <v:shape id="_x0000_i1940" type="#_x0000_t75" style="width:10pt;height:13.95pt" o:ole="">
            <v:imagedata r:id="rId1807" o:title=""/>
          </v:shape>
          <o:OLEObject Type="Embed" ProgID="Equation.DSMT4" ShapeID="_x0000_i1940" DrawAspect="Content" ObjectID="_1474955874" r:id="rId1808"/>
        </w:object>
      </w:r>
      <w:r w:rsidRPr="00B628C4">
        <w:t xml:space="preserve">-й строки и </w:t>
      </w:r>
      <w:r w:rsidRPr="00B02701">
        <w:rPr>
          <w:position w:val="-6"/>
        </w:rPr>
        <w:object w:dxaOrig="139" w:dyaOrig="279" w14:anchorId="4337A24B">
          <v:shape id="_x0000_i1941" type="#_x0000_t75" style="width:6.95pt;height:13.95pt" o:ole="">
            <v:imagedata r:id="rId1805" o:title=""/>
          </v:shape>
          <o:OLEObject Type="Embed" ProgID="Equation.DSMT4" ShapeID="_x0000_i1941" DrawAspect="Content" ObjectID="_1474955875" r:id="rId1809"/>
        </w:object>
      </w:r>
      <w:r w:rsidRPr="00B628C4">
        <w:t>-го столбца, равного единице:</w:t>
      </w:r>
      <w:r>
        <w:t xml:space="preserve"> </w:t>
      </w:r>
    </w:p>
    <w:p w14:paraId="70C9A21C" w14:textId="1094DF10" w:rsidR="00E952A7" w:rsidRDefault="00FA6A5E" w:rsidP="006351E1">
      <w:pPr>
        <w:pStyle w:val="a1"/>
      </w:pPr>
      <w:r>
        <w:rPr>
          <w:noProof/>
        </w:rPr>
        <mc:AlternateContent>
          <mc:Choice Requires="wps">
            <w:drawing>
              <wp:anchor distT="0" distB="0" distL="114300" distR="114300" simplePos="0" relativeHeight="251659264" behindDoc="0" locked="0" layoutInCell="1" allowOverlap="1" wp14:anchorId="5EADDE72" wp14:editId="40E44E2C">
                <wp:simplePos x="0" y="0"/>
                <wp:positionH relativeFrom="column">
                  <wp:posOffset>2966085</wp:posOffset>
                </wp:positionH>
                <wp:positionV relativeFrom="paragraph">
                  <wp:posOffset>25400</wp:posOffset>
                </wp:positionV>
                <wp:extent cx="132080" cy="1542415"/>
                <wp:effectExtent l="0" t="0" r="20320" b="196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 cy="1542415"/>
                        </a:xfrm>
                        <a:prstGeom prst="rect">
                          <a:avLst/>
                        </a:prstGeom>
                        <a:solidFill>
                          <a:srgbClr val="7F7F7F">
                            <a:alpha val="2500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511DD" id="Rectangle 1" o:spid="_x0000_s1026" style="position:absolute;margin-left:233.55pt;margin-top:2pt;width:10.4pt;height:1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" fillcolor="#7f7f7f" strokeweight="0">
                <v:fill opacity="16448f"/>
              </v:rect>
            </w:pict>
          </mc:Fallback>
        </mc:AlternateContent>
      </w:r>
      <w:r>
        <w:rPr>
          <w:noProof/>
        </w:rPr>
        <mc:AlternateContent>
          <mc:Choice Requires="wps">
            <w:drawing>
              <wp:anchor distT="0" distB="0" distL="114300" distR="114300" simplePos="0" relativeHeight="251660288" behindDoc="0" locked="0" layoutInCell="1" allowOverlap="1" wp14:anchorId="3DFE451A" wp14:editId="4BFC0F77">
                <wp:simplePos x="0" y="0"/>
                <wp:positionH relativeFrom="column">
                  <wp:posOffset>2336800</wp:posOffset>
                </wp:positionH>
                <wp:positionV relativeFrom="paragraph">
                  <wp:posOffset>504190</wp:posOffset>
                </wp:positionV>
                <wp:extent cx="2019935" cy="131445"/>
                <wp:effectExtent l="0" t="0" r="18415" b="209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935" cy="131445"/>
                        </a:xfrm>
                        <a:prstGeom prst="rect">
                          <a:avLst/>
                        </a:prstGeom>
                        <a:solidFill>
                          <a:srgbClr val="7F7F7F">
                            <a:alpha val="2500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27C9B" id="Rectangle 2" o:spid="_x0000_s1026" style="position:absolute;margin-left:184pt;margin-top:39.7pt;width:159.05pt;height:1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" fillcolor="#7f7f7f" strokeweight="0">
                <v:fill opacity="16448f"/>
              </v:rect>
            </w:pict>
          </mc:Fallback>
        </mc:AlternateContent>
      </w:r>
      <w:r w:rsidR="003E4D8C">
        <w:rPr>
          <w:noProof/>
        </w:rPr>
        <mc:AlternateContent>
          <mc:Choice Requires="wps">
            <w:drawing>
              <wp:anchor distT="0" distB="0" distL="114300" distR="114300" simplePos="0" relativeHeight="251661312" behindDoc="0" locked="0" layoutInCell="1" allowOverlap="1" wp14:anchorId="4859F44F" wp14:editId="3A3E15FF">
                <wp:simplePos x="0" y="0"/>
                <wp:positionH relativeFrom="column">
                  <wp:posOffset>2336800</wp:posOffset>
                </wp:positionH>
                <wp:positionV relativeFrom="paragraph">
                  <wp:posOffset>963930</wp:posOffset>
                </wp:positionV>
                <wp:extent cx="2019935" cy="131445"/>
                <wp:effectExtent l="0" t="0" r="18415" b="209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935" cy="131445"/>
                        </a:xfrm>
                        <a:prstGeom prst="rect">
                          <a:avLst/>
                        </a:prstGeom>
                        <a:solidFill>
                          <a:srgbClr val="7F7F7F">
                            <a:alpha val="25000"/>
                          </a:srgbClr>
                        </a:solidFill>
                        <a:ln w="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D573A" id="Rectangle 3" o:spid="_x0000_s1026" style="position:absolute;margin-left:184pt;margin-top:75.9pt;width:159.05pt;height:1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" fillcolor="#7f7f7f" strokeweight="0">
                <v:fill opacity="16448f"/>
              </v:rect>
            </w:pict>
          </mc:Fallback>
        </mc:AlternateContent>
      </w:r>
      <w:r w:rsidR="00E952A7">
        <w:tab/>
      </w:r>
      <w:r w:rsidR="00E952A7" w:rsidRPr="008B27BF">
        <w:object w:dxaOrig="4660" w:dyaOrig="2840" w14:anchorId="4F3B99C0">
          <v:shape id="_x0000_i2026" type="#_x0000_t75" style="width:233pt;height:142pt" o:ole="">
            <v:imagedata r:id="rId1810" o:title=""/>
          </v:shape>
          <o:OLEObject Type="Embed" ProgID="Equation.DSMT4" ShapeID="_x0000_i2026" DrawAspect="Content" ObjectID="_1474955876" r:id="rId1811"/>
        </w:object>
      </w:r>
      <w:r w:rsidR="00E952A7">
        <w:t xml:space="preserve"> </w:t>
      </w:r>
      <w:r w:rsidR="00E952A7">
        <w:tab/>
      </w:r>
    </w:p>
    <w:p w14:paraId="025CEEEE" w14:textId="77777777" w:rsidR="00E952A7" w:rsidRDefault="00E952A7" w:rsidP="00E952A7">
      <w:r w:rsidRPr="00B628C4">
        <w:t>Нетрудно убедиться, что</w:t>
      </w:r>
      <w:r>
        <w:t xml:space="preserve"> </w:t>
      </w:r>
    </w:p>
    <w:p w14:paraId="4246E386" w14:textId="77777777" w:rsidR="00E952A7" w:rsidRDefault="00E952A7" w:rsidP="006351E1">
      <w:pPr>
        <w:pStyle w:val="a1"/>
      </w:pPr>
      <w:r>
        <w:lastRenderedPageBreak/>
        <w:tab/>
      </w:r>
      <w:r w:rsidRPr="001019FB">
        <w:object w:dxaOrig="9840" w:dyaOrig="840" w14:anchorId="3C862887">
          <v:shape id="_x0000_i1942" type="#_x0000_t75" style="width:492pt;height:42pt" o:ole="">
            <v:imagedata r:id="rId1812" o:title=""/>
          </v:shape>
          <o:OLEObject Type="Embed" ProgID="Equation.DSMT4" ShapeID="_x0000_i1942" DrawAspect="Content" ObjectID="_1474955877" r:id="rId1813"/>
        </w:object>
      </w:r>
      <w:r>
        <w:t xml:space="preserve">. </w:t>
      </w:r>
    </w:p>
    <w:p w14:paraId="349354F7" w14:textId="77777777" w:rsidR="00E952A7" w:rsidRDefault="00E952A7" w:rsidP="00E952A7">
      <w:r w:rsidRPr="00F529DD">
        <w:t>Заметим</w:t>
      </w:r>
      <w:r w:rsidRPr="00B628C4">
        <w:t xml:space="preserve">, что матрицы </w:t>
      </w:r>
      <w:r w:rsidRPr="00F529DD">
        <w:rPr>
          <w:position w:val="-14"/>
        </w:rPr>
        <w:object w:dxaOrig="1860" w:dyaOrig="380" w14:anchorId="01CD8B5A">
          <v:shape id="_x0000_i1943" type="#_x0000_t75" style="width:93pt;height:19pt" o:ole="">
            <v:imagedata r:id="rId1814" o:title=""/>
          </v:shape>
          <o:OLEObject Type="Embed" ProgID="Equation.DSMT4" ShapeID="_x0000_i1943" DrawAspect="Content" ObjectID="_1474955878" r:id="rId1815"/>
        </w:object>
      </w:r>
      <w:r>
        <w:t xml:space="preserve"> не</w:t>
      </w:r>
      <w:r w:rsidRPr="00B628C4">
        <w:t>вырождены.</w:t>
      </w:r>
      <w:r>
        <w:t xml:space="preserve"> </w:t>
      </w:r>
    </w:p>
    <w:p w14:paraId="132F4493" w14:textId="77777777" w:rsidR="00E952A7" w:rsidRDefault="00E952A7" w:rsidP="00E952A7">
      <w:r w:rsidRPr="00B628C4">
        <w:t xml:space="preserve">Рассмотрим квадратичные формы </w:t>
      </w:r>
      <w:r w:rsidRPr="00F35452">
        <w:rPr>
          <w:position w:val="-14"/>
        </w:rPr>
        <w:object w:dxaOrig="800" w:dyaOrig="400" w14:anchorId="4567BA09">
          <v:shape id="_x0000_i1944" type="#_x0000_t75" style="width:40pt;height:20pt" o:ole="">
            <v:imagedata r:id="rId1816" o:title=""/>
          </v:shape>
          <o:OLEObject Type="Embed" ProgID="Equation.DSMT4" ShapeID="_x0000_i1944" DrawAspect="Content" ObjectID="_1474955879" r:id="rId1817"/>
        </w:object>
      </w:r>
      <w:r w:rsidRPr="00B628C4">
        <w:t xml:space="preserve"> и </w:t>
      </w:r>
      <w:r w:rsidRPr="00F35452">
        <w:rPr>
          <w:position w:val="-14"/>
        </w:rPr>
        <w:object w:dxaOrig="800" w:dyaOrig="400" w14:anchorId="3758C9E8">
          <v:shape id="_x0000_i1945" type="#_x0000_t75" style="width:40pt;height:20pt" o:ole="">
            <v:imagedata r:id="rId1818" o:title=""/>
          </v:shape>
          <o:OLEObject Type="Embed" ProgID="Equation.DSMT4" ShapeID="_x0000_i1945" DrawAspect="Content" ObjectID="_1474955880" r:id="rId1819"/>
        </w:object>
      </w:r>
      <w:r w:rsidRPr="00B628C4">
        <w:t xml:space="preserve">, </w:t>
      </w:r>
      <w:r w:rsidRPr="00775B25">
        <w:rPr>
          <w:position w:val="-10"/>
        </w:rPr>
        <w:object w:dxaOrig="980" w:dyaOrig="360" w14:anchorId="6446A391">
          <v:shape id="_x0000_i1946" type="#_x0000_t75" style="width:49pt;height:18pt" o:ole="">
            <v:imagedata r:id="rId1820" o:title=""/>
          </v:shape>
          <o:OLEObject Type="Embed" ProgID="Equation.DSMT4" ShapeID="_x0000_i1946" DrawAspect="Content" ObjectID="_1474955881" r:id="rId1821"/>
        </w:object>
      </w:r>
      <w:r>
        <w:t xml:space="preserve">. Здесь </w:t>
      </w:r>
    </w:p>
    <w:p w14:paraId="176681C3" w14:textId="77777777" w:rsidR="00E952A7" w:rsidRDefault="00E952A7" w:rsidP="006351E1">
      <w:pPr>
        <w:pStyle w:val="a1"/>
      </w:pPr>
      <w:r>
        <w:tab/>
      </w:r>
      <w:r w:rsidRPr="004C7AFD">
        <w:object w:dxaOrig="5679" w:dyaOrig="520" w14:anchorId="04FDED29">
          <v:shape id="_x0000_i1947" type="#_x0000_t75" style="width:283.95pt;height:26pt" o:ole="">
            <v:imagedata r:id="rId1822" o:title=""/>
          </v:shape>
          <o:OLEObject Type="Embed" ProgID="Equation.DSMT4" ShapeID="_x0000_i1947" DrawAspect="Content" ObjectID="_1474955882" r:id="rId1823"/>
        </w:object>
      </w:r>
      <w:r>
        <w:t xml:space="preserve">. </w:t>
      </w:r>
      <w:r>
        <w:tab/>
      </w:r>
    </w:p>
    <w:p w14:paraId="528CDED2" w14:textId="77777777" w:rsidR="00E952A7" w:rsidRPr="004619DE" w:rsidRDefault="00E952A7" w:rsidP="00E952A7">
      <w:r>
        <w:t xml:space="preserve">Как видим, </w:t>
      </w:r>
      <w:r w:rsidRPr="00B628C4">
        <w:t xml:space="preserve">квадратичные формы совпадают при взаимно однозначной подстановке </w:t>
      </w:r>
      <w:r w:rsidRPr="00DE0818">
        <w:rPr>
          <w:position w:val="-14"/>
        </w:rPr>
        <w:object w:dxaOrig="1200" w:dyaOrig="380" w14:anchorId="1C7FFE8F">
          <v:shape id="_x0000_i1948" type="#_x0000_t75" style="width:60pt;height:19pt" o:ole="">
            <v:imagedata r:id="rId1824" o:title=""/>
          </v:shape>
          <o:OLEObject Type="Embed" ProgID="Equation.DSMT4" ShapeID="_x0000_i1948" DrawAspect="Content" ObjectID="_1474955883" r:id="rId1825"/>
        </w:object>
      </w:r>
      <w:r w:rsidRPr="00B628C4">
        <w:t>. В силу закон</w:t>
      </w:r>
      <w:r>
        <w:t>а</w:t>
      </w:r>
      <w:r w:rsidRPr="00B628C4">
        <w:t xml:space="preserve"> инерции квадратичных форм</w:t>
      </w:r>
      <w:r>
        <w:t xml:space="preserve"> </w:t>
      </w:r>
      <w:r w:rsidRPr="00762CF4">
        <w:t>[</w:t>
      </w:r>
      <w:r>
        <w:fldChar w:fldCharType="begin"/>
      </w:r>
      <w:r>
        <w:instrText xml:space="preserve"> NOTEREF _Ref398575882 \h  \* MERGEFORMAT </w:instrText>
      </w:r>
      <w:r>
        <w:fldChar w:fldCharType="separate"/>
      </w:r>
      <w:r w:rsidR="000734BF">
        <w:t>25</w:t>
      </w:r>
      <w:r>
        <w:fldChar w:fldCharType="end"/>
      </w:r>
      <w:r>
        <w:t>,</w:t>
      </w:r>
      <w:r>
        <w:fldChar w:fldCharType="begin"/>
      </w:r>
      <w:r>
        <w:instrText xml:space="preserve"> NOTEREF _Ref398575897 \h  \* MERGEFORMAT </w:instrText>
      </w:r>
      <w:r>
        <w:fldChar w:fldCharType="separate"/>
      </w:r>
      <w:r w:rsidR="000734BF">
        <w:t>26</w:t>
      </w:r>
      <w:r>
        <w:fldChar w:fldCharType="end"/>
      </w:r>
      <w:r w:rsidRPr="00762CF4">
        <w:t>]</w:t>
      </w:r>
      <w:r>
        <w:t xml:space="preserve"> числа положительных, нулевых и отрицательных и собственных чисел матриц </w:t>
      </w:r>
      <w:r w:rsidRPr="00DE0818">
        <w:rPr>
          <w:position w:val="-14"/>
        </w:rPr>
        <w:object w:dxaOrig="460" w:dyaOrig="380" w14:anchorId="7555846B">
          <v:shape id="_x0000_i1949" type="#_x0000_t75" style="width:23pt;height:19pt" o:ole="">
            <v:imagedata r:id="rId1826" o:title=""/>
          </v:shape>
          <o:OLEObject Type="Embed" ProgID="Equation.DSMT4" ShapeID="_x0000_i1949" DrawAspect="Content" ObjectID="_1474955884" r:id="rId1827"/>
        </w:object>
      </w:r>
      <w:r>
        <w:t xml:space="preserve"> и </w:t>
      </w:r>
      <w:r w:rsidRPr="00DE0818">
        <w:rPr>
          <w:position w:val="-14"/>
        </w:rPr>
        <w:object w:dxaOrig="420" w:dyaOrig="380" w14:anchorId="6CC60038">
          <v:shape id="_x0000_i1950" type="#_x0000_t75" style="width:21pt;height:19pt" o:ole="">
            <v:imagedata r:id="rId1828" o:title=""/>
          </v:shape>
          <o:OLEObject Type="Embed" ProgID="Equation.DSMT4" ShapeID="_x0000_i1950" DrawAspect="Content" ObjectID="_1474955885" r:id="rId1829"/>
        </w:object>
      </w:r>
      <w:r>
        <w:t xml:space="preserve"> совпадают, т.е. совпадают их сигнатуры. Теорема доказана. </w:t>
      </w:r>
    </w:p>
    <w:p w14:paraId="014CF4FC" w14:textId="77777777" w:rsidR="00E952A7" w:rsidRPr="006351E1" w:rsidRDefault="00E952A7" w:rsidP="00CB41CB">
      <w:pPr>
        <w:pStyle w:val="Heading2"/>
      </w:pPr>
      <w:bookmarkStart w:id="223" w:name="_Ref393224537"/>
      <w:bookmarkStart w:id="224" w:name="_Toc398576938"/>
      <w:bookmarkStart w:id="225" w:name="_Toc399584070"/>
      <w:bookmarkStart w:id="226" w:name="_Toc401192192"/>
      <w:r w:rsidRPr="006351E1">
        <w:t xml:space="preserve">Доказательство теоремы </w:t>
      </w:r>
      <w:r w:rsidRPr="006351E1">
        <w:fldChar w:fldCharType="begin"/>
      </w:r>
      <w:r w:rsidRPr="006351E1">
        <w:instrText xml:space="preserve"> REF теорема_полож_определенность_общности \h  \* MERGEFORMAT </w:instrText>
      </w:r>
      <w:r w:rsidRPr="006351E1">
        <w:fldChar w:fldCharType="separate"/>
      </w:r>
      <w:r w:rsidR="000734BF" w:rsidRPr="000734BF">
        <w:t>3</w:t>
      </w:r>
      <w:r w:rsidRPr="006351E1">
        <w:fldChar w:fldCharType="end"/>
      </w:r>
      <w:r w:rsidRPr="006351E1">
        <w:t>.</w:t>
      </w:r>
      <w:bookmarkEnd w:id="223"/>
      <w:bookmarkEnd w:id="224"/>
      <w:bookmarkEnd w:id="225"/>
      <w:bookmarkEnd w:id="226"/>
      <w:r w:rsidRPr="006351E1">
        <w:t xml:space="preserve"> </w:t>
      </w:r>
    </w:p>
    <w:p w14:paraId="7C496CC2" w14:textId="34B467B3" w:rsidR="00B475E6" w:rsidRDefault="00B475E6" w:rsidP="00C66049">
      <w:r w:rsidRPr="00B475E6">
        <w:t xml:space="preserve">Пусть </w:t>
      </w:r>
      <w:r w:rsidRPr="00B475E6">
        <w:rPr>
          <w:position w:val="-18"/>
        </w:rPr>
        <w:object w:dxaOrig="1040" w:dyaOrig="420" w14:anchorId="1B0215A4">
          <v:shape id="_x0000_i2086" type="#_x0000_t75" style="width:52pt;height:21pt" o:ole="">
            <v:imagedata r:id="rId1830" o:title=""/>
          </v:shape>
          <o:OLEObject Type="Embed" ProgID="Equation.DSMT4" ShapeID="_x0000_i2086" DrawAspect="Content" ObjectID="_1474955886" r:id="rId1831"/>
        </w:object>
      </w:r>
      <w:r w:rsidRPr="00B475E6">
        <w:t xml:space="preserve"> </w:t>
      </w:r>
      <w:r w:rsidRPr="00B475E6">
        <w:t>–</w:t>
      </w:r>
      <w:r w:rsidRPr="00B475E6">
        <w:t xml:space="preserve"> </w:t>
      </w:r>
      <w:r w:rsidRPr="00B475E6">
        <w:t>общност</w:t>
      </w:r>
      <w:r w:rsidRPr="00B475E6">
        <w:t>ь</w:t>
      </w:r>
      <w:r w:rsidRPr="00B475E6">
        <w:t xml:space="preserve"> элементов для </w:t>
      </w:r>
      <w:r w:rsidRPr="00B475E6">
        <w:t>другого</w:t>
      </w:r>
      <w:r w:rsidRPr="00B475E6">
        <w:t xml:space="preserve"> центра </w:t>
      </w:r>
      <w:r w:rsidRPr="00B475E6">
        <w:rPr>
          <w:position w:val="-10"/>
        </w:rPr>
        <w:object w:dxaOrig="600" w:dyaOrig="380" w14:anchorId="4B0A9DD1">
          <v:shape id="_x0000_i2087" type="#_x0000_t75" style="width:30pt;height:19pt" o:ole="">
            <v:imagedata r:id="rId1832" o:title=""/>
          </v:shape>
          <o:OLEObject Type="Embed" ProgID="Equation.DSMT4" ShapeID="_x0000_i2087" DrawAspect="Content" ObjectID="_1474955887" r:id="rId1833"/>
        </w:object>
      </w:r>
      <w:r w:rsidR="00FA2FBA">
        <w:t>. Т</w:t>
      </w:r>
      <w:r w:rsidRPr="00B475E6">
        <w:t>огда</w:t>
      </w:r>
      <w:r>
        <w:t xml:space="preserve"> по теореме 1:</w:t>
      </w:r>
    </w:p>
    <w:p w14:paraId="420DF72A" w14:textId="763A65EB" w:rsidR="00B475E6" w:rsidRPr="00717C62" w:rsidRDefault="00B475E6" w:rsidP="00B475E6">
      <w:pPr>
        <w:pStyle w:val="a1"/>
        <w:rPr>
          <w:highlight w:val="yellow"/>
        </w:rPr>
      </w:pPr>
      <w:r>
        <w:tab/>
      </w:r>
      <w:r w:rsidRPr="00B67993">
        <w:object w:dxaOrig="5420" w:dyaOrig="460" w14:anchorId="0FED9F23">
          <v:shape id="_x0000_i2085" type="#_x0000_t75" style="width:271pt;height:23pt" o:ole="">
            <v:imagedata r:id="rId598" o:title=""/>
          </v:shape>
          <o:OLEObject Type="Embed" ProgID="Equation.DSMT4" ShapeID="_x0000_i2085" DrawAspect="Content" ObjectID="_1474955888" r:id="rId1834"/>
        </w:object>
      </w:r>
      <w:r>
        <w:tab/>
      </w:r>
    </w:p>
    <w:p w14:paraId="21020747" w14:textId="09CD008E" w:rsidR="00FA2FBA" w:rsidRDefault="001D2B0E" w:rsidP="00B06773">
      <w:pPr>
        <w:rPr>
          <w:szCs w:val="28"/>
        </w:rPr>
      </w:pPr>
      <w:r>
        <w:t>Сумма неотрицательно определенных также неотр</w:t>
      </w:r>
      <w:bookmarkStart w:id="227" w:name="_GoBack"/>
      <w:bookmarkEnd w:id="227"/>
      <w:r>
        <w:t>ицательно определена.</w:t>
      </w:r>
    </w:p>
    <w:p w14:paraId="67AB021D" w14:textId="04538F02" w:rsidR="00B06773" w:rsidRPr="00824CFC" w:rsidRDefault="00C66049" w:rsidP="00B06773">
      <w:pPr>
        <w:rPr>
          <w:szCs w:val="28"/>
        </w:rPr>
      </w:pPr>
      <w:r w:rsidRPr="00B475E6">
        <w:rPr>
          <w:szCs w:val="28"/>
        </w:rPr>
        <w:t>Теорема д</w:t>
      </w:r>
      <w:r w:rsidR="00B06773" w:rsidRPr="00B475E6">
        <w:rPr>
          <w:szCs w:val="28"/>
        </w:rPr>
        <w:t>оказан</w:t>
      </w:r>
      <w:r w:rsidRPr="00B475E6">
        <w:rPr>
          <w:szCs w:val="28"/>
        </w:rPr>
        <w:t>а</w:t>
      </w:r>
      <w:r w:rsidR="00B06773" w:rsidRPr="00B475E6">
        <w:rPr>
          <w:szCs w:val="28"/>
        </w:rPr>
        <w:t>.</w:t>
      </w:r>
    </w:p>
    <w:p w14:paraId="5C855C60" w14:textId="77777777" w:rsidR="00E952A7" w:rsidRPr="00CB41CB" w:rsidRDefault="00E952A7" w:rsidP="00CB41CB">
      <w:pPr>
        <w:pStyle w:val="Heading2"/>
      </w:pPr>
      <w:bookmarkStart w:id="228" w:name="_Ref393114846"/>
      <w:bookmarkStart w:id="229" w:name="_Toc398576939"/>
      <w:bookmarkStart w:id="230" w:name="_Toc399584071"/>
      <w:bookmarkStart w:id="231" w:name="_Toc401192193"/>
      <w:r w:rsidRPr="00CB41CB">
        <w:t xml:space="preserve">Доказательство теоремы </w:t>
      </w:r>
      <w:r w:rsidRPr="00CB41CB">
        <w:fldChar w:fldCharType="begin"/>
      </w:r>
      <w:r w:rsidRPr="00CB41CB">
        <w:instrText xml:space="preserve"> REF теорема_квадр_расст_до_афф_комбинации \h  \* MERGEFORMAT </w:instrText>
      </w:r>
      <w:r w:rsidRPr="00CB41CB">
        <w:fldChar w:fldCharType="separate"/>
      </w:r>
      <w:r w:rsidR="000734BF" w:rsidRPr="000734BF">
        <w:t>4</w:t>
      </w:r>
      <w:r w:rsidRPr="00CB41CB">
        <w:fldChar w:fldCharType="end"/>
      </w:r>
      <w:r w:rsidRPr="00CB41CB">
        <w:t>.</w:t>
      </w:r>
      <w:bookmarkEnd w:id="228"/>
      <w:bookmarkEnd w:id="229"/>
      <w:bookmarkEnd w:id="230"/>
      <w:bookmarkEnd w:id="231"/>
      <w:r w:rsidRPr="00CB41CB">
        <w:t xml:space="preserve"> </w:t>
      </w:r>
    </w:p>
    <w:p w14:paraId="0335BF3B" w14:textId="77777777" w:rsidR="00E952A7" w:rsidRDefault="00E952A7" w:rsidP="00E952A7">
      <w:r w:rsidRPr="00734115">
        <w:t xml:space="preserve">Пусть </w:t>
      </w:r>
      <w:r w:rsidRPr="00734115">
        <w:rPr>
          <w:position w:val="-4"/>
        </w:rPr>
        <w:object w:dxaOrig="760" w:dyaOrig="300" w14:anchorId="03034E39">
          <v:shape id="_x0000_i1951" type="#_x0000_t75" style="width:38pt;height:15pt" o:ole="">
            <v:imagedata r:id="rId1835" o:title=""/>
          </v:shape>
          <o:OLEObject Type="Embed" ProgID="Equation.DSMT4" ShapeID="_x0000_i1951" DrawAspect="Content" ObjectID="_1474955889" r:id="rId1836"/>
        </w:object>
      </w:r>
      <w:r w:rsidRPr="00734115">
        <w:t xml:space="preserve"> – произвольный элемент псевдоевклидова пространства. </w:t>
      </w:r>
      <w:r>
        <w:t>Квадраты е</w:t>
      </w:r>
      <w:r w:rsidRPr="00734115">
        <w:t>го расстояни</w:t>
      </w:r>
      <w:r>
        <w:t>й</w:t>
      </w:r>
      <w:r w:rsidRPr="00734115">
        <w:t xml:space="preserve"> до элементов совокупности </w:t>
      </w:r>
      <w:r w:rsidRPr="00734115">
        <w:rPr>
          <w:position w:val="-12"/>
        </w:rPr>
        <w:object w:dxaOrig="1020" w:dyaOrig="360" w14:anchorId="30DC8726">
          <v:shape id="_x0000_i1952" type="#_x0000_t75" style="width:51pt;height:18pt" o:ole="">
            <v:imagedata r:id="rId1837" o:title=""/>
          </v:shape>
          <o:OLEObject Type="Embed" ProgID="Equation.DSMT4" ShapeID="_x0000_i1952" DrawAspect="Content" ObjectID="_1474955890" r:id="rId1838"/>
        </w:object>
      </w:r>
      <w:r>
        <w:t xml:space="preserve"> </w:t>
      </w:r>
      <w:r w:rsidRPr="00734115">
        <w:t>определяются сигнатурой псевдоевклидова пространства</w:t>
      </w:r>
      <w:r>
        <w:t xml:space="preserve"> (</w:t>
      </w:r>
      <w:r>
        <w:fldChar w:fldCharType="begin"/>
      </w:r>
      <w:r>
        <w:instrText xml:space="preserve"> REF квадрат_метрики \h  \* MERGEFORMAT </w:instrText>
      </w:r>
      <w:r>
        <w:fldChar w:fldCharType="separate"/>
      </w:r>
      <w:r w:rsidR="000734BF">
        <w:rPr>
          <w:noProof/>
        </w:rPr>
        <w:t>40</w:t>
      </w:r>
      <w:r>
        <w:fldChar w:fldCharType="end"/>
      </w:r>
      <w:r>
        <w:t xml:space="preserve">). </w:t>
      </w:r>
      <w:r w:rsidRPr="00487592">
        <w:t xml:space="preserve">Найдем квадрат расстояния этого элемента </w:t>
      </w:r>
      <w:r w:rsidRPr="00487592">
        <w:rPr>
          <w:position w:val="-12"/>
        </w:rPr>
        <w:object w:dxaOrig="780" w:dyaOrig="360" w14:anchorId="17397741">
          <v:shape id="_x0000_i1953" type="#_x0000_t75" style="width:39pt;height:18pt" o:ole="">
            <v:imagedata r:id="rId1839" o:title=""/>
          </v:shape>
          <o:OLEObject Type="Embed" ProgID="Equation.DSMT4" ShapeID="_x0000_i1953" DrawAspect="Content" ObjectID="_1474955891" r:id="rId1840"/>
        </w:object>
      </w:r>
      <w:r w:rsidRPr="00487592">
        <w:t xml:space="preserve"> до аффинной комбинации </w:t>
      </w:r>
      <w:r>
        <w:t>(</w:t>
      </w:r>
      <w:r>
        <w:fldChar w:fldCharType="begin"/>
      </w:r>
      <w:r>
        <w:instrText xml:space="preserve"> REF аффинная_комбинация \h  \* MERGEFORMAT </w:instrText>
      </w:r>
      <w:r>
        <w:fldChar w:fldCharType="separate"/>
      </w:r>
      <w:r w:rsidR="000734BF">
        <w:rPr>
          <w:noProof/>
        </w:rPr>
        <w:t>44</w:t>
      </w:r>
      <w:r>
        <w:fldChar w:fldCharType="end"/>
      </w:r>
      <w:r>
        <w:t xml:space="preserve">), учитывая, что </w:t>
      </w:r>
      <w:r w:rsidRPr="003B4395">
        <w:rPr>
          <w:position w:val="-16"/>
        </w:rPr>
        <w:object w:dxaOrig="1120" w:dyaOrig="460" w14:anchorId="12A0B6CF">
          <v:shape id="_x0000_i1954" type="#_x0000_t75" style="width:56pt;height:23pt" o:ole="">
            <v:imagedata r:id="rId1841" o:title=""/>
          </v:shape>
          <o:OLEObject Type="Embed" ProgID="Equation.DSMT4" ShapeID="_x0000_i1954" DrawAspect="Content" ObjectID="_1474955892" r:id="rId1842"/>
        </w:object>
      </w:r>
      <w:r>
        <w:t xml:space="preserve">: </w:t>
      </w:r>
    </w:p>
    <w:p w14:paraId="3FF5FB2C" w14:textId="77777777" w:rsidR="00E952A7" w:rsidRDefault="00E952A7" w:rsidP="006351E1">
      <w:pPr>
        <w:pStyle w:val="a1"/>
      </w:pPr>
      <w:r>
        <w:tab/>
      </w:r>
      <w:r w:rsidRPr="00F84DEC">
        <w:object w:dxaOrig="6380" w:dyaOrig="1560" w14:anchorId="3A91CD89">
          <v:shape id="_x0000_i1955" type="#_x0000_t75" style="width:319pt;height:78pt" o:ole="">
            <v:imagedata r:id="rId1843" o:title=""/>
          </v:shape>
          <o:OLEObject Type="Embed" ProgID="Equation.DSMT4" ShapeID="_x0000_i1955" DrawAspect="Content" ObjectID="_1474955893" r:id="rId1844"/>
        </w:object>
      </w:r>
      <w:r>
        <w:t xml:space="preserve"> </w:t>
      </w:r>
      <w:r>
        <w:tab/>
      </w:r>
    </w:p>
    <w:p w14:paraId="5AB19E6D" w14:textId="77777777" w:rsidR="00E952A7" w:rsidRDefault="00E952A7" w:rsidP="00E952A7">
      <w:r w:rsidRPr="0055487B">
        <w:t>Эта двойная сумма может быть представлена в виде</w:t>
      </w:r>
      <w:r>
        <w:t xml:space="preserve"> </w:t>
      </w:r>
    </w:p>
    <w:p w14:paraId="6B17AB77" w14:textId="77777777" w:rsidR="00E952A7" w:rsidRDefault="00E952A7" w:rsidP="006351E1">
      <w:pPr>
        <w:pStyle w:val="a1"/>
      </w:pPr>
      <w:r>
        <w:lastRenderedPageBreak/>
        <w:tab/>
      </w:r>
      <w:r w:rsidRPr="002C6567">
        <w:object w:dxaOrig="7520" w:dyaOrig="1359" w14:anchorId="0686CC4D">
          <v:shape id="_x0000_i1956" type="#_x0000_t75" style="width:376pt;height:67.95pt" o:ole="">
            <v:imagedata r:id="rId1845" o:title=""/>
          </v:shape>
          <o:OLEObject Type="Embed" ProgID="Equation.DSMT4" ShapeID="_x0000_i1956" DrawAspect="Content" ObjectID="_1474955894" r:id="rId1846"/>
        </w:object>
      </w:r>
      <w:r>
        <w:t xml:space="preserve"> </w:t>
      </w:r>
      <w:r>
        <w:tab/>
      </w:r>
    </w:p>
    <w:p w14:paraId="0619D557" w14:textId="77777777" w:rsidR="00E952A7" w:rsidRDefault="00E952A7" w:rsidP="006351E1">
      <w:pPr>
        <w:ind w:firstLine="0"/>
      </w:pPr>
      <w:r>
        <w:t>что</w:t>
      </w:r>
      <w:r w:rsidRPr="006161F0">
        <w:t xml:space="preserve"> </w:t>
      </w:r>
      <w:r>
        <w:t>с</w:t>
      </w:r>
      <w:r w:rsidRPr="006161F0">
        <w:t xml:space="preserve"> </w:t>
      </w:r>
      <w:r>
        <w:t>учетом</w:t>
      </w:r>
      <w:r w:rsidRPr="006161F0">
        <w:t xml:space="preserve"> </w:t>
      </w:r>
      <w:r>
        <w:t>(</w:t>
      </w:r>
      <w:r>
        <w:fldChar w:fldCharType="begin"/>
      </w:r>
      <w:r>
        <w:instrText xml:space="preserve"> REF квадрат_метрики \h  \* MERGEFORMAT </w:instrText>
      </w:r>
      <w:r>
        <w:fldChar w:fldCharType="separate"/>
      </w:r>
      <w:r w:rsidR="000734BF">
        <w:rPr>
          <w:noProof/>
        </w:rPr>
        <w:t>40</w:t>
      </w:r>
      <w:r>
        <w:fldChar w:fldCharType="end"/>
      </w:r>
      <w:r>
        <w:t xml:space="preserve">) дает </w:t>
      </w:r>
    </w:p>
    <w:p w14:paraId="281A2DAB" w14:textId="77777777" w:rsidR="00E952A7" w:rsidRDefault="00E952A7" w:rsidP="006351E1">
      <w:pPr>
        <w:pStyle w:val="a1"/>
      </w:pPr>
      <w:r>
        <w:tab/>
      </w:r>
      <w:r w:rsidRPr="004A2C29">
        <w:object w:dxaOrig="7440" w:dyaOrig="1680" w14:anchorId="7C585D0B">
          <v:shape id="_x0000_i1957" type="#_x0000_t75" style="width:372pt;height:84pt" o:ole="">
            <v:imagedata r:id="rId1847" o:title=""/>
          </v:shape>
          <o:OLEObject Type="Embed" ProgID="Equation.DSMT4" ShapeID="_x0000_i1957" DrawAspect="Content" ObjectID="_1474955895" r:id="rId1848"/>
        </w:object>
      </w:r>
      <w:r>
        <w:t xml:space="preserve"> </w:t>
      </w:r>
      <w:r>
        <w:tab/>
      </w:r>
    </w:p>
    <w:p w14:paraId="0F56C267" w14:textId="77777777" w:rsidR="00E952A7" w:rsidRDefault="00E952A7" w:rsidP="006351E1">
      <w:pPr>
        <w:ind w:firstLine="0"/>
      </w:pPr>
      <w:r>
        <w:t>откуда следует равенство (</w:t>
      </w:r>
      <w:r>
        <w:fldChar w:fldCharType="begin"/>
      </w:r>
      <w:r>
        <w:instrText xml:space="preserve"> REF квадр_расст_до_афф_комбинации \h  \* MERGEFORMAT </w:instrText>
      </w:r>
      <w:r>
        <w:fldChar w:fldCharType="separate"/>
      </w:r>
      <w:r w:rsidR="000734BF">
        <w:rPr>
          <w:noProof/>
        </w:rPr>
        <w:t>45</w:t>
      </w:r>
      <w:r>
        <w:fldChar w:fldCharType="end"/>
      </w:r>
      <w:r>
        <w:t xml:space="preserve">). Теорема доказана. </w:t>
      </w:r>
    </w:p>
    <w:p w14:paraId="0E6CB5A0" w14:textId="77777777" w:rsidR="00E952A7" w:rsidRPr="00FA6A5E" w:rsidRDefault="00E952A7" w:rsidP="00CB41CB">
      <w:pPr>
        <w:pStyle w:val="Heading2"/>
      </w:pPr>
      <w:bookmarkStart w:id="232" w:name="_Ref394014286"/>
      <w:bookmarkStart w:id="233" w:name="_Toc398576940"/>
      <w:bookmarkStart w:id="234" w:name="_Toc399584072"/>
      <w:bookmarkStart w:id="235" w:name="_Toc401192194"/>
      <w:r w:rsidRPr="00FA6A5E">
        <w:t xml:space="preserve">Доказательство теоремы </w:t>
      </w:r>
      <w:r w:rsidRPr="00FA6A5E">
        <w:fldChar w:fldCharType="begin"/>
      </w:r>
      <w:r w:rsidRPr="00FA6A5E">
        <w:instrText xml:space="preserve"> REF теорема_неравенство_для_аффин_комбинации \h  \* MERGEFORMAT </w:instrText>
      </w:r>
      <w:r w:rsidRPr="00FA6A5E">
        <w:fldChar w:fldCharType="separate"/>
      </w:r>
      <w:r w:rsidR="000734BF" w:rsidRPr="000734BF">
        <w:t>5</w:t>
      </w:r>
      <w:r w:rsidRPr="00FA6A5E">
        <w:fldChar w:fldCharType="end"/>
      </w:r>
      <w:r w:rsidRPr="00FA6A5E">
        <w:t>.</w:t>
      </w:r>
      <w:bookmarkEnd w:id="232"/>
      <w:bookmarkEnd w:id="233"/>
      <w:bookmarkEnd w:id="234"/>
      <w:bookmarkEnd w:id="235"/>
      <w:r w:rsidRPr="00FA6A5E">
        <w:t xml:space="preserve"> </w:t>
      </w:r>
    </w:p>
    <w:p w14:paraId="0E9D5659" w14:textId="77777777" w:rsidR="00A527A9" w:rsidRDefault="00A527A9" w:rsidP="00132C86">
      <w:r w:rsidRPr="00734115">
        <w:t xml:space="preserve">Пусть </w:t>
      </w:r>
      <w:r w:rsidRPr="00734115">
        <w:rPr>
          <w:position w:val="-4"/>
        </w:rPr>
        <w:object w:dxaOrig="760" w:dyaOrig="300" w14:anchorId="37DD1511">
          <v:shape id="_x0000_i2007" type="#_x0000_t75" style="width:38pt;height:15pt" o:ole="">
            <v:imagedata r:id="rId1849" o:title=""/>
          </v:shape>
          <o:OLEObject Type="Embed" ProgID="Equation.DSMT4" ShapeID="_x0000_i2007" DrawAspect="Content" ObjectID="_1474955896" r:id="rId1850"/>
        </w:object>
      </w:r>
      <w:r w:rsidRPr="00734115">
        <w:t xml:space="preserve"> – произвольный элемент псевдоевклидова пространства. </w:t>
      </w:r>
      <w:r>
        <w:t>Квадраты е</w:t>
      </w:r>
      <w:r w:rsidRPr="00734115">
        <w:t>го ра</w:t>
      </w:r>
      <w:r w:rsidRPr="00734115">
        <w:t>с</w:t>
      </w:r>
      <w:r w:rsidRPr="00734115">
        <w:t>стояни</w:t>
      </w:r>
      <w:r>
        <w:t>й</w:t>
      </w:r>
      <w:r w:rsidRPr="00734115">
        <w:t xml:space="preserve"> до элементов совокупности </w:t>
      </w:r>
      <w:r w:rsidRPr="00734115">
        <w:rPr>
          <w:position w:val="-12"/>
        </w:rPr>
        <w:object w:dxaOrig="1020" w:dyaOrig="360" w14:anchorId="377E0631">
          <v:shape id="_x0000_i2008" type="#_x0000_t75" style="width:51pt;height:18pt" o:ole="">
            <v:imagedata r:id="rId1851" o:title=""/>
          </v:shape>
          <o:OLEObject Type="Embed" ProgID="Equation.DSMT4" ShapeID="_x0000_i2008" DrawAspect="Content" ObjectID="_1474955897" r:id="rId1852"/>
        </w:object>
      </w:r>
      <w:r>
        <w:t xml:space="preserve"> </w:t>
      </w:r>
      <w:r w:rsidRPr="00734115">
        <w:t>определяются сигнатурой псевдоевклидова пространства</w:t>
      </w:r>
      <w:r>
        <w:t xml:space="preserve"> (</w:t>
      </w:r>
      <w:r>
        <w:fldChar w:fldCharType="begin"/>
      </w:r>
      <w:r>
        <w:instrText xml:space="preserve"> REF квадрат_метрики \h </w:instrText>
      </w:r>
      <w:r>
        <w:instrText xml:space="preserve"> \* MERGEFORMAT </w:instrText>
      </w:r>
      <w:r>
        <w:fldChar w:fldCharType="separate"/>
      </w:r>
      <w:r w:rsidR="000734BF">
        <w:rPr>
          <w:noProof/>
        </w:rPr>
        <w:t>40</w:t>
      </w:r>
      <w:r>
        <w:fldChar w:fldCharType="end"/>
      </w:r>
      <w:r>
        <w:t xml:space="preserve">). </w:t>
      </w:r>
      <w:r w:rsidRPr="00487592">
        <w:t xml:space="preserve">Найдем квадрат расстояния этого элемента </w:t>
      </w:r>
      <w:r w:rsidRPr="00487592">
        <w:rPr>
          <w:position w:val="-12"/>
        </w:rPr>
        <w:object w:dxaOrig="780" w:dyaOrig="360" w14:anchorId="78C0578B">
          <v:shape id="_x0000_i2009" type="#_x0000_t75" style="width:39pt;height:18pt" o:ole="">
            <v:imagedata r:id="rId1853" o:title=""/>
          </v:shape>
          <o:OLEObject Type="Embed" ProgID="Equation.DSMT4" ShapeID="_x0000_i2009" DrawAspect="Content" ObjectID="_1474955898" r:id="rId1854"/>
        </w:object>
      </w:r>
      <w:r w:rsidRPr="00487592">
        <w:t xml:space="preserve"> до аффинной комбинации </w:t>
      </w:r>
      <w:r>
        <w:t>(</w:t>
      </w:r>
      <w:r>
        <w:fldChar w:fldCharType="begin"/>
      </w:r>
      <w:r>
        <w:instrText xml:space="preserve"> REF аффинная_комбинация \h </w:instrText>
      </w:r>
      <w:r>
        <w:instrText xml:space="preserve"> \* MERGEFORMAT </w:instrText>
      </w:r>
      <w:r>
        <w:fldChar w:fldCharType="separate"/>
      </w:r>
      <w:r w:rsidR="000734BF">
        <w:rPr>
          <w:noProof/>
        </w:rPr>
        <w:t>44</w:t>
      </w:r>
      <w:r>
        <w:fldChar w:fldCharType="end"/>
      </w:r>
      <w:r>
        <w:t xml:space="preserve">), учитывая, что </w:t>
      </w:r>
      <w:r w:rsidRPr="003B4395">
        <w:rPr>
          <w:position w:val="-16"/>
        </w:rPr>
        <w:object w:dxaOrig="1120" w:dyaOrig="460" w14:anchorId="05EB7639">
          <v:shape id="_x0000_i2010" type="#_x0000_t75" style="width:56pt;height:23pt" o:ole="">
            <v:imagedata r:id="rId1855" o:title=""/>
          </v:shape>
          <o:OLEObject Type="Embed" ProgID="Equation.DSMT4" ShapeID="_x0000_i2010" DrawAspect="Content" ObjectID="_1474955899" r:id="rId1856"/>
        </w:object>
      </w:r>
      <w:r>
        <w:t xml:space="preserve">: </w:t>
      </w:r>
    </w:p>
    <w:p w14:paraId="45063D51" w14:textId="77777777" w:rsidR="00A527A9" w:rsidRDefault="00A527A9" w:rsidP="00132C86">
      <w:pPr>
        <w:pStyle w:val="a1"/>
      </w:pPr>
      <w:r>
        <w:tab/>
      </w:r>
      <w:r w:rsidRPr="00F84DEC">
        <w:rPr>
          <w:position w:val="-72"/>
        </w:rPr>
        <w:object w:dxaOrig="6380" w:dyaOrig="1560" w14:anchorId="35230C99">
          <v:shape id="_x0000_i2011" type="#_x0000_t75" style="width:319pt;height:78pt" o:ole="">
            <v:imagedata r:id="rId1857" o:title=""/>
          </v:shape>
          <o:OLEObject Type="Embed" ProgID="Equation.DSMT4" ShapeID="_x0000_i2011" DrawAspect="Content" ObjectID="_1474955900" r:id="rId1858"/>
        </w:object>
      </w:r>
      <w:r>
        <w:t xml:space="preserve"> </w:t>
      </w:r>
      <w:r>
        <w:tab/>
      </w:r>
    </w:p>
    <w:p w14:paraId="1B6B33FB" w14:textId="77777777" w:rsidR="00A527A9" w:rsidRDefault="00A527A9" w:rsidP="00132C86">
      <w:r w:rsidRPr="0055487B">
        <w:t>Эта двойная сумма может быть представлена в виде</w:t>
      </w:r>
      <w:r>
        <w:t xml:space="preserve"> </w:t>
      </w:r>
    </w:p>
    <w:p w14:paraId="7AB5D8B4" w14:textId="77777777" w:rsidR="00A527A9" w:rsidRDefault="00A527A9" w:rsidP="00132C86">
      <w:pPr>
        <w:pStyle w:val="a1"/>
      </w:pPr>
      <w:r>
        <w:tab/>
      </w:r>
      <w:r w:rsidRPr="002C6567">
        <w:rPr>
          <w:position w:val="-62"/>
        </w:rPr>
        <w:object w:dxaOrig="7520" w:dyaOrig="1359" w14:anchorId="1CA723A6">
          <v:shape id="_x0000_i2012" type="#_x0000_t75" style="width:376pt;height:67.95pt" o:ole="">
            <v:imagedata r:id="rId1859" o:title=""/>
          </v:shape>
          <o:OLEObject Type="Embed" ProgID="Equation.DSMT4" ShapeID="_x0000_i2012" DrawAspect="Content" ObjectID="_1474955901" r:id="rId1860"/>
        </w:object>
      </w:r>
      <w:r>
        <w:t xml:space="preserve"> </w:t>
      </w:r>
    </w:p>
    <w:p w14:paraId="2D477E42" w14:textId="77777777" w:rsidR="00A527A9" w:rsidRDefault="00A527A9" w:rsidP="00FA6A5E">
      <w:pPr>
        <w:ind w:firstLine="0"/>
      </w:pPr>
      <w:r>
        <w:t>что</w:t>
      </w:r>
      <w:r w:rsidRPr="006161F0">
        <w:t xml:space="preserve"> </w:t>
      </w:r>
      <w:r>
        <w:t>с</w:t>
      </w:r>
      <w:r w:rsidRPr="006161F0">
        <w:t xml:space="preserve"> </w:t>
      </w:r>
      <w:r>
        <w:t>учетом</w:t>
      </w:r>
      <w:r w:rsidRPr="006161F0">
        <w:t xml:space="preserve"> </w:t>
      </w:r>
      <w:r>
        <w:t>(</w:t>
      </w:r>
      <w:r>
        <w:fldChar w:fldCharType="begin"/>
      </w:r>
      <w:r>
        <w:instrText xml:space="preserve"> REF квадрат_метрики \h </w:instrText>
      </w:r>
      <w:r>
        <w:instrText xml:space="preserve"> \* MERGEFORMAT </w:instrText>
      </w:r>
      <w:r>
        <w:fldChar w:fldCharType="separate"/>
      </w:r>
      <w:r w:rsidR="000734BF">
        <w:rPr>
          <w:noProof/>
        </w:rPr>
        <w:t>40</w:t>
      </w:r>
      <w:r>
        <w:fldChar w:fldCharType="end"/>
      </w:r>
      <w:r>
        <w:t xml:space="preserve">) дает </w:t>
      </w:r>
    </w:p>
    <w:p w14:paraId="2AC37009" w14:textId="77777777" w:rsidR="00A527A9" w:rsidRDefault="00A527A9" w:rsidP="00132C86">
      <w:pPr>
        <w:pStyle w:val="a1"/>
      </w:pPr>
      <w:r>
        <w:tab/>
      </w:r>
      <w:r w:rsidRPr="004A2C29">
        <w:rPr>
          <w:position w:val="-78"/>
        </w:rPr>
        <w:object w:dxaOrig="7440" w:dyaOrig="1680" w14:anchorId="530F5784">
          <v:shape id="_x0000_i2013" type="#_x0000_t75" style="width:372pt;height:84pt" o:ole="">
            <v:imagedata r:id="rId1861" o:title=""/>
          </v:shape>
          <o:OLEObject Type="Embed" ProgID="Equation.DSMT4" ShapeID="_x0000_i2013" DrawAspect="Content" ObjectID="_1474955902" r:id="rId1862"/>
        </w:object>
      </w:r>
      <w:r>
        <w:t xml:space="preserve"> </w:t>
      </w:r>
    </w:p>
    <w:p w14:paraId="26ADDCBE" w14:textId="77777777" w:rsidR="00A527A9" w:rsidRDefault="00A527A9" w:rsidP="00FA6A5E">
      <w:pPr>
        <w:ind w:firstLine="0"/>
      </w:pPr>
      <w:r>
        <w:t>откуда следует равенство (</w:t>
      </w:r>
      <w:r>
        <w:fldChar w:fldCharType="begin"/>
      </w:r>
      <w:r>
        <w:instrText xml:space="preserve"> REF квадр_расст_до_афф_комбинации \h </w:instrText>
      </w:r>
      <w:r>
        <w:instrText xml:space="preserve"> \* MERGEFORMAT </w:instrText>
      </w:r>
      <w:r>
        <w:fldChar w:fldCharType="separate"/>
      </w:r>
      <w:r w:rsidR="000734BF">
        <w:rPr>
          <w:noProof/>
        </w:rPr>
        <w:t>45</w:t>
      </w:r>
      <w:r>
        <w:fldChar w:fldCharType="end"/>
      </w:r>
      <w:r>
        <w:t>).</w:t>
      </w:r>
    </w:p>
    <w:p w14:paraId="07904D99" w14:textId="77777777" w:rsidR="00E952A7" w:rsidRPr="00FA6A5E" w:rsidRDefault="00E952A7" w:rsidP="00CB41CB">
      <w:pPr>
        <w:pStyle w:val="Heading2"/>
      </w:pPr>
      <w:bookmarkStart w:id="236" w:name="_Ref394238278"/>
      <w:bookmarkStart w:id="237" w:name="_Toc398576941"/>
      <w:bookmarkStart w:id="238" w:name="_Toc399584073"/>
      <w:bookmarkStart w:id="239" w:name="_Toc401192195"/>
      <w:r w:rsidRPr="00FA6A5E">
        <w:lastRenderedPageBreak/>
        <w:t xml:space="preserve">Доказательство теоремы </w:t>
      </w:r>
      <w:r w:rsidRPr="00FA6A5E">
        <w:fldChar w:fldCharType="begin"/>
      </w:r>
      <w:r w:rsidRPr="00FA6A5E">
        <w:instrText xml:space="preserve"> REF теорема_точка_минимума \h  \* MERGEFORMAT </w:instrText>
      </w:r>
      <w:r w:rsidRPr="00FA6A5E">
        <w:fldChar w:fldCharType="separate"/>
      </w:r>
      <w:r w:rsidR="000734BF" w:rsidRPr="000734BF">
        <w:t>6</w:t>
      </w:r>
      <w:r w:rsidRPr="00FA6A5E">
        <w:fldChar w:fldCharType="end"/>
      </w:r>
      <w:r w:rsidRPr="00FA6A5E">
        <w:t>.</w:t>
      </w:r>
      <w:bookmarkEnd w:id="236"/>
      <w:bookmarkEnd w:id="237"/>
      <w:bookmarkEnd w:id="238"/>
      <w:bookmarkEnd w:id="239"/>
    </w:p>
    <w:p w14:paraId="1FE93916" w14:textId="3789866F" w:rsidR="006B0D81" w:rsidRPr="006B66E0" w:rsidRDefault="006B66E0" w:rsidP="006B0D81">
      <w:r w:rsidRPr="006B66E0">
        <w:t>По формуле</w:t>
      </w:r>
      <w:r w:rsidR="006B0D81" w:rsidRPr="006B66E0">
        <w:t xml:space="preserve"> </w:t>
      </w:r>
      <w:r w:rsidRPr="006B66E0">
        <w:t>(</w:t>
      </w:r>
      <w:r w:rsidRPr="006B66E0">
        <w:fldChar w:fldCharType="begin"/>
      </w:r>
      <w:r w:rsidRPr="006B66E0">
        <w:instrText xml:space="preserve"> REF квадр_расст_объекта_до_соосн_элемента \h </w:instrText>
      </w:r>
      <w:r>
        <w:instrText xml:space="preserve"> \* MERGEFORMAT </w:instrText>
      </w:r>
      <w:r w:rsidRPr="006B66E0">
        <w:fldChar w:fldCharType="separate"/>
      </w:r>
      <w:r w:rsidR="000734BF">
        <w:rPr>
          <w:noProof/>
        </w:rPr>
        <w:t>53</w:t>
      </w:r>
      <w:r w:rsidRPr="006B66E0">
        <w:fldChar w:fldCharType="end"/>
      </w:r>
      <w:r w:rsidRPr="006B66E0">
        <w:t>)</w:t>
      </w:r>
    </w:p>
    <w:p w14:paraId="513FC806" w14:textId="08C4266F" w:rsidR="006B0D81" w:rsidRPr="006B66E0" w:rsidRDefault="006B66E0" w:rsidP="006B66E0">
      <w:pPr>
        <w:pStyle w:val="a1"/>
      </w:pPr>
      <w:r w:rsidRPr="006B66E0">
        <w:tab/>
      </w:r>
      <w:r w:rsidR="006B0D81" w:rsidRPr="006B66E0">
        <w:rPr>
          <w:position w:val="-14"/>
        </w:rPr>
        <w:object w:dxaOrig="7540" w:dyaOrig="400" w14:anchorId="57915E41">
          <v:shape id="_x0000_i2027" type="#_x0000_t75" style="width:377pt;height:20pt" o:ole="">
            <v:imagedata r:id="rId1863" o:title=""/>
          </v:shape>
          <o:OLEObject Type="Embed" ProgID="Equation.DSMT4" ShapeID="_x0000_i2027" DrawAspect="Content" ObjectID="_1474955903" r:id="rId1864"/>
        </w:object>
      </w:r>
      <w:r w:rsidRPr="006B66E0">
        <w:tab/>
      </w:r>
    </w:p>
    <w:p w14:paraId="16E96F84" w14:textId="77777777" w:rsidR="006B0D81" w:rsidRPr="006B66E0" w:rsidRDefault="006B0D81" w:rsidP="006B66E0">
      <w:pPr>
        <w:ind w:firstLine="0"/>
      </w:pPr>
      <w:r w:rsidRPr="006B66E0">
        <w:t xml:space="preserve">тогда </w:t>
      </w:r>
    </w:p>
    <w:p w14:paraId="1467CC8F" w14:textId="43FC2BC4" w:rsidR="006B0D81" w:rsidRPr="006B66E0" w:rsidRDefault="006B66E0" w:rsidP="006B66E0">
      <w:pPr>
        <w:pStyle w:val="a1"/>
      </w:pPr>
      <w:r>
        <w:tab/>
      </w:r>
      <w:r w:rsidR="006B0D81" w:rsidRPr="006B66E0">
        <w:rPr>
          <w:position w:val="-24"/>
        </w:rPr>
        <w:object w:dxaOrig="6120" w:dyaOrig="520" w14:anchorId="7ED9CB63">
          <v:shape id="_x0000_i2028" type="#_x0000_t75" style="width:306pt;height:26pt" o:ole="">
            <v:imagedata r:id="rId1865" o:title=""/>
          </v:shape>
          <o:OLEObject Type="Embed" ProgID="Equation.DSMT4" ShapeID="_x0000_i2028" DrawAspect="Content" ObjectID="_1474955904" r:id="rId1866"/>
        </w:object>
      </w:r>
      <w:r w:rsidR="006B0D81" w:rsidRPr="006B66E0">
        <w:t xml:space="preserve">. </w:t>
      </w:r>
      <w:r>
        <w:tab/>
      </w:r>
    </w:p>
    <w:p w14:paraId="6D1F46DD" w14:textId="77777777" w:rsidR="006B0D81" w:rsidRPr="006B66E0" w:rsidRDefault="006B0D81" w:rsidP="006B0D81">
      <w:r w:rsidRPr="006B66E0">
        <w:t xml:space="preserve">Следовательно, надо обеспечить равенство </w:t>
      </w:r>
    </w:p>
    <w:p w14:paraId="57347583" w14:textId="598ECB5D" w:rsidR="006B66E0" w:rsidRDefault="006B66E0" w:rsidP="006B66E0">
      <w:pPr>
        <w:pStyle w:val="a1"/>
      </w:pPr>
      <w:r>
        <w:tab/>
      </w:r>
      <w:r w:rsidR="006B0D81" w:rsidRPr="006B66E0">
        <w:rPr>
          <w:position w:val="-24"/>
        </w:rPr>
        <w:object w:dxaOrig="5620" w:dyaOrig="620" w14:anchorId="045C84C3">
          <v:shape id="_x0000_i2029" type="#_x0000_t75" style="width:281pt;height:31pt" o:ole="">
            <v:imagedata r:id="rId1867" o:title=""/>
          </v:shape>
          <o:OLEObject Type="Embed" ProgID="Equation.DSMT4" ShapeID="_x0000_i2029" DrawAspect="Content" ObjectID="_1474955905" r:id="rId1868"/>
        </w:object>
      </w:r>
      <w:r>
        <w:t>,</w:t>
      </w:r>
      <w:r>
        <w:tab/>
      </w:r>
    </w:p>
    <w:p w14:paraId="63EE7FF9" w14:textId="128CF83C" w:rsidR="006B0D81" w:rsidRPr="006B66E0" w:rsidRDefault="006B0D81" w:rsidP="006B66E0">
      <w:pPr>
        <w:ind w:firstLine="0"/>
      </w:pPr>
      <w:r w:rsidRPr="006B66E0">
        <w:t xml:space="preserve">т.е. </w:t>
      </w:r>
      <w:r w:rsidR="006B66E0">
        <w:tab/>
      </w:r>
    </w:p>
    <w:p w14:paraId="3A11B852" w14:textId="208F89D7" w:rsidR="006B66E0" w:rsidRDefault="006B66E0" w:rsidP="006B66E0">
      <w:pPr>
        <w:pStyle w:val="a1"/>
      </w:pPr>
      <w:r>
        <w:tab/>
      </w:r>
      <w:r w:rsidR="006B0D81" w:rsidRPr="006B66E0">
        <w:rPr>
          <w:position w:val="-12"/>
        </w:rPr>
        <w:object w:dxaOrig="5280" w:dyaOrig="380" w14:anchorId="6C5DE09D">
          <v:shape id="_x0000_i2030" type="#_x0000_t75" style="width:264pt;height:19pt" o:ole="">
            <v:imagedata r:id="rId1869" o:title=""/>
          </v:shape>
          <o:OLEObject Type="Embed" ProgID="Equation.DSMT4" ShapeID="_x0000_i2030" DrawAspect="Content" ObjectID="_1474955906" r:id="rId1870"/>
        </w:object>
      </w:r>
      <w:r w:rsidR="006B0D81" w:rsidRPr="006B66E0">
        <w:t>,</w:t>
      </w:r>
      <w:r>
        <w:tab/>
      </w:r>
    </w:p>
    <w:p w14:paraId="4FB05EAE" w14:textId="3DA7CC15" w:rsidR="006B0D81" w:rsidRPr="006B66E0" w:rsidRDefault="006B0D81" w:rsidP="006B66E0">
      <w:pPr>
        <w:ind w:firstLine="0"/>
      </w:pPr>
      <w:r w:rsidRPr="006B66E0">
        <w:t xml:space="preserve">откуда следует </w:t>
      </w:r>
    </w:p>
    <w:p w14:paraId="3C2D1047" w14:textId="70E00D06" w:rsidR="006B0D81" w:rsidRDefault="006B66E0" w:rsidP="006B66E0">
      <w:pPr>
        <w:pStyle w:val="a1"/>
      </w:pPr>
      <w:r>
        <w:tab/>
      </w:r>
      <w:r w:rsidR="006B0D81" w:rsidRPr="006B66E0">
        <w:rPr>
          <w:position w:val="-32"/>
        </w:rPr>
        <w:object w:dxaOrig="6920" w:dyaOrig="760" w14:anchorId="687ED494">
          <v:shape id="_x0000_i2031" type="#_x0000_t75" style="width:346pt;height:38pt" o:ole="">
            <v:imagedata r:id="rId1871" o:title=""/>
          </v:shape>
          <o:OLEObject Type="Embed" ProgID="Equation.DSMT4" ShapeID="_x0000_i2031" DrawAspect="Content" ObjectID="_1474955907" r:id="rId1872"/>
        </w:object>
      </w:r>
      <w:r w:rsidR="006B0D81" w:rsidRPr="006B66E0">
        <w:t xml:space="preserve"> </w:t>
      </w:r>
      <w:r>
        <w:tab/>
      </w:r>
    </w:p>
    <w:p w14:paraId="694D0656" w14:textId="4AF900BC" w:rsidR="006B66E0" w:rsidRPr="006B66E0" w:rsidRDefault="006B66E0" w:rsidP="006B66E0">
      <w:r>
        <w:t>Теорема доказана.</w:t>
      </w:r>
    </w:p>
    <w:p w14:paraId="2C99084C" w14:textId="77777777" w:rsidR="00E952A7" w:rsidRPr="00CB41CB" w:rsidRDefault="00E952A7" w:rsidP="00CB41CB">
      <w:pPr>
        <w:pStyle w:val="Heading2"/>
      </w:pPr>
      <w:bookmarkStart w:id="240" w:name="_Ref394091510"/>
      <w:bookmarkStart w:id="241" w:name="_Toc398576942"/>
      <w:bookmarkStart w:id="242" w:name="_Toc399584074"/>
      <w:bookmarkStart w:id="243" w:name="_Toc401192196"/>
      <w:r w:rsidRPr="00CB41CB">
        <w:t xml:space="preserve">Доказательство теоремы </w:t>
      </w:r>
      <w:r w:rsidRPr="00CB41CB">
        <w:fldChar w:fldCharType="begin"/>
      </w:r>
      <w:r w:rsidRPr="00CB41CB">
        <w:instrText xml:space="preserve"> REF теорема_разность_квадр_расст_ве_до_узлов \h  \* MERGEFORMAT </w:instrText>
      </w:r>
      <w:r w:rsidRPr="00CB41CB">
        <w:fldChar w:fldCharType="separate"/>
      </w:r>
      <w:r w:rsidR="000734BF" w:rsidRPr="000734BF">
        <w:t>7</w:t>
      </w:r>
      <w:r w:rsidRPr="00CB41CB">
        <w:fldChar w:fldCharType="end"/>
      </w:r>
      <w:r w:rsidRPr="00CB41CB">
        <w:t>.</w:t>
      </w:r>
      <w:bookmarkEnd w:id="240"/>
      <w:bookmarkEnd w:id="241"/>
      <w:bookmarkEnd w:id="242"/>
      <w:bookmarkEnd w:id="243"/>
      <w:r w:rsidRPr="00CB41CB">
        <w:t xml:space="preserve"> </w:t>
      </w:r>
    </w:p>
    <w:p w14:paraId="05E00A07" w14:textId="77777777" w:rsidR="00E952A7" w:rsidRDefault="00E952A7" w:rsidP="00FA6A5E">
      <w:pPr>
        <w:pStyle w:val="a1"/>
      </w:pPr>
      <w:r>
        <w:tab/>
      </w:r>
      <w:r w:rsidRPr="00FA6A5E">
        <w:object w:dxaOrig="8800" w:dyaOrig="2960" w14:anchorId="64F65C3D">
          <v:shape id="_x0000_i1958" type="#_x0000_t75" style="width:440pt;height:148pt" o:ole="">
            <v:imagedata r:id="rId1873" o:title=""/>
          </v:shape>
          <o:OLEObject Type="Embed" ProgID="Equation.DSMT4" ShapeID="_x0000_i1958" DrawAspect="Content" ObjectID="_1474955908" r:id="rId1874"/>
        </w:object>
      </w:r>
      <w:r>
        <w:tab/>
        <w:t xml:space="preserve"> </w:t>
      </w:r>
    </w:p>
    <w:p w14:paraId="7EED6DC7" w14:textId="77777777" w:rsidR="00E952A7" w:rsidRPr="002951F9" w:rsidRDefault="00E952A7" w:rsidP="00E952A7">
      <w:r>
        <w:t xml:space="preserve">Теорема доказана. </w:t>
      </w:r>
    </w:p>
    <w:p w14:paraId="7599772E" w14:textId="77777777" w:rsidR="00E952A7" w:rsidRPr="00CB41CB" w:rsidRDefault="00E952A7" w:rsidP="00CB41CB">
      <w:pPr>
        <w:pStyle w:val="Heading2"/>
      </w:pPr>
      <w:bookmarkStart w:id="244" w:name="_Ref394092802"/>
      <w:bookmarkStart w:id="245" w:name="_Toc398576943"/>
      <w:bookmarkStart w:id="246" w:name="_Toc399584075"/>
      <w:bookmarkStart w:id="247" w:name="_Toc401192197"/>
      <w:r w:rsidRPr="00CB41CB">
        <w:lastRenderedPageBreak/>
        <w:t xml:space="preserve">Доказательство теоремы </w:t>
      </w:r>
      <w:r w:rsidRPr="00CB41CB">
        <w:fldChar w:fldCharType="begin"/>
      </w:r>
      <w:r w:rsidRPr="00CB41CB">
        <w:instrText xml:space="preserve"> REF теорема_длина_диполя \h  \* MERGEFORMAT </w:instrText>
      </w:r>
      <w:r w:rsidRPr="00CB41CB">
        <w:fldChar w:fldCharType="separate"/>
      </w:r>
      <w:r w:rsidR="000734BF" w:rsidRPr="000734BF">
        <w:t>8</w:t>
      </w:r>
      <w:r w:rsidRPr="00CB41CB">
        <w:fldChar w:fldCharType="end"/>
      </w:r>
      <w:r w:rsidRPr="00CB41CB">
        <w:t>.</w:t>
      </w:r>
      <w:bookmarkEnd w:id="244"/>
      <w:bookmarkEnd w:id="245"/>
      <w:bookmarkEnd w:id="246"/>
      <w:bookmarkEnd w:id="247"/>
      <w:r w:rsidRPr="00CB41CB">
        <w:t xml:space="preserve"> </w:t>
      </w:r>
    </w:p>
    <w:p w14:paraId="1B7E24B6" w14:textId="77777777" w:rsidR="00E952A7" w:rsidRDefault="00E952A7" w:rsidP="00CB41CB">
      <w:pPr>
        <w:pStyle w:val="a1"/>
      </w:pPr>
      <w:r>
        <w:tab/>
      </w:r>
      <w:r w:rsidRPr="00945225">
        <w:object w:dxaOrig="9220" w:dyaOrig="1640" w14:anchorId="5A3D8A11">
          <v:shape id="_x0000_i1959" type="#_x0000_t75" style="width:461pt;height:82pt" o:ole="">
            <v:imagedata r:id="rId1875" o:title=""/>
          </v:shape>
          <o:OLEObject Type="Embed" ProgID="Equation.DSMT4" ShapeID="_x0000_i1959" DrawAspect="Content" ObjectID="_1474955909" r:id="rId1876"/>
        </w:object>
      </w:r>
      <w:r>
        <w:t xml:space="preserve"> </w:t>
      </w:r>
    </w:p>
    <w:p w14:paraId="51531D7A" w14:textId="77777777" w:rsidR="00E952A7" w:rsidRDefault="00E952A7" w:rsidP="00E952A7">
      <w:r>
        <w:t xml:space="preserve">Здесь </w:t>
      </w:r>
      <w:r w:rsidRPr="00945225">
        <w:rPr>
          <w:position w:val="-24"/>
        </w:rPr>
        <w:object w:dxaOrig="4700" w:dyaOrig="620" w14:anchorId="05E69C53">
          <v:shape id="_x0000_i1960" type="#_x0000_t75" style="width:235pt;height:31pt" o:ole="">
            <v:imagedata r:id="rId1877" o:title=""/>
          </v:shape>
          <o:OLEObject Type="Embed" ProgID="Equation.DSMT4" ShapeID="_x0000_i1960" DrawAspect="Content" ObjectID="_1474955910" r:id="rId1878"/>
        </w:object>
      </w:r>
      <w:r>
        <w:t xml:space="preserve">, поэтому </w:t>
      </w:r>
    </w:p>
    <w:p w14:paraId="7C9EB678" w14:textId="2A04370C" w:rsidR="00E952A7" w:rsidRDefault="00E952A7" w:rsidP="00FA6A5E">
      <w:pPr>
        <w:pStyle w:val="a1"/>
      </w:pPr>
      <w:r>
        <w:tab/>
      </w:r>
      <w:r w:rsidRPr="00D6397B">
        <w:object w:dxaOrig="9760" w:dyaOrig="2420" w14:anchorId="7B07D013">
          <v:shape id="_x0000_i1961" type="#_x0000_t75" style="width:488pt;height:121pt" o:ole="">
            <v:imagedata r:id="rId1879" o:title=""/>
          </v:shape>
          <o:OLEObject Type="Embed" ProgID="Equation.DSMT4" ShapeID="_x0000_i1961" DrawAspect="Content" ObjectID="_1474955911" r:id="rId1880"/>
        </w:object>
      </w:r>
      <w:r>
        <w:t xml:space="preserve">Теорема доказана. </w:t>
      </w:r>
    </w:p>
    <w:p w14:paraId="6FCB2209" w14:textId="77777777" w:rsidR="00E952A7" w:rsidRPr="00CB41CB" w:rsidRDefault="00E952A7" w:rsidP="00CB41CB">
      <w:pPr>
        <w:pStyle w:val="Heading2"/>
      </w:pPr>
      <w:bookmarkStart w:id="248" w:name="_Ref394556334"/>
      <w:bookmarkStart w:id="249" w:name="_Toc398576944"/>
      <w:bookmarkStart w:id="250" w:name="_Toc399584076"/>
      <w:bookmarkStart w:id="251" w:name="_Toc401192198"/>
      <w:r w:rsidRPr="00CB41CB">
        <w:t xml:space="preserve">Доказательство теоремы </w:t>
      </w:r>
      <w:r w:rsidRPr="00CB41CB">
        <w:fldChar w:fldCharType="begin"/>
      </w:r>
      <w:r w:rsidRPr="00CB41CB">
        <w:instrText xml:space="preserve"> REF теорема_двойственная_задача \h  \* MERGEFORMAT </w:instrText>
      </w:r>
      <w:r w:rsidRPr="00CB41CB">
        <w:fldChar w:fldCharType="separate"/>
      </w:r>
      <w:r w:rsidR="000734BF" w:rsidRPr="000734BF">
        <w:t>9</w:t>
      </w:r>
      <w:r w:rsidRPr="00CB41CB">
        <w:fldChar w:fldCharType="end"/>
      </w:r>
      <w:r w:rsidRPr="00CB41CB">
        <w:t>.</w:t>
      </w:r>
      <w:bookmarkEnd w:id="248"/>
      <w:bookmarkEnd w:id="249"/>
      <w:bookmarkEnd w:id="250"/>
      <w:bookmarkEnd w:id="251"/>
      <w:r w:rsidRPr="00CB41CB">
        <w:t xml:space="preserve"> </w:t>
      </w:r>
    </w:p>
    <w:p w14:paraId="5EE5AAA1" w14:textId="77777777" w:rsidR="00E952A7" w:rsidRDefault="00E952A7" w:rsidP="00E952A7">
      <w:r>
        <w:t xml:space="preserve">Функция Лагранжа имеет стандартный вид: </w:t>
      </w:r>
    </w:p>
    <w:p w14:paraId="2BCFC9F7" w14:textId="77777777" w:rsidR="00E952A7" w:rsidRPr="00FA28EA" w:rsidRDefault="00E952A7" w:rsidP="00FA6A5E">
      <w:pPr>
        <w:pStyle w:val="a1"/>
      </w:pPr>
      <w:r>
        <w:tab/>
      </w:r>
      <w:r w:rsidRPr="00FC7C41">
        <w:object w:dxaOrig="9400" w:dyaOrig="1400" w14:anchorId="75C66462">
          <v:shape id="_x0000_i1962" type="#_x0000_t75" style="width:470pt;height:70pt" o:ole="">
            <v:imagedata r:id="rId1881" o:title=""/>
          </v:shape>
          <o:OLEObject Type="Embed" ProgID="Equation.DSMT4" ShapeID="_x0000_i1962" DrawAspect="Content" ObjectID="_1474955912" r:id="rId1882"/>
        </w:object>
      </w:r>
      <w:r>
        <w:t xml:space="preserve"> </w:t>
      </w:r>
      <w:r>
        <w:tab/>
      </w:r>
    </w:p>
    <w:p w14:paraId="5D83DCA6" w14:textId="77777777" w:rsidR="00E952A7" w:rsidRDefault="00E952A7" w:rsidP="00E952A7">
      <w:r>
        <w:t xml:space="preserve">Необходимые условия минимума по целевым переменным имеют обычный вид равенства нулю частных производных: </w:t>
      </w:r>
    </w:p>
    <w:p w14:paraId="26B4B6EE" w14:textId="77777777" w:rsidR="00E952A7" w:rsidRDefault="00E952A7" w:rsidP="00FA6A5E">
      <w:pPr>
        <w:pStyle w:val="a1"/>
      </w:pPr>
      <w:r>
        <w:tab/>
      </w:r>
      <w:r w:rsidRPr="00555555">
        <w:object w:dxaOrig="9200" w:dyaOrig="700" w14:anchorId="5705EAA0">
          <v:shape id="_x0000_i1963" type="#_x0000_t75" style="width:460pt;height:35pt" o:ole="">
            <v:imagedata r:id="rId1883" o:title=""/>
          </v:shape>
          <o:OLEObject Type="Embed" ProgID="Equation.DSMT4" ShapeID="_x0000_i1963" DrawAspect="Content" ObjectID="_1474955913" r:id="rId1884"/>
        </w:object>
      </w:r>
      <w:r>
        <w:t xml:space="preserve">, </w:t>
      </w:r>
      <w:r>
        <w:tab/>
      </w:r>
    </w:p>
    <w:p w14:paraId="7DDA8E24" w14:textId="77777777" w:rsidR="00E952A7" w:rsidRPr="00220697" w:rsidRDefault="00E952A7" w:rsidP="00E952A7">
      <w:r>
        <w:t xml:space="preserve">откуда следуют условия </w:t>
      </w:r>
      <w:r w:rsidRPr="00220697">
        <w:rPr>
          <w:position w:val="-14"/>
        </w:rPr>
        <w:object w:dxaOrig="1420" w:dyaOrig="380" w14:anchorId="1906F30A">
          <v:shape id="_x0000_i1964" type="#_x0000_t75" style="width:71pt;height:19pt" o:ole="">
            <v:imagedata r:id="rId1885" o:title=""/>
          </v:shape>
          <o:OLEObject Type="Embed" ProgID="Equation.DSMT4" ShapeID="_x0000_i1964" DrawAspect="Content" ObjectID="_1474955914" r:id="rId1886"/>
        </w:object>
      </w:r>
      <w:r>
        <w:t xml:space="preserve">, </w:t>
      </w:r>
      <w:r w:rsidRPr="00220697">
        <w:rPr>
          <w:position w:val="-10"/>
        </w:rPr>
        <w:object w:dxaOrig="1060" w:dyaOrig="320" w14:anchorId="3AA68439">
          <v:shape id="_x0000_i1965" type="#_x0000_t75" style="width:53pt;height:16pt" o:ole="">
            <v:imagedata r:id="rId1887" o:title=""/>
          </v:shape>
          <o:OLEObject Type="Embed" ProgID="Equation.DSMT4" ShapeID="_x0000_i1965" DrawAspect="Content" ObjectID="_1474955915" r:id="rId1888"/>
        </w:object>
      </w:r>
      <w:r>
        <w:t xml:space="preserve">; </w:t>
      </w:r>
      <w:r>
        <w:tab/>
        <w:t>(</w:t>
      </w:r>
      <w:bookmarkStart w:id="252" w:name="коэфф_а_двойст_задача"/>
      <w:r>
        <w:fldChar w:fldCharType="begin"/>
      </w:r>
      <w:r>
        <w:instrText xml:space="preserve"> SEQ формула \* MERGEFORMAT </w:instrText>
      </w:r>
      <w:r>
        <w:fldChar w:fldCharType="separate"/>
      </w:r>
      <w:r w:rsidR="000734BF">
        <w:rPr>
          <w:noProof/>
        </w:rPr>
        <w:t>95</w:t>
      </w:r>
      <w:r>
        <w:fldChar w:fldCharType="end"/>
      </w:r>
      <w:bookmarkEnd w:id="252"/>
      <w:r>
        <w:t>)</w:t>
      </w:r>
    </w:p>
    <w:p w14:paraId="448BF86F" w14:textId="77777777" w:rsidR="00E952A7" w:rsidRDefault="00E952A7" w:rsidP="00FA6A5E">
      <w:pPr>
        <w:pStyle w:val="a1"/>
      </w:pPr>
      <w:r>
        <w:tab/>
      </w:r>
      <w:r w:rsidRPr="00220697">
        <w:rPr>
          <w:position w:val="-30"/>
        </w:rPr>
        <w:object w:dxaOrig="5880" w:dyaOrig="700" w14:anchorId="212B6463">
          <v:shape id="_x0000_i1966" type="#_x0000_t75" style="width:294pt;height:35pt" o:ole="">
            <v:imagedata r:id="rId1889" o:title=""/>
          </v:shape>
          <o:OLEObject Type="Embed" ProgID="Equation.DSMT4" ShapeID="_x0000_i1966" DrawAspect="Content" ObjectID="_1474955916" r:id="rId1890"/>
        </w:object>
      </w:r>
      <w:r>
        <w:t xml:space="preserve">, т.е. </w:t>
      </w:r>
      <w:r w:rsidRPr="00AF1D6A">
        <w:rPr>
          <w:position w:val="-30"/>
        </w:rPr>
        <w:object w:dxaOrig="1160" w:dyaOrig="700" w14:anchorId="18B6F01A">
          <v:shape id="_x0000_i1967" type="#_x0000_t75" style="width:58pt;height:35pt" o:ole="">
            <v:imagedata r:id="rId1891" o:title=""/>
          </v:shape>
          <o:OLEObject Type="Embed" ProgID="Equation.DSMT4" ShapeID="_x0000_i1967" DrawAspect="Content" ObjectID="_1474955917" r:id="rId1892"/>
        </w:object>
      </w:r>
      <w:r>
        <w:t xml:space="preserve">; </w:t>
      </w:r>
      <w:r>
        <w:tab/>
        <w:t>(</w:t>
      </w:r>
      <w:bookmarkStart w:id="253" w:name="сумма_лямбд_двойст_задача"/>
      <w:r>
        <w:fldChar w:fldCharType="begin"/>
      </w:r>
      <w:r>
        <w:instrText xml:space="preserve"> SEQ формула \* MERGEFORMAT </w:instrText>
      </w:r>
      <w:r>
        <w:fldChar w:fldCharType="separate"/>
      </w:r>
      <w:r w:rsidR="000734BF">
        <w:rPr>
          <w:noProof/>
        </w:rPr>
        <w:t>96</w:t>
      </w:r>
      <w:r>
        <w:fldChar w:fldCharType="end"/>
      </w:r>
      <w:bookmarkEnd w:id="253"/>
      <w:r>
        <w:t>)</w:t>
      </w:r>
    </w:p>
    <w:p w14:paraId="48C68FD1" w14:textId="77777777" w:rsidR="00E952A7" w:rsidRDefault="00E952A7" w:rsidP="00FA6A5E">
      <w:pPr>
        <w:pStyle w:val="a1"/>
      </w:pPr>
      <w:r>
        <w:tab/>
      </w:r>
      <w:r w:rsidRPr="00315E52">
        <w:rPr>
          <w:position w:val="-34"/>
        </w:rPr>
        <w:object w:dxaOrig="6160" w:dyaOrig="720" w14:anchorId="3D25C985">
          <v:shape id="_x0000_i1968" type="#_x0000_t75" style="width:308pt;height:36pt" o:ole="">
            <v:imagedata r:id="rId1893" o:title=""/>
          </v:shape>
          <o:OLEObject Type="Embed" ProgID="Equation.DSMT4" ShapeID="_x0000_i1968" DrawAspect="Content" ObjectID="_1474955918" r:id="rId1894"/>
        </w:object>
      </w:r>
      <w:r>
        <w:t xml:space="preserve">, </w:t>
      </w:r>
      <w:r>
        <w:tab/>
        <w:t>(</w:t>
      </w:r>
      <w:bookmarkStart w:id="254" w:name="равенство_множ_Лагранжа_двойст_задача"/>
      <w:r>
        <w:fldChar w:fldCharType="begin"/>
      </w:r>
      <w:r>
        <w:instrText xml:space="preserve"> SEQ формула \* MERGEFORMAT </w:instrText>
      </w:r>
      <w:r>
        <w:fldChar w:fldCharType="separate"/>
      </w:r>
      <w:r w:rsidR="000734BF">
        <w:rPr>
          <w:noProof/>
        </w:rPr>
        <w:t>97</w:t>
      </w:r>
      <w:r>
        <w:fldChar w:fldCharType="end"/>
      </w:r>
      <w:bookmarkEnd w:id="254"/>
      <w:r>
        <w:t>)</w:t>
      </w:r>
    </w:p>
    <w:p w14:paraId="0488286F" w14:textId="77777777" w:rsidR="00E952A7" w:rsidRDefault="00E952A7" w:rsidP="00FA6A5E">
      <w:pPr>
        <w:ind w:firstLine="0"/>
      </w:pPr>
      <w:r>
        <w:t xml:space="preserve">что вместе с условиями </w:t>
      </w:r>
      <w:r w:rsidRPr="00AF1D6A">
        <w:rPr>
          <w:position w:val="-14"/>
        </w:rPr>
        <w:object w:dxaOrig="660" w:dyaOrig="380" w14:anchorId="6DB0D65F">
          <v:shape id="_x0000_i1969" type="#_x0000_t75" style="width:33pt;height:19pt" o:ole="">
            <v:imagedata r:id="rId1895" o:title=""/>
          </v:shape>
          <o:OLEObject Type="Embed" ProgID="Equation.DSMT4" ShapeID="_x0000_i1969" DrawAspect="Content" ObjectID="_1474955919" r:id="rId1896"/>
        </w:object>
      </w:r>
      <w:r>
        <w:t xml:space="preserve"> и </w:t>
      </w:r>
      <w:r w:rsidRPr="00AF1D6A">
        <w:rPr>
          <w:position w:val="-14"/>
        </w:rPr>
        <w:object w:dxaOrig="660" w:dyaOrig="380" w14:anchorId="341CD94C">
          <v:shape id="_x0000_i1970" type="#_x0000_t75" style="width:33pt;height:19pt" o:ole="">
            <v:imagedata r:id="rId1897" o:title=""/>
          </v:shape>
          <o:OLEObject Type="Embed" ProgID="Equation.DSMT4" ShapeID="_x0000_i1970" DrawAspect="Content" ObjectID="_1474955920" r:id="rId1898"/>
        </w:object>
      </w:r>
      <w:r>
        <w:t xml:space="preserve"> приводит к неравенствам </w:t>
      </w:r>
      <w:r w:rsidRPr="00F5448D">
        <w:rPr>
          <w:position w:val="-14"/>
        </w:rPr>
        <w:object w:dxaOrig="1060" w:dyaOrig="400" w14:anchorId="51C909E8">
          <v:shape id="_x0000_i1971" type="#_x0000_t75" style="width:53pt;height:20pt" o:ole="">
            <v:imagedata r:id="rId1899" o:title=""/>
          </v:shape>
          <o:OLEObject Type="Embed" ProgID="Equation.DSMT4" ShapeID="_x0000_i1971" DrawAspect="Content" ObjectID="_1474955921" r:id="rId1900"/>
        </w:object>
      </w:r>
      <w:r>
        <w:t xml:space="preserve">, </w:t>
      </w:r>
      <w:r w:rsidRPr="00F5448D">
        <w:rPr>
          <w:position w:val="-10"/>
        </w:rPr>
        <w:object w:dxaOrig="1060" w:dyaOrig="320" w14:anchorId="288DE632">
          <v:shape id="_x0000_i1972" type="#_x0000_t75" style="width:53pt;height:16pt" o:ole="">
            <v:imagedata r:id="rId1901" o:title=""/>
          </v:shape>
          <o:OLEObject Type="Embed" ProgID="Equation.DSMT4" ShapeID="_x0000_i1972" DrawAspect="Content" ObjectID="_1474955922" r:id="rId1902"/>
        </w:object>
      </w:r>
      <w:r>
        <w:t xml:space="preserve">. </w:t>
      </w:r>
    </w:p>
    <w:p w14:paraId="7683E630" w14:textId="77777777" w:rsidR="00E952A7" w:rsidRDefault="00E952A7" w:rsidP="00E952A7">
      <w:r>
        <w:lastRenderedPageBreak/>
        <w:t>Подстановка полученных условий в функцию Лагранжа приводит к двойственной задаче (</w:t>
      </w:r>
      <w:r>
        <w:fldChar w:fldCharType="begin"/>
      </w:r>
      <w:r>
        <w:instrText xml:space="preserve"> REF двойственная_задача_наивная \h  \* MERGEFORMAT </w:instrText>
      </w:r>
      <w:r>
        <w:fldChar w:fldCharType="separate"/>
      </w:r>
      <w:r w:rsidR="000734BF">
        <w:rPr>
          <w:noProof/>
        </w:rPr>
        <w:t>82</w:t>
      </w:r>
      <w:r>
        <w:fldChar w:fldCharType="end"/>
      </w:r>
      <w:r>
        <w:t xml:space="preserve">). Равенства </w:t>
      </w:r>
      <w:r w:rsidRPr="00220697">
        <w:rPr>
          <w:position w:val="-14"/>
        </w:rPr>
        <w:object w:dxaOrig="1420" w:dyaOrig="380" w14:anchorId="66C4C8A1">
          <v:shape id="_x0000_i1973" type="#_x0000_t75" style="width:71pt;height:19pt" o:ole="">
            <v:imagedata r:id="rId1885" o:title=""/>
          </v:shape>
          <o:OLEObject Type="Embed" ProgID="Equation.DSMT4" ShapeID="_x0000_i1973" DrawAspect="Content" ObjectID="_1474955923" r:id="rId1903"/>
        </w:object>
      </w:r>
      <w:r>
        <w:t xml:space="preserve"> и </w:t>
      </w:r>
      <w:r w:rsidRPr="00A51A29">
        <w:rPr>
          <w:position w:val="-18"/>
        </w:rPr>
        <w:object w:dxaOrig="1400" w:dyaOrig="480" w14:anchorId="2651B8BC">
          <v:shape id="_x0000_i1974" type="#_x0000_t75" style="width:70pt;height:24pt" o:ole="">
            <v:imagedata r:id="rId1904" o:title=""/>
          </v:shape>
          <o:OLEObject Type="Embed" ProgID="Equation.DSMT4" ShapeID="_x0000_i1974" DrawAspect="Content" ObjectID="_1474955924" r:id="rId1905"/>
        </w:object>
      </w:r>
      <w:r>
        <w:t xml:space="preserve"> (</w:t>
      </w:r>
      <w:r>
        <w:fldChar w:fldCharType="begin"/>
      </w:r>
      <w:r>
        <w:instrText xml:space="preserve"> REF сумма_лямбд_двойст_задача \h  \* MERGEFORMAT </w:instrText>
      </w:r>
      <w:r>
        <w:fldChar w:fldCharType="separate"/>
      </w:r>
      <w:r w:rsidR="000734BF">
        <w:rPr>
          <w:noProof/>
        </w:rPr>
        <w:t>96</w:t>
      </w:r>
      <w:r>
        <w:fldChar w:fldCharType="end"/>
      </w:r>
      <w:r>
        <w:t xml:space="preserve">) дают </w:t>
      </w:r>
      <w:r w:rsidRPr="00A51A29">
        <w:rPr>
          <w:position w:val="-18"/>
        </w:rPr>
        <w:object w:dxaOrig="1180" w:dyaOrig="480" w14:anchorId="2828BB85">
          <v:shape id="_x0000_i1975" type="#_x0000_t75" style="width:59pt;height:24pt" o:ole="">
            <v:imagedata r:id="rId1906" o:title=""/>
          </v:shape>
          <o:OLEObject Type="Embed" ProgID="Equation.DSMT4" ShapeID="_x0000_i1975" DrawAspect="Content" ObjectID="_1474955925" r:id="rId1907"/>
        </w:object>
      </w:r>
      <w:r>
        <w:t xml:space="preserve"> в (</w:t>
      </w:r>
      <w:r>
        <w:fldChar w:fldCharType="begin"/>
      </w:r>
      <w:r>
        <w:instrText xml:space="preserve"> REF решение_наивной_двойственной_задачи \h  \* MERGEFORMAT </w:instrText>
      </w:r>
      <w:r>
        <w:fldChar w:fldCharType="separate"/>
      </w:r>
      <w:r w:rsidR="000734BF">
        <w:rPr>
          <w:noProof/>
        </w:rPr>
        <w:t>83</w:t>
      </w:r>
      <w:r>
        <w:fldChar w:fldCharType="end"/>
      </w:r>
      <w:r>
        <w:t xml:space="preserve">). </w:t>
      </w:r>
    </w:p>
    <w:p w14:paraId="3D22C4A9" w14:textId="77777777" w:rsidR="00E952A7" w:rsidRDefault="00E952A7" w:rsidP="00E952A7">
      <w:r>
        <w:t xml:space="preserve">Если </w:t>
      </w:r>
      <w:r w:rsidRPr="00D2661E">
        <w:rPr>
          <w:position w:val="-14"/>
        </w:rPr>
        <w:object w:dxaOrig="660" w:dyaOrig="380" w14:anchorId="3DAEB223">
          <v:shape id="_x0000_i1976" type="#_x0000_t75" style="width:33pt;height:19pt" o:ole="">
            <v:imagedata r:id="rId1908" o:title=""/>
          </v:shape>
          <o:OLEObject Type="Embed" ProgID="Equation.DSMT4" ShapeID="_x0000_i1976" DrawAspect="Content" ObjectID="_1474955926" r:id="rId1909"/>
        </w:object>
      </w:r>
      <w:r w:rsidRPr="00846BA1">
        <w:t xml:space="preserve"> </w:t>
      </w:r>
      <w:r>
        <w:t>в полученном решении двойственной задачи, то соответствующее ограничение в исходной задаче (</w:t>
      </w:r>
      <w:r>
        <w:fldChar w:fldCharType="begin"/>
      </w:r>
      <w:r>
        <w:instrText xml:space="preserve"> REF задача_SVM \h  \* MERGEFORMAT </w:instrText>
      </w:r>
      <w:r>
        <w:fldChar w:fldCharType="separate"/>
      </w:r>
      <w:r w:rsidR="000734BF">
        <w:rPr>
          <w:noProof/>
        </w:rPr>
        <w:t>81</w:t>
      </w:r>
      <w:r>
        <w:fldChar w:fldCharType="end"/>
      </w:r>
      <w:r>
        <w:t xml:space="preserve">) неактивно, и </w:t>
      </w:r>
      <w:r w:rsidRPr="001344C4">
        <w:rPr>
          <w:position w:val="-20"/>
        </w:rPr>
        <w:object w:dxaOrig="3220" w:dyaOrig="520" w14:anchorId="71F4B3DD">
          <v:shape id="_x0000_i1977" type="#_x0000_t75" style="width:161pt;height:26pt" o:ole="">
            <v:imagedata r:id="rId1910" o:title=""/>
          </v:shape>
          <o:OLEObject Type="Embed" ProgID="Equation.DSMT4" ShapeID="_x0000_i1977" DrawAspect="Content" ObjectID="_1474955927" r:id="rId1911"/>
        </w:object>
      </w:r>
      <w:r>
        <w:t xml:space="preserve">, в противном случае </w:t>
      </w:r>
      <w:r w:rsidRPr="00D2661E">
        <w:rPr>
          <w:position w:val="-14"/>
        </w:rPr>
        <w:object w:dxaOrig="660" w:dyaOrig="380" w14:anchorId="53A52C9B">
          <v:shape id="_x0000_i1978" type="#_x0000_t75" style="width:33pt;height:19pt" o:ole="">
            <v:imagedata r:id="rId1912" o:title=""/>
          </v:shape>
          <o:OLEObject Type="Embed" ProgID="Equation.DSMT4" ShapeID="_x0000_i1978" DrawAspect="Content" ObjectID="_1474955928" r:id="rId1913"/>
        </w:object>
      </w:r>
      <w:r>
        <w:t xml:space="preserve"> это ограничение активно, т.е. </w:t>
      </w:r>
      <w:r w:rsidRPr="001344C4">
        <w:rPr>
          <w:position w:val="-20"/>
        </w:rPr>
        <w:object w:dxaOrig="3640" w:dyaOrig="520" w14:anchorId="02AD11F3">
          <v:shape id="_x0000_i1979" type="#_x0000_t75" style="width:182pt;height:26pt" o:ole="">
            <v:imagedata r:id="rId1914" o:title=""/>
          </v:shape>
          <o:OLEObject Type="Embed" ProgID="Equation.DSMT4" ShapeID="_x0000_i1979" DrawAspect="Content" ObjectID="_1474955929" r:id="rId1915"/>
        </w:object>
      </w:r>
      <w:r>
        <w:t xml:space="preserve">. </w:t>
      </w:r>
    </w:p>
    <w:p w14:paraId="79DF5FBB" w14:textId="77777777" w:rsidR="00E952A7" w:rsidRDefault="00E952A7" w:rsidP="00E952A7">
      <w:r>
        <w:t xml:space="preserve">Если </w:t>
      </w:r>
      <w:r w:rsidRPr="00D2661E">
        <w:rPr>
          <w:position w:val="-14"/>
        </w:rPr>
        <w:object w:dxaOrig="720" w:dyaOrig="400" w14:anchorId="4496505F">
          <v:shape id="_x0000_i1980" type="#_x0000_t75" style="width:36pt;height:20pt" o:ole="">
            <v:imagedata r:id="rId1916" o:title=""/>
          </v:shape>
          <o:OLEObject Type="Embed" ProgID="Equation.DSMT4" ShapeID="_x0000_i1980" DrawAspect="Content" ObjectID="_1474955930" r:id="rId1917"/>
        </w:object>
      </w:r>
      <w:r>
        <w:t>, то согласно равенству (</w:t>
      </w:r>
      <w:r>
        <w:fldChar w:fldCharType="begin"/>
      </w:r>
      <w:r>
        <w:instrText xml:space="preserve"> REF равенство_множ_Лагранжа_двойст_задача \h  \* MERGEFORMAT </w:instrText>
      </w:r>
      <w:r>
        <w:fldChar w:fldCharType="separate"/>
      </w:r>
      <w:r w:rsidR="000734BF">
        <w:rPr>
          <w:noProof/>
        </w:rPr>
        <w:t>97</w:t>
      </w:r>
      <w:r>
        <w:fldChar w:fldCharType="end"/>
      </w:r>
      <w:r>
        <w:t xml:space="preserve">) </w:t>
      </w:r>
      <w:r w:rsidRPr="00B55794">
        <w:rPr>
          <w:position w:val="-14"/>
        </w:rPr>
        <w:object w:dxaOrig="660" w:dyaOrig="380" w14:anchorId="55963616">
          <v:shape id="_x0000_i1981" type="#_x0000_t75" style="width:33pt;height:19pt" o:ole="">
            <v:imagedata r:id="rId1918" o:title=""/>
          </v:shape>
          <o:OLEObject Type="Embed" ProgID="Equation.DSMT4" ShapeID="_x0000_i1981" DrawAspect="Content" ObjectID="_1474955931" r:id="rId1919"/>
        </w:object>
      </w:r>
      <w:r>
        <w:t xml:space="preserve">, т.е. ограничение </w:t>
      </w:r>
      <w:r w:rsidRPr="007F469F">
        <w:rPr>
          <w:position w:val="-14"/>
        </w:rPr>
        <w:object w:dxaOrig="639" w:dyaOrig="380" w14:anchorId="7EA5D835">
          <v:shape id="_x0000_i1982" type="#_x0000_t75" style="width:31.95pt;height:19pt" o:ole="">
            <v:imagedata r:id="rId1920" o:title=""/>
          </v:shape>
          <o:OLEObject Type="Embed" ProgID="Equation.DSMT4" ShapeID="_x0000_i1982" DrawAspect="Content" ObjectID="_1474955932" r:id="rId1921"/>
        </w:object>
      </w:r>
      <w:r>
        <w:t xml:space="preserve"> в (</w:t>
      </w:r>
      <w:r>
        <w:fldChar w:fldCharType="begin"/>
      </w:r>
      <w:r>
        <w:instrText xml:space="preserve"> REF задача_SVM \h  \* MERGEFORMAT </w:instrText>
      </w:r>
      <w:r>
        <w:fldChar w:fldCharType="separate"/>
      </w:r>
      <w:r w:rsidR="000734BF">
        <w:rPr>
          <w:noProof/>
        </w:rPr>
        <w:t>81</w:t>
      </w:r>
      <w:r>
        <w:fldChar w:fldCharType="end"/>
      </w:r>
      <w:r>
        <w:t xml:space="preserve">) активно, и </w:t>
      </w:r>
      <w:r w:rsidRPr="007F469F">
        <w:rPr>
          <w:position w:val="-14"/>
        </w:rPr>
        <w:object w:dxaOrig="639" w:dyaOrig="380" w14:anchorId="3B6470E0">
          <v:shape id="_x0000_i1983" type="#_x0000_t75" style="width:31.95pt;height:19pt" o:ole="">
            <v:imagedata r:id="rId1922" o:title=""/>
          </v:shape>
          <o:OLEObject Type="Embed" ProgID="Equation.DSMT4" ShapeID="_x0000_i1983" DrawAspect="Content" ObjectID="_1474955933" r:id="rId1923"/>
        </w:object>
      </w:r>
      <w:r>
        <w:t xml:space="preserve">. Напротив, если </w:t>
      </w:r>
      <w:r w:rsidRPr="00D2661E">
        <w:rPr>
          <w:position w:val="-14"/>
        </w:rPr>
        <w:object w:dxaOrig="720" w:dyaOrig="400" w14:anchorId="174B1286">
          <v:shape id="_x0000_i1984" type="#_x0000_t75" style="width:36pt;height:20pt" o:ole="">
            <v:imagedata r:id="rId1924" o:title=""/>
          </v:shape>
          <o:OLEObject Type="Embed" ProgID="Equation.DSMT4" ShapeID="_x0000_i1984" DrawAspect="Content" ObjectID="_1474955934" r:id="rId1925"/>
        </w:object>
      </w:r>
      <w:r>
        <w:t xml:space="preserve">, то </w:t>
      </w:r>
      <w:r w:rsidRPr="00B55794">
        <w:rPr>
          <w:position w:val="-14"/>
        </w:rPr>
        <w:object w:dxaOrig="660" w:dyaOrig="380" w14:anchorId="36126DA8">
          <v:shape id="_x0000_i1985" type="#_x0000_t75" style="width:33pt;height:19pt" o:ole="">
            <v:imagedata r:id="rId1926" o:title=""/>
          </v:shape>
          <o:OLEObject Type="Embed" ProgID="Equation.DSMT4" ShapeID="_x0000_i1985" DrawAspect="Content" ObjectID="_1474955935" r:id="rId1927"/>
        </w:object>
      </w:r>
      <w:r>
        <w:t xml:space="preserve">, соответствующее ограничение не активно, и </w:t>
      </w:r>
      <w:r w:rsidRPr="007F469F">
        <w:rPr>
          <w:position w:val="-14"/>
        </w:rPr>
        <w:object w:dxaOrig="639" w:dyaOrig="380" w14:anchorId="7C058ABD">
          <v:shape id="_x0000_i1986" type="#_x0000_t75" style="width:31.95pt;height:19pt" o:ole="">
            <v:imagedata r:id="rId1928" o:title=""/>
          </v:shape>
          <o:OLEObject Type="Embed" ProgID="Equation.DSMT4" ShapeID="_x0000_i1986" DrawAspect="Content" ObjectID="_1474955936" r:id="rId1929"/>
        </w:object>
      </w:r>
      <w:r>
        <w:t xml:space="preserve">. </w:t>
      </w:r>
    </w:p>
    <w:p w14:paraId="09688F0F" w14:textId="77777777" w:rsidR="00E952A7" w:rsidRDefault="00E952A7" w:rsidP="00E952A7">
      <w:r>
        <w:t>Отсюда следует, что согласно (</w:t>
      </w:r>
      <w:r>
        <w:fldChar w:fldCharType="begin"/>
      </w:r>
      <w:r>
        <w:instrText xml:space="preserve"> REF задача_SVM \h  \* MERGEFORMAT </w:instrText>
      </w:r>
      <w:r>
        <w:fldChar w:fldCharType="separate"/>
      </w:r>
      <w:r w:rsidR="000734BF">
        <w:rPr>
          <w:noProof/>
        </w:rPr>
        <w:t>81</w:t>
      </w:r>
      <w:r>
        <w:fldChar w:fldCharType="end"/>
      </w:r>
      <w:r>
        <w:t xml:space="preserve">) в точке решения двойственной задачи выполняются равенства </w:t>
      </w:r>
      <w:r w:rsidRPr="001344C4">
        <w:rPr>
          <w:position w:val="-20"/>
        </w:rPr>
        <w:object w:dxaOrig="3220" w:dyaOrig="520" w14:anchorId="7BA86426">
          <v:shape id="_x0000_i1987" type="#_x0000_t75" style="width:161pt;height:26pt" o:ole="">
            <v:imagedata r:id="rId1930" o:title=""/>
          </v:shape>
          <o:OLEObject Type="Embed" ProgID="Equation.DSMT4" ShapeID="_x0000_i1987" DrawAspect="Content" ObjectID="_1474955937" r:id="rId1931"/>
        </w:object>
      </w:r>
      <w:r>
        <w:t xml:space="preserve"> для всех </w:t>
      </w:r>
      <w:r w:rsidRPr="002050E4">
        <w:rPr>
          <w:position w:val="-14"/>
        </w:rPr>
        <w:object w:dxaOrig="1280" w:dyaOrig="400" w14:anchorId="061710CD">
          <v:shape id="_x0000_i1988" type="#_x0000_t75" style="width:64pt;height:20pt" o:ole="">
            <v:imagedata r:id="rId1932" o:title=""/>
          </v:shape>
          <o:OLEObject Type="Embed" ProgID="Equation.DSMT4" ShapeID="_x0000_i1988" DrawAspect="Content" ObjectID="_1474955938" r:id="rId1933"/>
        </w:object>
      </w:r>
      <w:r>
        <w:t xml:space="preserve">. Умножение обеих частей этих равенств на </w:t>
      </w:r>
      <w:r w:rsidRPr="00BE35C1">
        <w:rPr>
          <w:position w:val="-14"/>
        </w:rPr>
        <w:object w:dxaOrig="499" w:dyaOrig="380" w14:anchorId="3DEC39DA">
          <v:shape id="_x0000_i1989" type="#_x0000_t75" style="width:24.95pt;height:19pt" o:ole="">
            <v:imagedata r:id="rId1934" o:title=""/>
          </v:shape>
          <o:OLEObject Type="Embed" ProgID="Equation.DSMT4" ShapeID="_x0000_i1989" DrawAspect="Content" ObjectID="_1474955939" r:id="rId1935"/>
        </w:object>
      </w:r>
      <w:r>
        <w:t xml:space="preserve"> дает равенства </w:t>
      </w:r>
      <w:r w:rsidRPr="001344C4">
        <w:rPr>
          <w:position w:val="-20"/>
        </w:rPr>
        <w:object w:dxaOrig="3580" w:dyaOrig="520" w14:anchorId="2A742E92">
          <v:shape id="_x0000_i1990" type="#_x0000_t75" style="width:179pt;height:26pt" o:ole="">
            <v:imagedata r:id="rId1936" o:title=""/>
          </v:shape>
          <o:OLEObject Type="Embed" ProgID="Equation.DSMT4" ShapeID="_x0000_i1990" DrawAspect="Content" ObjectID="_1474955940" r:id="rId1937"/>
        </w:object>
      </w:r>
      <w:r>
        <w:t xml:space="preserve">, </w:t>
      </w:r>
      <w:r w:rsidRPr="002050E4">
        <w:rPr>
          <w:position w:val="-14"/>
        </w:rPr>
        <w:object w:dxaOrig="1280" w:dyaOrig="400" w14:anchorId="462B70BA">
          <v:shape id="_x0000_i1991" type="#_x0000_t75" style="width:64pt;height:20pt" o:ole="">
            <v:imagedata r:id="rId1932" o:title=""/>
          </v:shape>
          <o:OLEObject Type="Embed" ProgID="Equation.DSMT4" ShapeID="_x0000_i1991" DrawAspect="Content" ObjectID="_1474955941" r:id="rId1938"/>
        </w:object>
      </w:r>
      <w:r>
        <w:t xml:space="preserve">, а их суммирование приводит к равенству </w:t>
      </w:r>
    </w:p>
    <w:p w14:paraId="0B44EB53" w14:textId="77777777" w:rsidR="00E952A7" w:rsidRDefault="00E952A7" w:rsidP="00FA6A5E">
      <w:pPr>
        <w:pStyle w:val="a1"/>
      </w:pPr>
      <w:r>
        <w:tab/>
      </w:r>
      <w:r w:rsidRPr="004D37AB">
        <w:object w:dxaOrig="9180" w:dyaOrig="840" w14:anchorId="0B9079AC">
          <v:shape id="_x0000_i1992" type="#_x0000_t75" style="width:459pt;height:42pt" o:ole="">
            <v:imagedata r:id="rId1939" o:title=""/>
          </v:shape>
          <o:OLEObject Type="Embed" ProgID="Equation.DSMT4" ShapeID="_x0000_i1992" DrawAspect="Content" ObjectID="_1474955942" r:id="rId1940"/>
        </w:object>
      </w:r>
      <w:r>
        <w:t xml:space="preserve">, </w:t>
      </w:r>
      <w:r>
        <w:tab/>
      </w:r>
    </w:p>
    <w:p w14:paraId="6E047D75" w14:textId="77777777" w:rsidR="00E952A7" w:rsidRPr="00350D94" w:rsidRDefault="00E952A7" w:rsidP="00FA6A5E">
      <w:pPr>
        <w:ind w:firstLine="0"/>
      </w:pPr>
      <w:r>
        <w:t xml:space="preserve">из которого следует выражение для </w:t>
      </w:r>
      <w:r w:rsidRPr="00307A95">
        <w:rPr>
          <w:position w:val="-6"/>
        </w:rPr>
        <w:object w:dxaOrig="220" w:dyaOrig="320" w14:anchorId="409876C1">
          <v:shape id="_x0000_i1993" type="#_x0000_t75" style="width:11pt;height:16pt" o:ole="">
            <v:imagedata r:id="rId1941" o:title=""/>
          </v:shape>
          <o:OLEObject Type="Embed" ProgID="Equation.DSMT4" ShapeID="_x0000_i1993" DrawAspect="Content" ObjectID="_1474955943" r:id="rId1942"/>
        </w:object>
      </w:r>
      <w:r>
        <w:t xml:space="preserve"> в (</w:t>
      </w:r>
      <w:r>
        <w:fldChar w:fldCharType="begin"/>
      </w:r>
      <w:r>
        <w:instrText xml:space="preserve"> REF решение_наивной_двойственной_задачи \h  \* MERGEFORMAT </w:instrText>
      </w:r>
      <w:r>
        <w:fldChar w:fldCharType="separate"/>
      </w:r>
      <w:r w:rsidR="000734BF">
        <w:rPr>
          <w:noProof/>
        </w:rPr>
        <w:t>83</w:t>
      </w:r>
      <w:r>
        <w:fldChar w:fldCharType="end"/>
      </w:r>
      <w:r>
        <w:t>). Наконец, равенство (</w:t>
      </w:r>
      <w:r>
        <w:fldChar w:fldCharType="begin"/>
      </w:r>
      <w:r>
        <w:instrText xml:space="preserve"> REF наивное_значение_макс_зазора \h  \* MERGEFORMAT </w:instrText>
      </w:r>
      <w:r>
        <w:fldChar w:fldCharType="separate"/>
      </w:r>
      <w:r w:rsidR="000734BF">
        <w:rPr>
          <w:noProof/>
        </w:rPr>
        <w:t>84</w:t>
      </w:r>
      <w:r>
        <w:fldChar w:fldCharType="end"/>
      </w:r>
      <w:r>
        <w:t>) вытекает из (</w:t>
      </w:r>
      <w:r>
        <w:fldChar w:fldCharType="begin"/>
      </w:r>
      <w:r>
        <w:instrText xml:space="preserve"> REF ограничение_равенство \h  \* MERGEFORMAT </w:instrText>
      </w:r>
      <w:r>
        <w:fldChar w:fldCharType="separate"/>
      </w:r>
      <w:r w:rsidR="000734BF">
        <w:rPr>
          <w:noProof/>
        </w:rPr>
        <w:t>80</w:t>
      </w:r>
      <w:r>
        <w:fldChar w:fldCharType="end"/>
      </w:r>
      <w:r>
        <w:t>) и (</w:t>
      </w:r>
      <w:r>
        <w:fldChar w:fldCharType="begin"/>
      </w:r>
      <w:r>
        <w:instrText xml:space="preserve"> REF коэфф_а_двойст_задача \h  \* MERGEFORMAT </w:instrText>
      </w:r>
      <w:r>
        <w:fldChar w:fldCharType="separate"/>
      </w:r>
      <w:r w:rsidR="000734BF">
        <w:rPr>
          <w:noProof/>
        </w:rPr>
        <w:t>95</w:t>
      </w:r>
      <w:r>
        <w:fldChar w:fldCharType="end"/>
      </w:r>
      <w:r>
        <w:t xml:space="preserve">). Теорема доказана. </w:t>
      </w:r>
    </w:p>
    <w:p w14:paraId="3D4DD516" w14:textId="77777777" w:rsidR="00E952A7" w:rsidRPr="00CB41CB" w:rsidRDefault="00E952A7" w:rsidP="00CB41CB">
      <w:pPr>
        <w:pStyle w:val="Heading2"/>
      </w:pPr>
      <w:bookmarkStart w:id="255" w:name="_Ref394556094"/>
      <w:bookmarkStart w:id="256" w:name="_Ref394556351"/>
      <w:bookmarkStart w:id="257" w:name="_Toc398576945"/>
      <w:bookmarkStart w:id="258" w:name="_Toc399584077"/>
      <w:bookmarkStart w:id="259" w:name="_Toc401192199"/>
      <w:r w:rsidRPr="00CB41CB">
        <w:t xml:space="preserve">Доказательство теоремы </w:t>
      </w:r>
      <w:r w:rsidRPr="00CB41CB">
        <w:fldChar w:fldCharType="begin"/>
      </w:r>
      <w:r w:rsidRPr="00CB41CB">
        <w:instrText xml:space="preserve"> REF теорема_метрическое_свойство_преобразов \h  \* MERGEFORMAT </w:instrText>
      </w:r>
      <w:r w:rsidRPr="00CB41CB">
        <w:fldChar w:fldCharType="separate"/>
      </w:r>
      <w:r w:rsidR="000734BF" w:rsidRPr="000734BF">
        <w:t>10</w:t>
      </w:r>
      <w:r w:rsidRPr="00CB41CB">
        <w:fldChar w:fldCharType="end"/>
      </w:r>
      <w:bookmarkEnd w:id="255"/>
      <w:r w:rsidRPr="00CB41CB">
        <w:t>.</w:t>
      </w:r>
      <w:bookmarkEnd w:id="256"/>
      <w:bookmarkEnd w:id="257"/>
      <w:bookmarkEnd w:id="258"/>
      <w:bookmarkEnd w:id="259"/>
      <w:r w:rsidRPr="00CB41CB">
        <w:t xml:space="preserve"> </w:t>
      </w:r>
    </w:p>
    <w:p w14:paraId="6DF46FE7" w14:textId="77777777" w:rsidR="00E952A7" w:rsidRDefault="00E952A7" w:rsidP="00E952A7">
      <w:r>
        <w:rPr>
          <w:lang w:eastAsia="ru-RU"/>
        </w:rPr>
        <w:t xml:space="preserve">Рассмотрим три объекта </w:t>
      </w:r>
      <w:r w:rsidRPr="00EE331E">
        <w:rPr>
          <w:position w:val="-12"/>
          <w:lang w:eastAsia="ru-RU"/>
        </w:rPr>
        <w:object w:dxaOrig="1240" w:dyaOrig="360" w14:anchorId="34109797">
          <v:shape id="_x0000_i1994" type="#_x0000_t75" style="width:62pt;height:18pt" o:ole="">
            <v:imagedata r:id="rId1943" o:title=""/>
          </v:shape>
          <o:OLEObject Type="Embed" ProgID="Equation.DSMT4" ShapeID="_x0000_i1994" DrawAspect="Content" ObjectID="_1474955944" r:id="rId1944"/>
        </w:object>
      </w:r>
      <w:r>
        <w:rPr>
          <w:lang w:eastAsia="ru-RU"/>
        </w:rPr>
        <w:t xml:space="preserve">, </w:t>
      </w:r>
      <w:r w:rsidRPr="00EE331E">
        <w:rPr>
          <w:position w:val="-12"/>
          <w:lang w:eastAsia="ru-RU"/>
        </w:rPr>
        <w:object w:dxaOrig="1380" w:dyaOrig="360" w14:anchorId="7B944EA6">
          <v:shape id="_x0000_i1995" type="#_x0000_t75" style="width:69pt;height:18pt" o:ole="">
            <v:imagedata r:id="rId1945" o:title=""/>
          </v:shape>
          <o:OLEObject Type="Embed" ProgID="Equation.DSMT4" ShapeID="_x0000_i1995" DrawAspect="Content" ObjectID="_1474955945" r:id="rId1946"/>
        </w:object>
      </w:r>
      <w:r>
        <w:rPr>
          <w:lang w:eastAsia="ru-RU"/>
        </w:rPr>
        <w:t xml:space="preserve">, </w:t>
      </w:r>
      <w:r w:rsidRPr="00EE331E">
        <w:rPr>
          <w:position w:val="-12"/>
          <w:lang w:eastAsia="ru-RU"/>
        </w:rPr>
        <w:object w:dxaOrig="1460" w:dyaOrig="360" w14:anchorId="039A2B7F">
          <v:shape id="_x0000_i1996" type="#_x0000_t75" style="width:73pt;height:18pt" o:ole="">
            <v:imagedata r:id="rId1947" o:title=""/>
          </v:shape>
          <o:OLEObject Type="Embed" ProgID="Equation.DSMT4" ShapeID="_x0000_i1996" DrawAspect="Content" ObjectID="_1474955946" r:id="rId1948"/>
        </w:object>
      </w:r>
      <w:r>
        <w:rPr>
          <w:lang w:eastAsia="ru-RU"/>
        </w:rPr>
        <w:t xml:space="preserve">, </w:t>
      </w:r>
      <w:r w:rsidRPr="00EE331E">
        <w:rPr>
          <w:position w:val="-12"/>
          <w:lang w:eastAsia="ru-RU"/>
        </w:rPr>
        <w:object w:dxaOrig="1380" w:dyaOrig="360" w14:anchorId="4C835DE9">
          <v:shape id="_x0000_i1997" type="#_x0000_t75" style="width:69pt;height:18pt" o:ole="">
            <v:imagedata r:id="rId1949" o:title=""/>
          </v:shape>
          <o:OLEObject Type="Embed" ProgID="Equation.DSMT4" ShapeID="_x0000_i1997" DrawAspect="Content" ObjectID="_1474955947" r:id="rId1950"/>
        </w:object>
      </w:r>
      <w:r>
        <w:rPr>
          <w:lang w:eastAsia="ru-RU"/>
        </w:rPr>
        <w:t xml:space="preserve">. </w:t>
      </w:r>
      <w:r>
        <w:t xml:space="preserve">Пусть, без ограничения общности, </w:t>
      </w:r>
      <w:r w:rsidRPr="005C3E51">
        <w:rPr>
          <w:position w:val="-12"/>
        </w:rPr>
        <w:object w:dxaOrig="880" w:dyaOrig="360" w14:anchorId="66B68504">
          <v:shape id="_x0000_i1998" type="#_x0000_t75" style="width:44pt;height:18pt" o:ole="">
            <v:imagedata r:id="rId1951" o:title=""/>
          </v:shape>
          <o:OLEObject Type="Embed" ProgID="Equation.DSMT4" ShapeID="_x0000_i1998" DrawAspect="Content" ObjectID="_1474955948" r:id="rId1952"/>
        </w:object>
      </w:r>
      <w:r>
        <w:t>. В силу вогнутости функции</w:t>
      </w:r>
      <w:r w:rsidRPr="0096744F">
        <w:t xml:space="preserve"> </w:t>
      </w:r>
      <w:r w:rsidRPr="00463A0D">
        <w:rPr>
          <w:position w:val="-10"/>
        </w:rPr>
        <w:object w:dxaOrig="760" w:dyaOrig="320" w14:anchorId="0319CE56">
          <v:shape id="_x0000_i1999" type="#_x0000_t75" style="width:38pt;height:16pt" o:ole="">
            <v:imagedata r:id="rId1953" o:title=""/>
          </v:shape>
          <o:OLEObject Type="Embed" ProgID="Equation.DSMT4" ShapeID="_x0000_i1999" DrawAspect="Content" ObjectID="_1474955949" r:id="rId1954"/>
        </w:object>
      </w:r>
      <w:r>
        <w:t xml:space="preserve"> (</w:t>
      </w:r>
      <w:r>
        <w:fldChar w:fldCharType="begin"/>
      </w:r>
      <w:r>
        <w:instrText xml:space="preserve"> REF преобразование_метрики \h  \* MERGEFORMAT </w:instrText>
      </w:r>
      <w:r>
        <w:fldChar w:fldCharType="separate"/>
      </w:r>
      <w:r w:rsidR="000734BF">
        <w:rPr>
          <w:noProof/>
        </w:rPr>
        <w:t>89</w:t>
      </w:r>
      <w:r>
        <w:fldChar w:fldCharType="end"/>
      </w:r>
      <w:r>
        <w:t xml:space="preserve">) выполняются неравенства </w:t>
      </w:r>
    </w:p>
    <w:p w14:paraId="5575D2A0" w14:textId="67DC5B19" w:rsidR="00E952A7" w:rsidRDefault="00E952A7" w:rsidP="00FA6A5E">
      <w:pPr>
        <w:pStyle w:val="a1"/>
      </w:pPr>
      <w:r w:rsidRPr="00A37F68">
        <w:object w:dxaOrig="4000" w:dyaOrig="780" w14:anchorId="100D7197">
          <v:shape id="_x0000_i2000" type="#_x0000_t75" style="width:200pt;height:39pt" o:ole="">
            <v:imagedata r:id="rId1955" o:title=""/>
          </v:shape>
          <o:OLEObject Type="Embed" ProgID="Equation.DSMT4" ShapeID="_x0000_i2000" DrawAspect="Content" ObjectID="_1474955950" r:id="rId1956"/>
        </w:object>
      </w:r>
      <w:r>
        <w:t>,</w:t>
      </w:r>
      <w:r w:rsidRPr="00A37F68">
        <w:object w:dxaOrig="2900" w:dyaOrig="780" w14:anchorId="6ECB781C">
          <v:shape id="_x0000_i2001" type="#_x0000_t75" style="width:145pt;height:39pt" o:ole="">
            <v:imagedata r:id="rId1957" o:title=""/>
          </v:shape>
          <o:OLEObject Type="Embed" ProgID="Equation.DSMT4" ShapeID="_x0000_i2001" DrawAspect="Content" ObjectID="_1474955951" r:id="rId1958"/>
        </w:object>
      </w:r>
      <w:r>
        <w:t xml:space="preserve">и </w:t>
      </w:r>
      <w:r w:rsidRPr="00A37F68">
        <w:object w:dxaOrig="2600" w:dyaOrig="780" w14:anchorId="0ECBBB3E">
          <v:shape id="_x0000_i2002" type="#_x0000_t75" style="width:130pt;height:39pt" o:ole="">
            <v:imagedata r:id="rId1959" o:title=""/>
          </v:shape>
          <o:OLEObject Type="Embed" ProgID="Equation.DSMT4" ShapeID="_x0000_i2002" DrawAspect="Content" ObjectID="_1474955952" r:id="rId1960"/>
        </w:object>
      </w:r>
      <w:r w:rsidR="00FA6A5E">
        <w:t>,</w:t>
      </w:r>
    </w:p>
    <w:p w14:paraId="241E1892" w14:textId="77777777" w:rsidR="00E952A7" w:rsidRPr="00490F01" w:rsidRDefault="00E952A7" w:rsidP="00FA6A5E">
      <w:pPr>
        <w:ind w:firstLine="0"/>
      </w:pPr>
      <w:r>
        <w:t xml:space="preserve">следовательно, справедливо неравенство </w:t>
      </w:r>
      <w:r w:rsidRPr="00A37F68">
        <w:rPr>
          <w:position w:val="-12"/>
        </w:rPr>
        <w:object w:dxaOrig="3500" w:dyaOrig="360" w14:anchorId="38DAF0BF">
          <v:shape id="_x0000_i2003" type="#_x0000_t75" style="width:175pt;height:18pt" o:ole="">
            <v:imagedata r:id="rId1961" o:title=""/>
          </v:shape>
          <o:OLEObject Type="Embed" ProgID="Equation.DSMT4" ShapeID="_x0000_i2003" DrawAspect="Content" ObjectID="_1474955953" r:id="rId1962"/>
        </w:object>
      </w:r>
      <w:r>
        <w:t>. Исходная метрика по определению удовлетворяет неравенству треугольника (</w:t>
      </w:r>
      <w:r>
        <w:fldChar w:fldCharType="begin"/>
      </w:r>
      <w:r>
        <w:instrText xml:space="preserve"> REF нерав_треугольника \h  \* MERGEFORMAT </w:instrText>
      </w:r>
      <w:r>
        <w:fldChar w:fldCharType="separate"/>
      </w:r>
      <w:r w:rsidR="000734BF">
        <w:rPr>
          <w:noProof/>
        </w:rPr>
        <w:t>22</w:t>
      </w:r>
      <w:r>
        <w:fldChar w:fldCharType="end"/>
      </w:r>
      <w:r>
        <w:t xml:space="preserve">), т.е. </w:t>
      </w:r>
      <w:r w:rsidRPr="00EE331E">
        <w:rPr>
          <w:position w:val="-12"/>
        </w:rPr>
        <w:object w:dxaOrig="1219" w:dyaOrig="360" w14:anchorId="4252A435">
          <v:shape id="_x0000_i2004" type="#_x0000_t75" style="width:60.95pt;height:18pt" o:ole="">
            <v:imagedata r:id="rId1963" o:title=""/>
          </v:shape>
          <o:OLEObject Type="Embed" ProgID="Equation.DSMT4" ShapeID="_x0000_i2004" DrawAspect="Content" ObjectID="_1474955954" r:id="rId1964"/>
        </w:object>
      </w:r>
      <w:r>
        <w:t xml:space="preserve">, и в силу неубывания функции </w:t>
      </w:r>
      <w:r w:rsidRPr="00463A0D">
        <w:rPr>
          <w:position w:val="-10"/>
        </w:rPr>
        <w:object w:dxaOrig="760" w:dyaOrig="320" w14:anchorId="77725067">
          <v:shape id="_x0000_i2005" type="#_x0000_t75" style="width:38pt;height:16pt" o:ole="">
            <v:imagedata r:id="rId1953" o:title=""/>
          </v:shape>
          <o:OLEObject Type="Embed" ProgID="Equation.DSMT4" ShapeID="_x0000_i2005" DrawAspect="Content" ObjectID="_1474955955" r:id="rId1965"/>
        </w:object>
      </w:r>
      <w:r>
        <w:t xml:space="preserve">получаем </w:t>
      </w:r>
      <w:r w:rsidRPr="00A37F68">
        <w:rPr>
          <w:position w:val="-12"/>
        </w:rPr>
        <w:object w:dxaOrig="2980" w:dyaOrig="360" w14:anchorId="778386BC">
          <v:shape id="_x0000_i2006" type="#_x0000_t75" style="width:149pt;height:18pt" o:ole="">
            <v:imagedata r:id="rId1966" o:title=""/>
          </v:shape>
          <o:OLEObject Type="Embed" ProgID="Equation.DSMT4" ShapeID="_x0000_i2006" DrawAspect="Content" ObjectID="_1474955956" r:id="rId1967"/>
        </w:object>
      </w:r>
      <w:r>
        <w:t xml:space="preserve">. Теорема доказана. </w:t>
      </w:r>
    </w:p>
    <w:p w14:paraId="31A167B7" w14:textId="77777777" w:rsidR="00E952A7" w:rsidRDefault="00E952A7" w:rsidP="00CB41CB">
      <w:pPr>
        <w:pStyle w:val="Heading2"/>
      </w:pPr>
      <w:bookmarkStart w:id="260" w:name="_Ref398039282"/>
      <w:bookmarkStart w:id="261" w:name="_Toc398576946"/>
      <w:bookmarkStart w:id="262" w:name="_Toc399584078"/>
      <w:bookmarkStart w:id="263" w:name="_Toc401192200"/>
      <w:r w:rsidRPr="00CB41CB">
        <w:t xml:space="preserve">Доказательство теоремы </w:t>
      </w:r>
      <w:r w:rsidRPr="00CB41CB">
        <w:fldChar w:fldCharType="begin"/>
      </w:r>
      <w:r w:rsidRPr="00CB41CB">
        <w:instrText xml:space="preserve"> REF теорема_евклидова_преобразов_метрика \h  \* MERGEFORMAT </w:instrText>
      </w:r>
      <w:r w:rsidRPr="00CB41CB">
        <w:fldChar w:fldCharType="separate"/>
      </w:r>
      <w:r w:rsidR="000734BF" w:rsidRPr="000734BF">
        <w:t>11</w:t>
      </w:r>
      <w:r w:rsidRPr="00CB41CB">
        <w:fldChar w:fldCharType="end"/>
      </w:r>
      <w:r w:rsidRPr="00CB41CB">
        <w:t>.</w:t>
      </w:r>
      <w:bookmarkEnd w:id="260"/>
      <w:bookmarkEnd w:id="261"/>
      <w:bookmarkEnd w:id="262"/>
      <w:bookmarkEnd w:id="263"/>
      <w:r w:rsidRPr="00CB41CB">
        <w:t xml:space="preserve"> </w:t>
      </w:r>
    </w:p>
    <w:p w14:paraId="644E93F5" w14:textId="77777777" w:rsidR="00DA739E" w:rsidRPr="00113A69" w:rsidRDefault="00DA739E" w:rsidP="00DA739E">
      <w:pPr>
        <w:rPr>
          <w:i/>
        </w:rPr>
      </w:pPr>
      <w:r w:rsidRPr="00113A69">
        <w:rPr>
          <w:i/>
          <w:lang w:eastAsia="ru-RU"/>
        </w:rPr>
        <w:t xml:space="preserve">Если исходная метрика является пред-евклидовой, то преобразованная метрика также пред-евклидова при любом значении параметра </w:t>
      </w:r>
      <w:r w:rsidRPr="00113A69">
        <w:rPr>
          <w:i/>
          <w:position w:val="-10"/>
        </w:rPr>
        <w:object w:dxaOrig="540" w:dyaOrig="320" w14:anchorId="3EBDA87E">
          <v:shape id="_x0000_i2032" type="#_x0000_t75" style="width:27pt;height:16pt" o:ole="">
            <v:imagedata r:id="rId1742" o:title=""/>
          </v:shape>
          <o:OLEObject Type="Embed" ProgID="Equation.DSMT4" ShapeID="_x0000_i2032" DrawAspect="Content" ObjectID="_1474955957" r:id="rId1968"/>
        </w:object>
      </w:r>
      <w:r w:rsidRPr="00113A69">
        <w:rPr>
          <w:i/>
        </w:rPr>
        <w:t xml:space="preserve">. </w:t>
      </w:r>
    </w:p>
    <w:p w14:paraId="358EFEE3" w14:textId="58A0AF6A" w:rsidR="00DA739E" w:rsidRPr="00F055ED" w:rsidRDefault="00DA739E" w:rsidP="00DA739E">
      <w:r w:rsidRPr="00F055ED">
        <w:rPr>
          <w:b/>
        </w:rPr>
        <w:t>Лемма 1.</w:t>
      </w:r>
      <w:r w:rsidRPr="00F055ED">
        <w:t xml:space="preserve"> В случае </w:t>
      </w:r>
      <w:r w:rsidRPr="00F055ED">
        <w:rPr>
          <w:lang w:eastAsia="ru-RU"/>
        </w:rPr>
        <w:t>пред-евклидовой метрики д</w:t>
      </w:r>
      <w:r w:rsidRPr="00F055ED">
        <w:t xml:space="preserve">вухместная функция </w:t>
      </w:r>
      <w:r w:rsidRPr="00F055ED">
        <w:rPr>
          <w:position w:val="-16"/>
        </w:rPr>
        <w:object w:dxaOrig="1840" w:dyaOrig="440" w14:anchorId="0CF5AEA3">
          <v:shape id="_x0000_i2033" type="#_x0000_t75" style="width:92pt;height:22pt" o:ole="">
            <v:imagedata r:id="rId1744" o:title=""/>
          </v:shape>
          <o:OLEObject Type="Embed" ProgID="Equation.DSMT4" ShapeID="_x0000_i2033" DrawAspect="Content" ObjectID="_1474955958" r:id="rId1969"/>
        </w:object>
      </w:r>
      <w:r w:rsidRPr="00F055ED">
        <w:t xml:space="preserve"> </w:t>
      </w:r>
      <w:r w:rsidRPr="00F055ED">
        <w:rPr>
          <w:position w:val="-10"/>
        </w:rPr>
        <w:object w:dxaOrig="1080" w:dyaOrig="320" w14:anchorId="483953EB">
          <v:shape id="_x0000_i2034" type="#_x0000_t75" style="width:54pt;height:16pt" o:ole="">
            <v:imagedata r:id="rId1746" o:title=""/>
          </v:shape>
          <o:OLEObject Type="Embed" ProgID="Equation.DSMT4" ShapeID="_x0000_i2034" DrawAspect="Content" ObjectID="_1474955959" r:id="rId1970"/>
        </w:object>
      </w:r>
      <w:r w:rsidRPr="00F055ED">
        <w:t xml:space="preserve"> является кернелом (потенциальной функцией) на </w:t>
      </w:r>
      <w:r w:rsidRPr="00F055ED">
        <w:rPr>
          <w:position w:val="-4"/>
        </w:rPr>
        <w:object w:dxaOrig="260" w:dyaOrig="260" w14:anchorId="5A553AC2">
          <v:shape id="_x0000_i2035" type="#_x0000_t75" style="width:13pt;height:13pt" o:ole="">
            <v:imagedata r:id="rId1748" o:title=""/>
          </v:shape>
          <o:OLEObject Type="Embed" ProgID="Equation.DSMT4" ShapeID="_x0000_i2035" DrawAspect="Content" ObjectID="_1474955960" r:id="rId1971"/>
        </w:object>
      </w:r>
      <w:r w:rsidRPr="00F055ED">
        <w:t xml:space="preserve">, т.е. удовлетворяет условию </w:t>
      </w:r>
      <w:r w:rsidR="00113A28">
        <w:fldChar w:fldCharType="begin"/>
      </w:r>
      <w:r w:rsidR="00113A28">
        <w:instrText xml:space="preserve"> REF неотрицательно_опред_матрицы \h </w:instrText>
      </w:r>
      <w:r w:rsidR="00113A28">
        <w:fldChar w:fldCharType="separate"/>
      </w:r>
      <w:r w:rsidR="000734BF">
        <w:t>(</w:t>
      </w:r>
      <w:r w:rsidR="000734BF">
        <w:rPr>
          <w:noProof/>
        </w:rPr>
        <w:t>16</w:t>
      </w:r>
      <w:r w:rsidR="000734BF">
        <w:t>)</w:t>
      </w:r>
      <w:r w:rsidR="00113A28">
        <w:fldChar w:fldCharType="end"/>
      </w:r>
      <w:r w:rsidRPr="00F055ED">
        <w:t xml:space="preserve">. </w:t>
      </w:r>
    </w:p>
    <w:p w14:paraId="49D51EFC" w14:textId="77777777" w:rsidR="00DA739E" w:rsidRPr="00F055ED" w:rsidRDefault="00DA739E" w:rsidP="00DA739E">
      <w:r w:rsidRPr="00F055ED">
        <w:rPr>
          <w:b/>
        </w:rPr>
        <w:t>Лемма 2.</w:t>
      </w:r>
      <w:r w:rsidRPr="00F055ED">
        <w:t xml:space="preserve"> Сумма двух условных кернелов – условный кернел. </w:t>
      </w:r>
    </w:p>
    <w:p w14:paraId="10127F31" w14:textId="77777777" w:rsidR="00DA739E" w:rsidRPr="00F055ED" w:rsidRDefault="00DA739E" w:rsidP="00DA739E">
      <w:r w:rsidRPr="00F055ED">
        <w:rPr>
          <w:b/>
        </w:rPr>
        <w:t>Лемма 3.</w:t>
      </w:r>
      <w:r w:rsidRPr="00F055ED">
        <w:t xml:space="preserve"> Произведение двух условных кернелов – условный кернел. </w:t>
      </w:r>
    </w:p>
    <w:p w14:paraId="30A645E1" w14:textId="77777777" w:rsidR="00DA739E" w:rsidRPr="00F055ED" w:rsidRDefault="00DA739E" w:rsidP="00DA739E">
      <w:pPr>
        <w:rPr>
          <w:lang w:eastAsia="ru-RU"/>
        </w:rPr>
      </w:pPr>
    </w:p>
    <w:p w14:paraId="75D3A2B9" w14:textId="77777777" w:rsidR="00DA739E" w:rsidRPr="00F055ED" w:rsidRDefault="00DA739E" w:rsidP="00DA739E">
      <w:pPr>
        <w:rPr>
          <w:u w:val="single"/>
          <w:lang w:eastAsia="ru-RU"/>
        </w:rPr>
      </w:pPr>
      <w:r w:rsidRPr="00F055ED">
        <w:rPr>
          <w:u w:val="single"/>
          <w:lang w:eastAsia="ru-RU"/>
        </w:rPr>
        <w:t>Доказательство теоремы.</w:t>
      </w:r>
    </w:p>
    <w:p w14:paraId="5316992E" w14:textId="77777777" w:rsidR="00DA739E" w:rsidRPr="00F055ED" w:rsidRDefault="00DA739E" w:rsidP="00DA739E">
      <w:pPr>
        <w:rPr>
          <w:lang w:eastAsia="ru-RU"/>
        </w:rPr>
      </w:pPr>
      <w:r w:rsidRPr="00F055ED">
        <w:rPr>
          <w:lang w:eastAsia="ru-RU"/>
        </w:rPr>
        <w:t xml:space="preserve">Нужно доказать, что </w:t>
      </w:r>
      <w:r w:rsidRPr="00F055ED">
        <w:rPr>
          <w:position w:val="-32"/>
          <w:lang w:eastAsia="ru-RU"/>
        </w:rPr>
        <w:object w:dxaOrig="4239" w:dyaOrig="700" w14:anchorId="12BBFCE5">
          <v:shape id="_x0000_i2036" type="#_x0000_t75" style="width:211.95pt;height:35pt" o:ole="">
            <v:imagedata r:id="rId1972" o:title=""/>
          </v:shape>
          <o:OLEObject Type="Embed" ProgID="Equation.DSMT4" ShapeID="_x0000_i2036" DrawAspect="Content" ObjectID="_1474955961" r:id="rId1973"/>
        </w:object>
      </w:r>
      <w:r w:rsidRPr="00F055ED">
        <w:rPr>
          <w:lang w:eastAsia="ru-RU"/>
        </w:rPr>
        <w:t xml:space="preserve"> удовлетворяет </w:t>
      </w:r>
      <w:r w:rsidRPr="00F055ED">
        <w:t>требованию условной неотрицательной определенности матриц</w:t>
      </w:r>
      <w:r w:rsidRPr="00F055ED">
        <w:rPr>
          <w:lang w:eastAsia="ru-RU"/>
        </w:rPr>
        <w:t xml:space="preserve"> </w:t>
      </w:r>
      <w:r w:rsidRPr="00F055ED">
        <w:rPr>
          <w:position w:val="-16"/>
        </w:rPr>
        <w:object w:dxaOrig="3220" w:dyaOrig="440" w14:anchorId="50E19D8E">
          <v:shape id="_x0000_i2037" type="#_x0000_t75" style="width:161pt;height:22pt" o:ole="">
            <v:imagedata r:id="rId1974" o:title=""/>
          </v:shape>
          <o:OLEObject Type="Embed" ProgID="Equation.DSMT4" ShapeID="_x0000_i2037" DrawAspect="Content" ObjectID="_1474955962" r:id="rId1975"/>
        </w:object>
      </w:r>
      <w:r w:rsidRPr="00F055ED">
        <w:t xml:space="preserve"> для всякой конечной совокупности элементов</w:t>
      </w:r>
      <w:r w:rsidRPr="00F055ED">
        <w:rPr>
          <w:lang w:eastAsia="ru-RU"/>
        </w:rPr>
        <w:t xml:space="preserve"> (</w:t>
      </w:r>
      <w:r w:rsidRPr="00F055ED">
        <w:rPr>
          <w:lang w:eastAsia="ru-RU"/>
        </w:rPr>
        <w:fldChar w:fldCharType="begin"/>
      </w:r>
      <w:r w:rsidRPr="00F055ED">
        <w:rPr>
          <w:lang w:eastAsia="ru-RU"/>
        </w:rPr>
        <w:instrText xml:space="preserve"> REF евклидова_метрика \h </w:instrText>
      </w:r>
      <w:r w:rsidRPr="00F055ED">
        <w:rPr>
          <w:lang w:eastAsia="ru-RU"/>
        </w:rPr>
      </w:r>
      <w:r>
        <w:rPr>
          <w:lang w:eastAsia="ru-RU"/>
        </w:rPr>
        <w:instrText xml:space="preserve"> \* MERGEFORMAT </w:instrText>
      </w:r>
      <w:r w:rsidRPr="00F055ED">
        <w:rPr>
          <w:lang w:eastAsia="ru-RU"/>
        </w:rPr>
        <w:fldChar w:fldCharType="separate"/>
      </w:r>
      <w:r w:rsidR="000734BF">
        <w:rPr>
          <w:noProof/>
        </w:rPr>
        <w:t>23</w:t>
      </w:r>
      <w:r w:rsidRPr="00F055ED">
        <w:rPr>
          <w:lang w:eastAsia="ru-RU"/>
        </w:rPr>
        <w:fldChar w:fldCharType="end"/>
      </w:r>
      <w:r w:rsidRPr="00F055ED">
        <w:rPr>
          <w:lang w:eastAsia="ru-RU"/>
        </w:rPr>
        <w:t xml:space="preserve">), т.е. </w:t>
      </w:r>
      <w:r w:rsidRPr="00F055ED">
        <w:rPr>
          <w:position w:val="-12"/>
        </w:rPr>
        <w:object w:dxaOrig="980" w:dyaOrig="380" w14:anchorId="7A662B8C">
          <v:shape id="_x0000_i2038" type="#_x0000_t75" style="width:49pt;height:19pt" o:ole="">
            <v:imagedata r:id="rId1976" o:title=""/>
          </v:shape>
          <o:OLEObject Type="Embed" ProgID="Equation.DSMT4" ShapeID="_x0000_i2038" DrawAspect="Content" ObjectID="_1474955963" r:id="rId1977"/>
        </w:object>
      </w:r>
      <w:r w:rsidRPr="00F055ED">
        <w:t xml:space="preserve">,  </w:t>
      </w:r>
      <w:r w:rsidRPr="00F055ED">
        <w:rPr>
          <w:position w:val="-18"/>
        </w:rPr>
        <w:object w:dxaOrig="1700" w:dyaOrig="480" w14:anchorId="3CA18755">
          <v:shape id="_x0000_i2039" type="#_x0000_t75" style="width:85pt;height:24pt" o:ole="">
            <v:imagedata r:id="rId1978" o:title=""/>
          </v:shape>
          <o:OLEObject Type="Embed" ProgID="Equation.DSMT4" ShapeID="_x0000_i2039" DrawAspect="Content" ObjectID="_1474955964" r:id="rId1979"/>
        </w:object>
      </w:r>
      <w:r w:rsidRPr="00F055ED">
        <w:t>. Именно такую метрику мы условились называть пред-евклидовой.</w:t>
      </w:r>
    </w:p>
    <w:p w14:paraId="24FF4ADC" w14:textId="77777777" w:rsidR="00DA739E" w:rsidRPr="00F055ED" w:rsidRDefault="00DA739E" w:rsidP="00DA739E">
      <w:pPr>
        <w:rPr>
          <w:lang w:eastAsia="ru-RU"/>
        </w:rPr>
      </w:pPr>
      <w:r w:rsidRPr="00F055ED">
        <w:rPr>
          <w:lang w:eastAsia="ru-RU"/>
        </w:rPr>
        <w:t>Итак,</w:t>
      </w:r>
    </w:p>
    <w:p w14:paraId="70E7A8E5" w14:textId="5F030186" w:rsidR="00DA739E" w:rsidRPr="00F055ED" w:rsidRDefault="00DA739E" w:rsidP="00DA739E">
      <w:pPr>
        <w:pStyle w:val="a1"/>
      </w:pPr>
      <w:r>
        <w:tab/>
      </w:r>
      <w:r w:rsidRPr="00F055ED">
        <w:rPr>
          <w:position w:val="-28"/>
        </w:rPr>
        <w:object w:dxaOrig="7040" w:dyaOrig="660" w14:anchorId="1BD189E5">
          <v:shape id="_x0000_i2040" type="#_x0000_t75" style="width:352pt;height:33pt" o:ole="">
            <v:imagedata r:id="rId1980" o:title=""/>
          </v:shape>
          <o:OLEObject Type="Embed" ProgID="Equation.DSMT4" ShapeID="_x0000_i2040" DrawAspect="Content" ObjectID="_1474955965" r:id="rId1981"/>
        </w:object>
      </w:r>
      <w:r w:rsidRPr="00F055ED">
        <w:t>.</w:t>
      </w:r>
      <w:r>
        <w:tab/>
      </w:r>
    </w:p>
    <w:p w14:paraId="02474445" w14:textId="77777777" w:rsidR="00DA739E" w:rsidRPr="00F055ED" w:rsidRDefault="00DA739E" w:rsidP="00DA739E">
      <w:r w:rsidRPr="00F055ED">
        <w:t xml:space="preserve">Далее рассмотрим последовательно части выражения </w:t>
      </w:r>
      <w:r w:rsidRPr="00F055ED">
        <w:rPr>
          <w:position w:val="-28"/>
        </w:rPr>
        <w:object w:dxaOrig="2560" w:dyaOrig="660" w14:anchorId="50A3CAA4">
          <v:shape id="_x0000_i2041" type="#_x0000_t75" style="width:128pt;height:33pt" o:ole="">
            <v:imagedata r:id="rId1982" o:title=""/>
          </v:shape>
          <o:OLEObject Type="Embed" ProgID="Equation.DSMT4" ShapeID="_x0000_i2041" DrawAspect="Content" ObjectID="_1474955966" r:id="rId1983"/>
        </w:object>
      </w:r>
      <w:r w:rsidRPr="00F055ED">
        <w:t xml:space="preserve"> и покажем, что они удовлетворяют требованиям условного кернела:</w:t>
      </w:r>
    </w:p>
    <w:p w14:paraId="0312ADEA" w14:textId="77777777" w:rsidR="00DA739E" w:rsidRPr="00F055ED" w:rsidRDefault="00DA739E" w:rsidP="00DA739E">
      <w:pPr>
        <w:rPr>
          <w:lang w:eastAsia="ru-RU"/>
        </w:rPr>
      </w:pPr>
      <w:r w:rsidRPr="00F055ED">
        <w:rPr>
          <w:lang w:eastAsia="ru-RU"/>
        </w:rPr>
        <w:t xml:space="preserve">а) если </w:t>
      </w:r>
      <w:r w:rsidRPr="00F055ED">
        <w:rPr>
          <w:position w:val="-10"/>
          <w:lang w:eastAsia="ru-RU"/>
        </w:rPr>
        <w:object w:dxaOrig="880" w:dyaOrig="320" w14:anchorId="36A1D51D">
          <v:shape id="_x0000_i2042" type="#_x0000_t75" style="width:44pt;height:16pt" o:ole="">
            <v:imagedata r:id="rId1984" o:title=""/>
          </v:shape>
          <o:OLEObject Type="Embed" ProgID="Equation.DSMT4" ShapeID="_x0000_i2042" DrawAspect="Content" ObjectID="_1474955967" r:id="rId1985"/>
        </w:object>
      </w:r>
      <w:r w:rsidRPr="00F055ED">
        <w:rPr>
          <w:lang w:eastAsia="ru-RU"/>
        </w:rPr>
        <w:t xml:space="preserve"> – пред-Евклидова метрика, то </w:t>
      </w:r>
      <w:r w:rsidRPr="00F055ED">
        <w:rPr>
          <w:position w:val="-10"/>
          <w:lang w:eastAsia="ru-RU"/>
        </w:rPr>
        <w:object w:dxaOrig="1140" w:dyaOrig="360" w14:anchorId="797983B6">
          <v:shape id="_x0000_i2043" type="#_x0000_t75" style="width:57pt;height:18pt" o:ole="">
            <v:imagedata r:id="rId1986" o:title=""/>
          </v:shape>
          <o:OLEObject Type="Embed" ProgID="Equation.DSMT4" ShapeID="_x0000_i2043" DrawAspect="Content" ObjectID="_1474955968" r:id="rId1987"/>
        </w:object>
      </w:r>
      <w:r w:rsidRPr="00F055ED">
        <w:rPr>
          <w:lang w:eastAsia="ru-RU"/>
        </w:rPr>
        <w:t xml:space="preserve"> – условный кернел по определ</w:t>
      </w:r>
      <w:r w:rsidRPr="00F055ED">
        <w:rPr>
          <w:lang w:eastAsia="ru-RU"/>
        </w:rPr>
        <w:t>е</w:t>
      </w:r>
      <w:r w:rsidRPr="00F055ED">
        <w:rPr>
          <w:lang w:eastAsia="ru-RU"/>
        </w:rPr>
        <w:t>нию;</w:t>
      </w:r>
    </w:p>
    <w:p w14:paraId="7EA688E1" w14:textId="77777777" w:rsidR="00DA739E" w:rsidRPr="00F055ED" w:rsidRDefault="00DA739E" w:rsidP="00DA739E">
      <w:pPr>
        <w:ind w:firstLine="426"/>
        <w:rPr>
          <w:lang w:eastAsia="ru-RU"/>
        </w:rPr>
      </w:pPr>
      <w:r w:rsidRPr="00F055ED">
        <w:rPr>
          <w:lang w:eastAsia="ru-RU"/>
        </w:rPr>
        <w:t xml:space="preserve">б) тогда </w:t>
      </w:r>
      <w:r w:rsidRPr="00F055ED">
        <w:rPr>
          <w:position w:val="-16"/>
          <w:lang w:eastAsia="ru-RU"/>
        </w:rPr>
        <w:object w:dxaOrig="1840" w:dyaOrig="440" w14:anchorId="45BED693">
          <v:shape id="_x0000_i2044" type="#_x0000_t75" style="width:92pt;height:22pt" o:ole="">
            <v:imagedata r:id="rId1988" o:title=""/>
          </v:shape>
          <o:OLEObject Type="Embed" ProgID="Equation.DSMT4" ShapeID="_x0000_i2044" DrawAspect="Content" ObjectID="_1474955969" r:id="rId1989"/>
        </w:object>
      </w:r>
      <w:r w:rsidRPr="00F055ED">
        <w:rPr>
          <w:lang w:eastAsia="ru-RU"/>
        </w:rPr>
        <w:t xml:space="preserve"> – кернел на основании утверждения Леммы 1;</w:t>
      </w:r>
    </w:p>
    <w:p w14:paraId="55DE0A48" w14:textId="77777777" w:rsidR="00DA739E" w:rsidRPr="00F055ED" w:rsidRDefault="00DA739E" w:rsidP="00DA739E">
      <w:pPr>
        <w:ind w:firstLine="426"/>
        <w:rPr>
          <w:lang w:eastAsia="ru-RU"/>
        </w:rPr>
      </w:pPr>
      <w:r w:rsidRPr="00F055ED">
        <w:rPr>
          <w:lang w:eastAsia="ru-RU"/>
        </w:rPr>
        <w:lastRenderedPageBreak/>
        <w:t xml:space="preserve">в) </w:t>
      </w:r>
      <w:r w:rsidRPr="00F055ED">
        <w:rPr>
          <w:position w:val="-20"/>
          <w:lang w:eastAsia="ru-RU"/>
        </w:rPr>
        <w:object w:dxaOrig="2540" w:dyaOrig="520" w14:anchorId="453AB02D">
          <v:shape id="_x0000_i2045" type="#_x0000_t75" style="width:127pt;height:26pt" o:ole="">
            <v:imagedata r:id="rId1990" o:title=""/>
          </v:shape>
          <o:OLEObject Type="Embed" ProgID="Equation.DSMT4" ShapeID="_x0000_i2045" DrawAspect="Content" ObjectID="_1474955970" r:id="rId1991"/>
        </w:object>
      </w:r>
      <w:r w:rsidRPr="00F055ED">
        <w:rPr>
          <w:lang w:eastAsia="ru-RU"/>
        </w:rPr>
        <w:t xml:space="preserve"> – условный кернел, как сумма кернела и условного кернела (</w:t>
      </w:r>
      <w:r w:rsidRPr="00F055ED">
        <w:rPr>
          <w:position w:val="-4"/>
          <w:lang w:eastAsia="ru-RU"/>
        </w:rPr>
        <w:object w:dxaOrig="320" w:dyaOrig="260" w14:anchorId="778581F7">
          <v:shape id="_x0000_i2046" type="#_x0000_t75" style="width:16pt;height:13pt" o:ole="">
            <v:imagedata r:id="rId1992" o:title=""/>
          </v:shape>
          <o:OLEObject Type="Embed" ProgID="Equation.DSMT4" ShapeID="_x0000_i2046" DrawAspect="Content" ObjectID="_1474955971" r:id="rId1993"/>
        </w:object>
      </w:r>
      <w:r w:rsidRPr="00F055ED">
        <w:rPr>
          <w:lang w:eastAsia="ru-RU"/>
        </w:rPr>
        <w:t xml:space="preserve">), так как любая константа </w:t>
      </w:r>
      <w:r w:rsidRPr="00F055ED">
        <w:rPr>
          <w:position w:val="-6"/>
          <w:lang w:eastAsia="ru-RU"/>
        </w:rPr>
        <w:object w:dxaOrig="620" w:dyaOrig="279" w14:anchorId="57D7D5D8">
          <v:shape id="_x0000_i2047" type="#_x0000_t75" style="width:31pt;height:13.95pt" o:ole="">
            <v:imagedata r:id="rId1994" o:title=""/>
          </v:shape>
          <o:OLEObject Type="Embed" ProgID="Equation.DSMT4" ShapeID="_x0000_i2047" DrawAspect="Content" ObjectID="_1474955972" r:id="rId1995"/>
        </w:object>
      </w:r>
      <w:r w:rsidRPr="00F055ED">
        <w:rPr>
          <w:lang w:eastAsia="ru-RU"/>
        </w:rPr>
        <w:t xml:space="preserve"> – есть условный кернел;</w:t>
      </w:r>
    </w:p>
    <w:p w14:paraId="423D49BE" w14:textId="77777777" w:rsidR="00DA739E" w:rsidRPr="00F055ED" w:rsidRDefault="00DA739E" w:rsidP="00DA739E">
      <w:pPr>
        <w:ind w:firstLine="426"/>
        <w:rPr>
          <w:lang w:eastAsia="ru-RU"/>
        </w:rPr>
      </w:pPr>
      <w:r w:rsidRPr="00F055ED">
        <w:rPr>
          <w:lang w:eastAsia="ru-RU"/>
        </w:rPr>
        <w:t xml:space="preserve">г) </w:t>
      </w:r>
      <w:r w:rsidRPr="00F055ED">
        <w:rPr>
          <w:position w:val="-30"/>
          <w:lang w:eastAsia="ru-RU"/>
        </w:rPr>
        <w:object w:dxaOrig="2860" w:dyaOrig="720" w14:anchorId="0E3395B7">
          <v:shape id="_x0000_i2048" type="#_x0000_t75" style="width:143pt;height:36pt" o:ole="">
            <v:imagedata r:id="rId1996" o:title=""/>
          </v:shape>
          <o:OLEObject Type="Embed" ProgID="Equation.DSMT4" ShapeID="_x0000_i2048" DrawAspect="Content" ObjectID="_1474955973" r:id="rId1997"/>
        </w:object>
      </w:r>
      <w:r w:rsidRPr="00F055ED">
        <w:rPr>
          <w:lang w:eastAsia="ru-RU"/>
        </w:rPr>
        <w:t xml:space="preserve"> – условный кернел, как произведение пары условных керн</w:t>
      </w:r>
      <w:r w:rsidRPr="00F055ED">
        <w:rPr>
          <w:lang w:eastAsia="ru-RU"/>
        </w:rPr>
        <w:t>е</w:t>
      </w:r>
      <w:r w:rsidRPr="00F055ED">
        <w:rPr>
          <w:lang w:eastAsia="ru-RU"/>
        </w:rPr>
        <w:t>лов.</w:t>
      </w:r>
    </w:p>
    <w:p w14:paraId="4442D2D8" w14:textId="77777777" w:rsidR="00DA739E" w:rsidRPr="00F055ED" w:rsidRDefault="00DA739E" w:rsidP="00DA739E">
      <w:pPr>
        <w:ind w:firstLine="426"/>
        <w:rPr>
          <w:lang w:eastAsia="ru-RU"/>
        </w:rPr>
      </w:pPr>
    </w:p>
    <w:p w14:paraId="529F739F" w14:textId="77777777" w:rsidR="00DA739E" w:rsidRPr="00F055ED" w:rsidRDefault="00DA739E" w:rsidP="00DA739E">
      <w:pPr>
        <w:rPr>
          <w:u w:val="single"/>
          <w:lang w:eastAsia="ru-RU"/>
        </w:rPr>
      </w:pPr>
      <w:r w:rsidRPr="00F055ED">
        <w:rPr>
          <w:u w:val="single"/>
          <w:lang w:eastAsia="ru-RU"/>
        </w:rPr>
        <w:t>Доказательство Леммы 1.</w:t>
      </w:r>
    </w:p>
    <w:p w14:paraId="4A237BB8" w14:textId="77777777" w:rsidR="00DA739E" w:rsidRPr="00F055ED" w:rsidRDefault="00DA739E" w:rsidP="00DA739E">
      <w:pPr>
        <w:ind w:firstLine="426"/>
        <w:rPr>
          <w:lang w:eastAsia="ru-RU"/>
        </w:rPr>
      </w:pPr>
      <w:r w:rsidRPr="00F055ED">
        <w:rPr>
          <w:lang w:eastAsia="ru-RU"/>
        </w:rPr>
        <w:t xml:space="preserve">Доказать, что </w:t>
      </w:r>
      <w:r w:rsidRPr="00F055ED">
        <w:rPr>
          <w:position w:val="-16"/>
          <w:lang w:eastAsia="ru-RU"/>
        </w:rPr>
        <w:object w:dxaOrig="1840" w:dyaOrig="440" w14:anchorId="6C034394">
          <v:shape id="_x0000_i2049" type="#_x0000_t75" style="width:92pt;height:22pt" o:ole="">
            <v:imagedata r:id="rId1988" o:title=""/>
          </v:shape>
          <o:OLEObject Type="Embed" ProgID="Equation.DSMT4" ShapeID="_x0000_i2049" DrawAspect="Content" ObjectID="_1474955974" r:id="rId1998"/>
        </w:object>
      </w:r>
      <w:r w:rsidRPr="00F055ED">
        <w:rPr>
          <w:lang w:eastAsia="ru-RU"/>
        </w:rPr>
        <w:t xml:space="preserve"> – кернел при условии, что </w:t>
      </w:r>
      <w:r w:rsidRPr="00F055ED">
        <w:rPr>
          <w:position w:val="-10"/>
          <w:lang w:eastAsia="ru-RU"/>
        </w:rPr>
        <w:object w:dxaOrig="1140" w:dyaOrig="360" w14:anchorId="54446426">
          <v:shape id="_x0000_i2050" type="#_x0000_t75" style="width:57pt;height:18pt" o:ole="">
            <v:imagedata r:id="rId1999" o:title=""/>
          </v:shape>
          <o:OLEObject Type="Embed" ProgID="Equation.DSMT4" ShapeID="_x0000_i2050" DrawAspect="Content" ObjectID="_1474955975" r:id="rId2000"/>
        </w:object>
      </w:r>
      <w:r w:rsidRPr="00F055ED">
        <w:rPr>
          <w:lang w:eastAsia="ru-RU"/>
        </w:rPr>
        <w:t xml:space="preserve"> – пред-</w:t>
      </w:r>
      <w:r>
        <w:rPr>
          <w:lang w:eastAsia="ru-RU"/>
        </w:rPr>
        <w:t>е</w:t>
      </w:r>
      <w:r w:rsidRPr="00F055ED">
        <w:rPr>
          <w:lang w:eastAsia="ru-RU"/>
        </w:rPr>
        <w:t>вклидова метрика. Шаги доказательства:</w:t>
      </w:r>
    </w:p>
    <w:p w14:paraId="4E4E1D55" w14:textId="77777777" w:rsidR="00DA739E" w:rsidRPr="00F055ED" w:rsidRDefault="00DA739E" w:rsidP="00DA739E">
      <w:pPr>
        <w:ind w:firstLine="426"/>
        <w:rPr>
          <w:lang w:eastAsia="ru-RU"/>
        </w:rPr>
      </w:pPr>
      <w:r w:rsidRPr="00F055ED">
        <w:rPr>
          <w:lang w:eastAsia="ru-RU"/>
        </w:rPr>
        <w:t xml:space="preserve">а) </w:t>
      </w:r>
      <w:r w:rsidRPr="00F055ED">
        <w:rPr>
          <w:position w:val="-16"/>
          <w:lang w:eastAsia="ru-RU"/>
        </w:rPr>
        <w:object w:dxaOrig="1760" w:dyaOrig="440" w14:anchorId="5EC2E87C">
          <v:shape id="_x0000_i2051" type="#_x0000_t75" style="width:88pt;height:22pt" o:ole="">
            <v:imagedata r:id="rId2001" o:title=""/>
          </v:shape>
          <o:OLEObject Type="Embed" ProgID="Equation.DSMT4" ShapeID="_x0000_i2051" DrawAspect="Content" ObjectID="_1474955976" r:id="rId2002"/>
        </w:object>
      </w:r>
      <w:r w:rsidRPr="00F055ED">
        <w:rPr>
          <w:lang w:eastAsia="ru-RU"/>
        </w:rPr>
        <w:t xml:space="preserve"> – есть произведение кернела (неотрицательная константа </w:t>
      </w:r>
      <w:r w:rsidRPr="00F055ED">
        <w:rPr>
          <w:position w:val="-10"/>
          <w:lang w:eastAsia="ru-RU"/>
        </w:rPr>
        <w:object w:dxaOrig="700" w:dyaOrig="360" w14:anchorId="765DBF5A">
          <v:shape id="_x0000_i2052" type="#_x0000_t75" style="width:35pt;height:18pt" o:ole="">
            <v:imagedata r:id="rId2003" o:title=""/>
          </v:shape>
          <o:OLEObject Type="Embed" ProgID="Equation.DSMT4" ShapeID="_x0000_i2052" DrawAspect="Content" ObjectID="_1474955977" r:id="rId2004"/>
        </w:object>
      </w:r>
      <w:r w:rsidRPr="00F055ED">
        <w:rPr>
          <w:lang w:eastAsia="ru-RU"/>
        </w:rPr>
        <w:t xml:space="preserve">) и условного кернела </w:t>
      </w:r>
      <w:r w:rsidRPr="00F055ED">
        <w:rPr>
          <w:position w:val="-16"/>
          <w:lang w:eastAsia="ru-RU"/>
        </w:rPr>
        <w:object w:dxaOrig="1320" w:dyaOrig="440" w14:anchorId="0582C587">
          <v:shape id="_x0000_i2053" type="#_x0000_t75" style="width:66pt;height:22pt" o:ole="">
            <v:imagedata r:id="rId2005" o:title=""/>
          </v:shape>
          <o:OLEObject Type="Embed" ProgID="Equation.DSMT4" ShapeID="_x0000_i2053" DrawAspect="Content" ObjectID="_1474955978" r:id="rId2006"/>
        </w:object>
      </w:r>
      <w:r w:rsidRPr="00F055ED">
        <w:rPr>
          <w:lang w:eastAsia="ru-RU"/>
        </w:rPr>
        <w:t>;</w:t>
      </w:r>
    </w:p>
    <w:p w14:paraId="25C81767" w14:textId="77777777" w:rsidR="00DA739E" w:rsidRPr="00F055ED" w:rsidRDefault="00DA739E" w:rsidP="00DA739E">
      <w:pPr>
        <w:ind w:firstLine="426"/>
        <w:rPr>
          <w:lang w:eastAsia="ru-RU"/>
        </w:rPr>
      </w:pPr>
      <w:r w:rsidRPr="00F055ED">
        <w:rPr>
          <w:lang w:eastAsia="ru-RU"/>
        </w:rPr>
        <w:t xml:space="preserve">б) разложение </w:t>
      </w:r>
      <w:r>
        <w:rPr>
          <w:lang w:eastAsia="ru-RU"/>
        </w:rPr>
        <w:t xml:space="preserve">функции </w:t>
      </w:r>
      <w:r w:rsidRPr="00F055ED">
        <w:rPr>
          <w:lang w:eastAsia="ru-RU"/>
        </w:rPr>
        <w:t xml:space="preserve">экспоненты в ряд: </w:t>
      </w:r>
      <w:r w:rsidRPr="00F055ED">
        <w:rPr>
          <w:position w:val="-24"/>
          <w:lang w:eastAsia="ru-RU"/>
        </w:rPr>
        <w:object w:dxaOrig="3379" w:dyaOrig="660" w14:anchorId="04E079D4">
          <v:shape id="_x0000_i2054" type="#_x0000_t75" style="width:168.95pt;height:33pt" o:ole="">
            <v:imagedata r:id="rId2007" o:title=""/>
          </v:shape>
          <o:OLEObject Type="Embed" ProgID="Equation.DSMT4" ShapeID="_x0000_i2054" DrawAspect="Content" ObjectID="_1474955979" r:id="rId2008"/>
        </w:object>
      </w:r>
      <w:r w:rsidRPr="00F055ED">
        <w:rPr>
          <w:lang w:eastAsia="ru-RU"/>
        </w:rPr>
        <w:t>показывает, что достаточно опираться на два правила, что произведение условных кернелов и сумма условных кернелов есть условный кернел.</w:t>
      </w:r>
    </w:p>
    <w:p w14:paraId="083695E0" w14:textId="77777777" w:rsidR="00DA739E" w:rsidRPr="00F055ED" w:rsidRDefault="00DA739E" w:rsidP="00DA739E">
      <w:pPr>
        <w:pStyle w:val="a8"/>
      </w:pPr>
    </w:p>
    <w:p w14:paraId="31A56FBC" w14:textId="77777777" w:rsidR="00DA739E" w:rsidRPr="00F055ED" w:rsidRDefault="00DA739E" w:rsidP="00DA739E">
      <w:pPr>
        <w:rPr>
          <w:u w:val="single"/>
          <w:lang w:eastAsia="ru-RU"/>
        </w:rPr>
      </w:pPr>
      <w:r w:rsidRPr="00F055ED">
        <w:rPr>
          <w:u w:val="single"/>
          <w:lang w:eastAsia="ru-RU"/>
        </w:rPr>
        <w:t>Доказательство Леммы 2.</w:t>
      </w:r>
    </w:p>
    <w:p w14:paraId="32BC5012" w14:textId="77777777" w:rsidR="00DA739E" w:rsidRPr="00F055ED" w:rsidRDefault="00DA739E" w:rsidP="00113A28">
      <w:r w:rsidRPr="00F055ED">
        <w:t xml:space="preserve">Сумма двух условных кернелов – условный кернел. Действительно, </w:t>
      </w:r>
      <w:r w:rsidRPr="00F055ED">
        <w:rPr>
          <w:position w:val="-12"/>
        </w:rPr>
        <w:object w:dxaOrig="1040" w:dyaOrig="380" w14:anchorId="68916D9B">
          <v:shape id="_x0000_i2055" type="#_x0000_t75" style="width:52pt;height:19pt" o:ole="">
            <v:imagedata r:id="rId2009" o:title=""/>
          </v:shape>
          <o:OLEObject Type="Embed" ProgID="Equation.DSMT4" ShapeID="_x0000_i2055" DrawAspect="Content" ObjectID="_1474955980" r:id="rId2010"/>
        </w:object>
      </w:r>
      <w:r w:rsidRPr="00F055ED">
        <w:t xml:space="preserve"> и </w:t>
      </w:r>
      <w:r w:rsidRPr="00F055ED">
        <w:rPr>
          <w:position w:val="-12"/>
        </w:rPr>
        <w:object w:dxaOrig="1060" w:dyaOrig="380" w14:anchorId="2E26D1CA">
          <v:shape id="_x0000_i2056" type="#_x0000_t75" style="width:53pt;height:19pt" o:ole="">
            <v:imagedata r:id="rId2011" o:title=""/>
          </v:shape>
          <o:OLEObject Type="Embed" ProgID="Equation.DSMT4" ShapeID="_x0000_i2056" DrawAspect="Content" ObjectID="_1474955981" r:id="rId2012"/>
        </w:object>
      </w:r>
      <w:r w:rsidRPr="00F055ED">
        <w:t xml:space="preserve">, </w:t>
      </w:r>
      <w:r w:rsidRPr="00F055ED">
        <w:rPr>
          <w:position w:val="-18"/>
        </w:rPr>
        <w:object w:dxaOrig="1760" w:dyaOrig="480" w14:anchorId="224AFD3D">
          <v:shape id="_x0000_i2057" type="#_x0000_t75" style="width:88pt;height:24pt" o:ole="">
            <v:imagedata r:id="rId2013" o:title=""/>
          </v:shape>
          <o:OLEObject Type="Embed" ProgID="Equation.DSMT4" ShapeID="_x0000_i2057" DrawAspect="Content" ObjectID="_1474955982" r:id="rId2014"/>
        </w:object>
      </w:r>
      <w:r w:rsidRPr="00F055ED">
        <w:t xml:space="preserve">, тогда </w:t>
      </w:r>
      <w:r w:rsidRPr="00F055ED">
        <w:rPr>
          <w:position w:val="-14"/>
        </w:rPr>
        <w:object w:dxaOrig="4720" w:dyaOrig="400" w14:anchorId="31E1D23F">
          <v:shape id="_x0000_i2058" type="#_x0000_t75" style="width:236pt;height:20pt" o:ole="">
            <v:imagedata r:id="rId2015" o:title=""/>
          </v:shape>
          <o:OLEObject Type="Embed" ProgID="Equation.DSMT4" ShapeID="_x0000_i2058" DrawAspect="Content" ObjectID="_1474955983" r:id="rId2016"/>
        </w:object>
      </w:r>
      <w:r w:rsidRPr="00F055ED">
        <w:t>.</w:t>
      </w:r>
    </w:p>
    <w:p w14:paraId="7D589508" w14:textId="77777777" w:rsidR="00DA739E" w:rsidRPr="00F055ED" w:rsidRDefault="00DA739E" w:rsidP="00DA739E">
      <w:pPr>
        <w:rPr>
          <w:u w:val="single"/>
          <w:lang w:eastAsia="ru-RU"/>
        </w:rPr>
      </w:pPr>
    </w:p>
    <w:p w14:paraId="4A5A5395" w14:textId="77777777" w:rsidR="00DA739E" w:rsidRPr="009842EA" w:rsidRDefault="00DA739E" w:rsidP="00DA739E">
      <w:pPr>
        <w:rPr>
          <w:u w:val="single"/>
          <w:lang w:eastAsia="ru-RU"/>
        </w:rPr>
      </w:pPr>
      <w:r w:rsidRPr="00F055ED">
        <w:rPr>
          <w:u w:val="single"/>
          <w:lang w:eastAsia="ru-RU"/>
        </w:rPr>
        <w:t>Доказательство Леммы 3.</w:t>
      </w:r>
    </w:p>
    <w:p w14:paraId="064568C1" w14:textId="77777777" w:rsidR="00DA739E" w:rsidRDefault="00DA739E" w:rsidP="00DA739E">
      <w:r w:rsidRPr="00F055ED">
        <w:t>Произведение двух условных кернелов – условный кернел.</w:t>
      </w:r>
      <w:r>
        <w:t xml:space="preserve"> </w:t>
      </w:r>
    </w:p>
    <w:p w14:paraId="2FD05DA0" w14:textId="77777777" w:rsidR="00DA739E" w:rsidRDefault="00DA739E" w:rsidP="00DA739E">
      <w:r>
        <w:t>Докажем более сильное утверждение: п</w:t>
      </w:r>
      <w:r w:rsidRPr="00F055ED">
        <w:t xml:space="preserve">роизведение двух кернелов – </w:t>
      </w:r>
      <w:r>
        <w:t>есть</w:t>
      </w:r>
      <w:r w:rsidRPr="00F055ED">
        <w:t xml:space="preserve"> кернел.</w:t>
      </w:r>
      <w:r>
        <w:t xml:space="preserve"> </w:t>
      </w:r>
      <w:r w:rsidRPr="00F055ED">
        <w:t>Действ</w:t>
      </w:r>
      <w:r w:rsidRPr="00F055ED">
        <w:t>и</w:t>
      </w:r>
      <w:r w:rsidRPr="00F055ED">
        <w:t xml:space="preserve">тельно, </w:t>
      </w:r>
      <w:r w:rsidRPr="00F055ED">
        <w:rPr>
          <w:position w:val="-12"/>
        </w:rPr>
        <w:object w:dxaOrig="1040" w:dyaOrig="380" w14:anchorId="3F4B807F">
          <v:shape id="_x0000_i2059" type="#_x0000_t75" style="width:52pt;height:19pt" o:ole="">
            <v:imagedata r:id="rId2009" o:title=""/>
          </v:shape>
          <o:OLEObject Type="Embed" ProgID="Equation.DSMT4" ShapeID="_x0000_i2059" DrawAspect="Content" ObjectID="_1474955984" r:id="rId2017"/>
        </w:object>
      </w:r>
      <w:r w:rsidRPr="00F055ED">
        <w:t xml:space="preserve"> и </w:t>
      </w:r>
      <w:r w:rsidRPr="00F055ED">
        <w:rPr>
          <w:position w:val="-12"/>
        </w:rPr>
        <w:object w:dxaOrig="1060" w:dyaOrig="380" w14:anchorId="4E8D5829">
          <v:shape id="_x0000_i2060" type="#_x0000_t75" style="width:53pt;height:19pt" o:ole="">
            <v:imagedata r:id="rId2011" o:title=""/>
          </v:shape>
          <o:OLEObject Type="Embed" ProgID="Equation.DSMT4" ShapeID="_x0000_i2060" DrawAspect="Content" ObjectID="_1474955985" r:id="rId2018"/>
        </w:object>
      </w:r>
      <w:r w:rsidRPr="00F055ED">
        <w:t>,</w:t>
      </w:r>
    </w:p>
    <w:p w14:paraId="67A48EBA" w14:textId="77777777" w:rsidR="00DA739E" w:rsidRDefault="00DA739E" w:rsidP="00DA739E">
      <w:r>
        <w:t xml:space="preserve">Представим каждую из матриц </w:t>
      </w:r>
      <w:r w:rsidRPr="003977FF">
        <w:rPr>
          <w:position w:val="-12"/>
        </w:rPr>
        <w:object w:dxaOrig="340" w:dyaOrig="360" w14:anchorId="1F7BF670">
          <v:shape id="_x0000_i2061" type="#_x0000_t75" style="width:17pt;height:18pt" o:ole="">
            <v:imagedata r:id="rId2019" o:title=""/>
          </v:shape>
          <o:OLEObject Type="Embed" ProgID="Equation.DSMT4" ShapeID="_x0000_i2061" DrawAspect="Content" ObjectID="_1474955986" r:id="rId2020"/>
        </w:object>
      </w:r>
      <w:r>
        <w:t xml:space="preserve"> и </w:t>
      </w:r>
      <w:r w:rsidRPr="003977FF">
        <w:rPr>
          <w:position w:val="-12"/>
        </w:rPr>
        <w:object w:dxaOrig="360" w:dyaOrig="360" w14:anchorId="71A9DC7C">
          <v:shape id="_x0000_i2062" type="#_x0000_t75" style="width:18pt;height:18pt" o:ole="">
            <v:imagedata r:id="rId2021" o:title=""/>
          </v:shape>
          <o:OLEObject Type="Embed" ProgID="Equation.DSMT4" ShapeID="_x0000_i2062" DrawAspect="Content" ObjectID="_1474955987" r:id="rId2022"/>
        </w:object>
      </w:r>
      <w:r>
        <w:t xml:space="preserve">  как разложение следующего вида:</w:t>
      </w:r>
    </w:p>
    <w:p w14:paraId="2F0459FA" w14:textId="77777777" w:rsidR="00DA739E" w:rsidRDefault="00DA739E" w:rsidP="00DA739E">
      <w:r w:rsidRPr="002C1069">
        <w:rPr>
          <w:position w:val="-12"/>
        </w:rPr>
        <w:object w:dxaOrig="1060" w:dyaOrig="380" w14:anchorId="1C7C6AEC">
          <v:shape id="_x0000_i2063" type="#_x0000_t75" style="width:53pt;height:19pt" o:ole="">
            <v:imagedata r:id="rId2023" o:title=""/>
          </v:shape>
          <o:OLEObject Type="Embed" ProgID="Equation.DSMT4" ShapeID="_x0000_i2063" DrawAspect="Content" ObjectID="_1474955988" r:id="rId2024"/>
        </w:object>
      </w:r>
      <w:r>
        <w:t xml:space="preserve">, </w:t>
      </w:r>
      <w:r w:rsidRPr="002C1069">
        <w:rPr>
          <w:position w:val="-14"/>
        </w:rPr>
        <w:object w:dxaOrig="1400" w:dyaOrig="400" w14:anchorId="6C1EAC89">
          <v:shape id="_x0000_i2064" type="#_x0000_t75" style="width:70pt;height:20pt" o:ole="">
            <v:imagedata r:id="rId2025" o:title=""/>
          </v:shape>
          <o:OLEObject Type="Embed" ProgID="Equation.DSMT4" ShapeID="_x0000_i2064" DrawAspect="Content" ObjectID="_1474955989" r:id="rId2026"/>
        </w:object>
      </w:r>
      <w:r>
        <w:t xml:space="preserve">, элемент </w:t>
      </w:r>
      <w:r w:rsidRPr="00AF74AC">
        <w:rPr>
          <w:position w:val="-12"/>
        </w:rPr>
        <w:object w:dxaOrig="340" w:dyaOrig="360" w14:anchorId="6FCDE493">
          <v:shape id="_x0000_i2065" type="#_x0000_t75" style="width:17pt;height:18pt" o:ole="">
            <v:imagedata r:id="rId2027" o:title=""/>
          </v:shape>
          <o:OLEObject Type="Embed" ProgID="Equation.DSMT4" ShapeID="_x0000_i2065" DrawAspect="Content" ObjectID="_1474955990" r:id="rId2028"/>
        </w:object>
      </w:r>
      <w:r>
        <w:t xml:space="preserve"> можно представить как </w:t>
      </w:r>
      <w:r w:rsidRPr="00556ED3">
        <w:rPr>
          <w:position w:val="-28"/>
        </w:rPr>
        <w:object w:dxaOrig="2100" w:dyaOrig="680" w14:anchorId="48C6CF51">
          <v:shape id="_x0000_i2066" type="#_x0000_t75" style="width:105pt;height:34pt" o:ole="">
            <v:imagedata r:id="rId2029" o:title=""/>
          </v:shape>
          <o:OLEObject Type="Embed" ProgID="Equation.DSMT4" ShapeID="_x0000_i2066" DrawAspect="Content" ObjectID="_1474955991" r:id="rId2030"/>
        </w:object>
      </w:r>
      <w:r>
        <w:t xml:space="preserve"> и</w:t>
      </w:r>
    </w:p>
    <w:p w14:paraId="54FC8E95" w14:textId="77777777" w:rsidR="00DA739E" w:rsidRDefault="00DA739E" w:rsidP="00DA739E">
      <w:r w:rsidRPr="002C1069">
        <w:rPr>
          <w:position w:val="-12"/>
        </w:rPr>
        <w:object w:dxaOrig="1040" w:dyaOrig="380" w14:anchorId="0E0C3045">
          <v:shape id="_x0000_i2067" type="#_x0000_t75" style="width:52pt;height:19pt" o:ole="">
            <v:imagedata r:id="rId2031" o:title=""/>
          </v:shape>
          <o:OLEObject Type="Embed" ProgID="Equation.DSMT4" ShapeID="_x0000_i2067" DrawAspect="Content" ObjectID="_1474955992" r:id="rId2032"/>
        </w:object>
      </w:r>
      <w:r>
        <w:t xml:space="preserve">, </w:t>
      </w:r>
      <w:r w:rsidRPr="002C1069">
        <w:rPr>
          <w:position w:val="-14"/>
        </w:rPr>
        <w:object w:dxaOrig="1420" w:dyaOrig="400" w14:anchorId="04A47261">
          <v:shape id="_x0000_i2068" type="#_x0000_t75" style="width:71pt;height:20pt" o:ole="">
            <v:imagedata r:id="rId2033" o:title=""/>
          </v:shape>
          <o:OLEObject Type="Embed" ProgID="Equation.DSMT4" ShapeID="_x0000_i2068" DrawAspect="Content" ObjectID="_1474955993" r:id="rId2034"/>
        </w:object>
      </w:r>
      <w:r>
        <w:t xml:space="preserve">, элемент </w:t>
      </w:r>
      <w:r w:rsidRPr="00AF74AC">
        <w:rPr>
          <w:position w:val="-12"/>
        </w:rPr>
        <w:object w:dxaOrig="360" w:dyaOrig="360" w14:anchorId="33C4A644">
          <v:shape id="_x0000_i2069" type="#_x0000_t75" style="width:18pt;height:18pt" o:ole="">
            <v:imagedata r:id="rId2035" o:title=""/>
          </v:shape>
          <o:OLEObject Type="Embed" ProgID="Equation.DSMT4" ShapeID="_x0000_i2069" DrawAspect="Content" ObjectID="_1474955994" r:id="rId2036"/>
        </w:object>
      </w:r>
      <w:r>
        <w:t xml:space="preserve"> можно представить как </w:t>
      </w:r>
      <w:r w:rsidRPr="00556ED3">
        <w:rPr>
          <w:position w:val="-28"/>
        </w:rPr>
        <w:object w:dxaOrig="2100" w:dyaOrig="680" w14:anchorId="1A2B4CEE">
          <v:shape id="_x0000_i2070" type="#_x0000_t75" style="width:105pt;height:34pt" o:ole="">
            <v:imagedata r:id="rId2037" o:title=""/>
          </v:shape>
          <o:OLEObject Type="Embed" ProgID="Equation.DSMT4" ShapeID="_x0000_i2070" DrawAspect="Content" ObjectID="_1474955995" r:id="rId2038"/>
        </w:object>
      </w:r>
      <w:r>
        <w:t>,</w:t>
      </w:r>
    </w:p>
    <w:p w14:paraId="77F6BDE5" w14:textId="77777777" w:rsidR="00DA739E" w:rsidRDefault="00DA739E" w:rsidP="00DA739E">
      <w:pPr>
        <w:ind w:firstLine="0"/>
      </w:pPr>
      <w:r>
        <w:lastRenderedPageBreak/>
        <w:t>т</w:t>
      </w:r>
      <w:r>
        <w:t>о</w:t>
      </w:r>
      <w:r>
        <w:t xml:space="preserve">гда </w:t>
      </w:r>
      <w:r w:rsidRPr="00556ED3">
        <w:rPr>
          <w:position w:val="-70"/>
        </w:rPr>
        <w:object w:dxaOrig="9840" w:dyaOrig="1520" w14:anchorId="0A331238">
          <v:shape id="_x0000_i2071" type="#_x0000_t75" style="width:492pt;height:76pt" o:ole="">
            <v:imagedata r:id="rId2039" o:title=""/>
          </v:shape>
          <o:OLEObject Type="Embed" ProgID="Equation.DSMT4" ShapeID="_x0000_i2071" DrawAspect="Content" ObjectID="_1474955996" r:id="rId2040"/>
        </w:object>
      </w:r>
    </w:p>
    <w:p w14:paraId="58BDE9E9" w14:textId="77777777" w:rsidR="00A527A9" w:rsidRPr="00A527A9" w:rsidRDefault="00A527A9" w:rsidP="00A527A9">
      <w:pPr>
        <w:rPr>
          <w:lang w:eastAsia="ru-RU"/>
        </w:rPr>
      </w:pPr>
    </w:p>
    <w:p w14:paraId="235E457C" w14:textId="77777777" w:rsidR="00792841" w:rsidRPr="00792841" w:rsidRDefault="00792841" w:rsidP="00FA6A5E">
      <w:pPr>
        <w:ind w:firstLine="0"/>
        <w:rPr>
          <w:lang w:eastAsia="ru-RU"/>
        </w:rPr>
      </w:pPr>
    </w:p>
    <w:p w14:paraId="0B4EB39A" w14:textId="77777777" w:rsidR="00AB30B9" w:rsidRPr="00AB30B9" w:rsidRDefault="00AB30B9" w:rsidP="00AB30B9">
      <w:pPr>
        <w:pStyle w:val="Heading1"/>
        <w:numPr>
          <w:ilvl w:val="0"/>
          <w:numId w:val="0"/>
        </w:numPr>
        <w:ind w:left="431"/>
      </w:pPr>
      <w:bookmarkStart w:id="264" w:name="_Toc401192201"/>
      <w:r>
        <w:lastRenderedPageBreak/>
        <w:t>Литература</w:t>
      </w:r>
      <w:bookmarkEnd w:id="264"/>
      <w:r>
        <w:t xml:space="preserve"> </w:t>
      </w:r>
    </w:p>
    <w:sectPr w:rsidR="00AB30B9" w:rsidRPr="00AB30B9" w:rsidSect="00523CDC">
      <w:headerReference w:type="default" r:id="rId2041"/>
      <w:endnotePr>
        <w:numFmt w:val="decimal"/>
      </w:endnotePr>
      <w:pgSz w:w="11906" w:h="16838"/>
      <w:pgMar w:top="851" w:right="851" w:bottom="851"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0A1B57" w14:textId="77777777" w:rsidR="003109BE" w:rsidRPr="003278B6" w:rsidRDefault="003109BE" w:rsidP="003278B6"/>
  </w:endnote>
  <w:endnote w:type="continuationSeparator" w:id="0">
    <w:p w14:paraId="79D9E1D7" w14:textId="77777777" w:rsidR="003109BE" w:rsidRPr="003278B6" w:rsidRDefault="003109BE" w:rsidP="003278B6"/>
  </w:endnote>
  <w:endnote w:id="1">
    <w:p w14:paraId="6EC52A29" w14:textId="7EA74D70" w:rsidR="00717C62" w:rsidRPr="006C4AE4" w:rsidRDefault="00717C62" w:rsidP="006C4AE4">
      <w:pPr>
        <w:pStyle w:val="EndnoteText"/>
        <w:ind w:left="397" w:hanging="397"/>
        <w:rPr>
          <w:szCs w:val="28"/>
        </w:rPr>
      </w:pPr>
      <w:r w:rsidRPr="006C4AE4">
        <w:rPr>
          <w:rStyle w:val="EndnoteReference"/>
          <w:szCs w:val="28"/>
        </w:rPr>
        <w:endnoteRef/>
      </w:r>
      <w:r w:rsidRPr="006C4AE4">
        <w:rPr>
          <w:szCs w:val="28"/>
        </w:rPr>
        <w:t xml:space="preserve">. </w:t>
      </w:r>
      <w:r w:rsidRPr="006C4AE4">
        <w:rPr>
          <w:szCs w:val="28"/>
        </w:rPr>
        <w:tab/>
        <w:t xml:space="preserve">Вапник В.Н. </w:t>
      </w:r>
      <w:r w:rsidRPr="006C4AE4">
        <w:rPr>
          <w:i/>
          <w:szCs w:val="28"/>
        </w:rPr>
        <w:t>Восстановление зависимостей по эмпирическим данным</w:t>
      </w:r>
      <w:r w:rsidRPr="006C4AE4">
        <w:rPr>
          <w:szCs w:val="28"/>
        </w:rPr>
        <w:t xml:space="preserve">. М., Наука, 1979, 449 с. </w:t>
      </w:r>
    </w:p>
  </w:endnote>
  <w:endnote w:id="2">
    <w:p w14:paraId="1CEF46A8" w14:textId="7352B992" w:rsidR="00717C62" w:rsidRPr="006C4AE4" w:rsidRDefault="00717C62" w:rsidP="006C4AE4">
      <w:pPr>
        <w:pStyle w:val="EndnoteText"/>
        <w:ind w:left="397" w:hanging="397"/>
        <w:rPr>
          <w:szCs w:val="28"/>
        </w:rPr>
      </w:pPr>
      <w:r w:rsidRPr="006C4AE4">
        <w:rPr>
          <w:rStyle w:val="EndnoteReference"/>
          <w:szCs w:val="28"/>
        </w:rPr>
        <w:endnoteRef/>
      </w:r>
      <w:r w:rsidRPr="006C4AE4">
        <w:rPr>
          <w:szCs w:val="28"/>
        </w:rPr>
        <w:t xml:space="preserve">. </w:t>
      </w:r>
      <w:r w:rsidRPr="006C4AE4">
        <w:rPr>
          <w:szCs w:val="28"/>
        </w:rPr>
        <w:tab/>
        <w:t xml:space="preserve">Браверман Э.М. Опыты по обучению машины распознаванию зрительных образов. </w:t>
      </w:r>
      <w:r w:rsidRPr="006C4AE4">
        <w:rPr>
          <w:i/>
          <w:szCs w:val="28"/>
        </w:rPr>
        <w:t>Автоматика и телемеханика</w:t>
      </w:r>
      <w:r w:rsidRPr="006C4AE4">
        <w:rPr>
          <w:szCs w:val="28"/>
        </w:rPr>
        <w:t xml:space="preserve">, 1962, т. 23, № 3, с. 349-364. </w:t>
      </w:r>
    </w:p>
  </w:endnote>
  <w:endnote w:id="3">
    <w:p w14:paraId="227653E7" w14:textId="2B084F90" w:rsidR="00717C62" w:rsidRPr="006C4AE4" w:rsidRDefault="00717C62" w:rsidP="006C4AE4">
      <w:pPr>
        <w:pStyle w:val="EndnoteText"/>
        <w:ind w:left="397" w:hanging="397"/>
        <w:rPr>
          <w:szCs w:val="28"/>
          <w:lang w:val="en-US"/>
        </w:rPr>
      </w:pPr>
      <w:r w:rsidRPr="006C4AE4">
        <w:rPr>
          <w:rStyle w:val="EndnoteReference"/>
          <w:szCs w:val="28"/>
        </w:rPr>
        <w:endnoteRef/>
      </w:r>
      <w:r w:rsidRPr="006C4AE4">
        <w:rPr>
          <w:szCs w:val="28"/>
          <w:lang w:val="en-US"/>
        </w:rPr>
        <w:t>.</w:t>
      </w:r>
      <w:r w:rsidRPr="006C4AE4">
        <w:rPr>
          <w:szCs w:val="28"/>
          <w:lang w:val="en-US"/>
        </w:rPr>
        <w:tab/>
        <w:t xml:space="preserve">Vapnik V. </w:t>
      </w:r>
      <w:r w:rsidRPr="006C4AE4">
        <w:rPr>
          <w:i/>
          <w:szCs w:val="28"/>
          <w:lang w:val="en-US"/>
        </w:rPr>
        <w:t>Statistical Learning Theory</w:t>
      </w:r>
      <w:r w:rsidRPr="006C4AE4">
        <w:rPr>
          <w:szCs w:val="28"/>
          <w:lang w:val="en-US"/>
        </w:rPr>
        <w:t>. John</w:t>
      </w:r>
      <w:r w:rsidRPr="006C4AE4">
        <w:rPr>
          <w:szCs w:val="28"/>
        </w:rPr>
        <w:t>-</w:t>
      </w:r>
      <w:r w:rsidRPr="006C4AE4">
        <w:rPr>
          <w:szCs w:val="28"/>
          <w:lang w:val="en-US"/>
        </w:rPr>
        <w:t>Wiley</w:t>
      </w:r>
      <w:r w:rsidRPr="006C4AE4">
        <w:rPr>
          <w:szCs w:val="28"/>
        </w:rPr>
        <w:t xml:space="preserve"> &amp; </w:t>
      </w:r>
      <w:r w:rsidRPr="006C4AE4">
        <w:rPr>
          <w:szCs w:val="28"/>
          <w:lang w:val="en-US"/>
        </w:rPr>
        <w:t>Sons</w:t>
      </w:r>
      <w:r w:rsidRPr="006C4AE4">
        <w:rPr>
          <w:szCs w:val="28"/>
        </w:rPr>
        <w:t xml:space="preserve">, </w:t>
      </w:r>
      <w:r w:rsidRPr="006C4AE4">
        <w:rPr>
          <w:szCs w:val="28"/>
          <w:lang w:val="en-US"/>
        </w:rPr>
        <w:t>Inc</w:t>
      </w:r>
      <w:r w:rsidRPr="006C4AE4">
        <w:rPr>
          <w:szCs w:val="28"/>
        </w:rPr>
        <w:t>., 199</w:t>
      </w:r>
      <w:r w:rsidRPr="006C4AE4">
        <w:rPr>
          <w:szCs w:val="28"/>
          <w:lang w:val="en-US"/>
        </w:rPr>
        <w:t>8, 736 p.</w:t>
      </w:r>
    </w:p>
  </w:endnote>
  <w:endnote w:id="4">
    <w:p w14:paraId="307D9997" w14:textId="6FAAA7DF" w:rsidR="00717C62" w:rsidRPr="006C4AE4" w:rsidRDefault="00717C62" w:rsidP="006C4AE4">
      <w:pPr>
        <w:pStyle w:val="EndnoteText"/>
        <w:ind w:left="397" w:hanging="397"/>
        <w:rPr>
          <w:szCs w:val="28"/>
        </w:rPr>
      </w:pPr>
      <w:r w:rsidRPr="006C4AE4">
        <w:rPr>
          <w:rStyle w:val="EndnoteReference"/>
          <w:szCs w:val="28"/>
        </w:rPr>
        <w:endnoteRef/>
      </w:r>
      <w:r w:rsidRPr="006C4AE4">
        <w:rPr>
          <w:szCs w:val="28"/>
        </w:rPr>
        <w:t>.</w:t>
      </w:r>
      <w:r w:rsidRPr="006C4AE4">
        <w:rPr>
          <w:szCs w:val="28"/>
        </w:rPr>
        <w:tab/>
        <w:t xml:space="preserve">Айзерман М.А., Браверман Э.М., Розоноэр Л.И. </w:t>
      </w:r>
      <w:r w:rsidRPr="006C4AE4">
        <w:rPr>
          <w:i/>
          <w:szCs w:val="28"/>
        </w:rPr>
        <w:t>Метод потенциальных функций в теории обучения машин</w:t>
      </w:r>
      <w:r w:rsidRPr="006C4AE4">
        <w:rPr>
          <w:szCs w:val="28"/>
        </w:rPr>
        <w:t xml:space="preserve">. М.: Наука, 1970, 386 с. </w:t>
      </w:r>
    </w:p>
  </w:endnote>
  <w:endnote w:id="5">
    <w:p w14:paraId="5D79F312" w14:textId="77777777" w:rsidR="00717C62" w:rsidRPr="006C4AE4" w:rsidRDefault="00717C62" w:rsidP="006C4AE4">
      <w:pPr>
        <w:pStyle w:val="EndnoteText"/>
        <w:ind w:left="397" w:hanging="397"/>
        <w:rPr>
          <w:szCs w:val="28"/>
        </w:rPr>
      </w:pPr>
      <w:r w:rsidRPr="006C4AE4">
        <w:rPr>
          <w:rStyle w:val="EndnoteReference"/>
          <w:szCs w:val="28"/>
        </w:rPr>
        <w:endnoteRef/>
      </w:r>
      <w:r w:rsidRPr="006C4AE4">
        <w:rPr>
          <w:szCs w:val="28"/>
        </w:rPr>
        <w:t>.</w:t>
      </w:r>
      <w:r w:rsidRPr="006C4AE4">
        <w:rPr>
          <w:szCs w:val="28"/>
        </w:rPr>
        <w:tab/>
        <w:t xml:space="preserve">Вапник В.Н. </w:t>
      </w:r>
      <w:r w:rsidRPr="006C4AE4">
        <w:rPr>
          <w:i/>
          <w:szCs w:val="28"/>
        </w:rPr>
        <w:t>Восстановление зависимостей по эмпирическим данным</w:t>
      </w:r>
      <w:r w:rsidRPr="006C4AE4">
        <w:rPr>
          <w:szCs w:val="28"/>
        </w:rPr>
        <w:t>. М., Наука, 1979, 449</w:t>
      </w:r>
      <w:r w:rsidRPr="006C4AE4">
        <w:rPr>
          <w:szCs w:val="28"/>
          <w:lang w:val="en-US"/>
        </w:rPr>
        <w:t> </w:t>
      </w:r>
      <w:r w:rsidRPr="006C4AE4">
        <w:rPr>
          <w:szCs w:val="28"/>
        </w:rPr>
        <w:t xml:space="preserve">с. </w:t>
      </w:r>
    </w:p>
  </w:endnote>
  <w:endnote w:id="6">
    <w:p w14:paraId="2A6EE2BD" w14:textId="77777777" w:rsidR="00717C62" w:rsidRPr="006C4AE4" w:rsidRDefault="00717C62" w:rsidP="006C4AE4">
      <w:pPr>
        <w:pStyle w:val="EndnoteText"/>
        <w:ind w:left="397" w:hanging="397"/>
        <w:rPr>
          <w:szCs w:val="28"/>
          <w:lang w:val="en-US"/>
        </w:rPr>
      </w:pPr>
      <w:r w:rsidRPr="006C4AE4">
        <w:rPr>
          <w:rStyle w:val="EndnoteReference"/>
          <w:szCs w:val="28"/>
        </w:rPr>
        <w:endnoteRef/>
      </w:r>
      <w:r w:rsidRPr="006C4AE4">
        <w:rPr>
          <w:szCs w:val="28"/>
        </w:rPr>
        <w:t>.</w:t>
      </w:r>
      <w:r w:rsidRPr="006C4AE4">
        <w:rPr>
          <w:szCs w:val="28"/>
        </w:rPr>
        <w:tab/>
      </w:r>
      <w:r w:rsidRPr="006C4AE4">
        <w:rPr>
          <w:spacing w:val="-2"/>
          <w:szCs w:val="28"/>
        </w:rPr>
        <w:t xml:space="preserve">Вапник В.Н., Червоненкис А.Я. </w:t>
      </w:r>
      <w:r w:rsidRPr="006C4AE4">
        <w:rPr>
          <w:i/>
          <w:spacing w:val="-2"/>
          <w:szCs w:val="28"/>
        </w:rPr>
        <w:t>Теория распознавания образов (статистические проблемы обучения)</w:t>
      </w:r>
      <w:r w:rsidRPr="006C4AE4">
        <w:rPr>
          <w:spacing w:val="-2"/>
          <w:szCs w:val="28"/>
        </w:rPr>
        <w:t>. М</w:t>
      </w:r>
      <w:r w:rsidRPr="006C4AE4">
        <w:rPr>
          <w:spacing w:val="-2"/>
          <w:szCs w:val="28"/>
          <w:lang w:val="en-US"/>
        </w:rPr>
        <w:t xml:space="preserve">.: </w:t>
      </w:r>
      <w:r w:rsidRPr="006C4AE4">
        <w:rPr>
          <w:spacing w:val="-2"/>
          <w:szCs w:val="28"/>
        </w:rPr>
        <w:t>Наука</w:t>
      </w:r>
      <w:r w:rsidRPr="006C4AE4">
        <w:rPr>
          <w:spacing w:val="-2"/>
          <w:szCs w:val="28"/>
          <w:lang w:val="en-US"/>
        </w:rPr>
        <w:t xml:space="preserve">, 1974. </w:t>
      </w:r>
    </w:p>
  </w:endnote>
  <w:endnote w:id="7">
    <w:p w14:paraId="7AFD4765" w14:textId="77777777" w:rsidR="00717C62" w:rsidRPr="006C4AE4" w:rsidRDefault="00717C62" w:rsidP="006C4AE4">
      <w:pPr>
        <w:pStyle w:val="EndnoteText"/>
        <w:ind w:left="397" w:hanging="397"/>
        <w:rPr>
          <w:szCs w:val="28"/>
          <w:lang w:val="en-US"/>
        </w:rPr>
      </w:pPr>
      <w:r w:rsidRPr="006C4AE4">
        <w:rPr>
          <w:rStyle w:val="EndnoteReference"/>
          <w:szCs w:val="28"/>
        </w:rPr>
        <w:endnoteRef/>
      </w:r>
      <w:r w:rsidRPr="006C4AE4">
        <w:rPr>
          <w:szCs w:val="28"/>
          <w:lang w:val="en-US"/>
        </w:rPr>
        <w:t>. Kuhn H.W., Tucker A.W. Nonlinear programming // Proceedings of 2nd Berkeley Symposium. Berkeley: University of California Press. – 1951. – pp. 481-492.</w:t>
      </w:r>
    </w:p>
  </w:endnote>
  <w:endnote w:id="8">
    <w:p w14:paraId="61A8EC9E" w14:textId="2722CECD" w:rsidR="00717C62" w:rsidRPr="006C4AE4" w:rsidRDefault="00717C62" w:rsidP="006C4AE4">
      <w:pPr>
        <w:ind w:left="397" w:hanging="397"/>
        <w:rPr>
          <w:szCs w:val="28"/>
          <w:lang w:val="en-US"/>
        </w:rPr>
      </w:pPr>
      <w:r w:rsidRPr="006C4AE4">
        <w:rPr>
          <w:rStyle w:val="EndnoteReference"/>
          <w:szCs w:val="28"/>
        </w:rPr>
        <w:endnoteRef/>
      </w:r>
      <w:r w:rsidRPr="006C4AE4">
        <w:rPr>
          <w:szCs w:val="28"/>
        </w:rPr>
        <w:t>.</w:t>
      </w:r>
      <w:r w:rsidRPr="006C4AE4">
        <w:rPr>
          <w:szCs w:val="28"/>
        </w:rPr>
        <w:tab/>
        <w:t xml:space="preserve">Айзерман М.А., Браверман Э.М., Розоноэр Л.И. </w:t>
      </w:r>
      <w:r w:rsidRPr="006C4AE4">
        <w:rPr>
          <w:i/>
          <w:szCs w:val="28"/>
        </w:rPr>
        <w:t>Метод потенциальных функций в теории обучения машин</w:t>
      </w:r>
      <w:r w:rsidRPr="006C4AE4">
        <w:rPr>
          <w:szCs w:val="28"/>
        </w:rPr>
        <w:t>. М</w:t>
      </w:r>
      <w:r w:rsidRPr="006C4AE4">
        <w:rPr>
          <w:szCs w:val="28"/>
          <w:lang w:val="en-US"/>
        </w:rPr>
        <w:t xml:space="preserve">., </w:t>
      </w:r>
      <w:r w:rsidRPr="006C4AE4">
        <w:rPr>
          <w:szCs w:val="28"/>
        </w:rPr>
        <w:t>Наука</w:t>
      </w:r>
      <w:r w:rsidRPr="006C4AE4">
        <w:rPr>
          <w:szCs w:val="28"/>
          <w:lang w:val="en-US"/>
        </w:rPr>
        <w:t xml:space="preserve">, 1970, 386 </w:t>
      </w:r>
      <w:r w:rsidRPr="006C4AE4">
        <w:rPr>
          <w:szCs w:val="28"/>
        </w:rPr>
        <w:t>с</w:t>
      </w:r>
      <w:r w:rsidRPr="006C4AE4">
        <w:rPr>
          <w:szCs w:val="28"/>
          <w:lang w:val="en-US"/>
        </w:rPr>
        <w:t>.</w:t>
      </w:r>
    </w:p>
  </w:endnote>
  <w:endnote w:id="9">
    <w:p w14:paraId="288A5E37" w14:textId="77777777" w:rsidR="00717C62" w:rsidRPr="006C4AE4" w:rsidRDefault="00717C62" w:rsidP="006C4AE4">
      <w:pPr>
        <w:pStyle w:val="EndnoteText"/>
        <w:ind w:left="397" w:hanging="397"/>
        <w:rPr>
          <w:szCs w:val="28"/>
          <w:lang w:val="en-US"/>
        </w:rPr>
      </w:pPr>
      <w:r w:rsidRPr="006C4AE4">
        <w:rPr>
          <w:rStyle w:val="EndnoteReference"/>
          <w:szCs w:val="28"/>
        </w:rPr>
        <w:endnoteRef/>
      </w:r>
      <w:r w:rsidRPr="006C4AE4">
        <w:rPr>
          <w:szCs w:val="28"/>
          <w:lang w:val="en-US"/>
        </w:rPr>
        <w:t>.</w:t>
      </w:r>
      <w:r w:rsidRPr="006C4AE4">
        <w:rPr>
          <w:szCs w:val="28"/>
          <w:lang w:val="en-US"/>
        </w:rPr>
        <w:tab/>
      </w:r>
      <w:bookmarkStart w:id="34" w:name="_Ref509035686"/>
      <w:r w:rsidRPr="006C4AE4">
        <w:rPr>
          <w:szCs w:val="28"/>
          <w:lang w:val="en-US"/>
        </w:rPr>
        <w:t xml:space="preserve">Duin R.P.W, De Ridder D., Tax D.M.J. Featureless classification. </w:t>
      </w:r>
      <w:r w:rsidRPr="006C4AE4">
        <w:rPr>
          <w:i/>
          <w:szCs w:val="28"/>
          <w:lang w:val="en-US"/>
        </w:rPr>
        <w:t>Proceedings of the Workshop on Statistical Pattern Recognition</w:t>
      </w:r>
      <w:r w:rsidRPr="006C4AE4">
        <w:rPr>
          <w:szCs w:val="28"/>
          <w:lang w:val="en-US"/>
        </w:rPr>
        <w:t>, Prague, June 1997, pp.37-42.</w:t>
      </w:r>
      <w:bookmarkEnd w:id="34"/>
      <w:r w:rsidRPr="006C4AE4">
        <w:rPr>
          <w:szCs w:val="28"/>
          <w:lang w:val="en-US"/>
        </w:rPr>
        <w:t xml:space="preserve"> </w:t>
      </w:r>
    </w:p>
  </w:endnote>
  <w:endnote w:id="10">
    <w:p w14:paraId="5F4D1E46" w14:textId="77777777" w:rsidR="00717C62" w:rsidRPr="006C4AE4" w:rsidRDefault="00717C62" w:rsidP="006C4AE4">
      <w:pPr>
        <w:pStyle w:val="EndnoteText"/>
        <w:ind w:left="397" w:hanging="397"/>
        <w:rPr>
          <w:szCs w:val="28"/>
          <w:lang w:val="en-US"/>
        </w:rPr>
      </w:pPr>
      <w:r w:rsidRPr="006C4AE4">
        <w:rPr>
          <w:rStyle w:val="EndnoteReference"/>
          <w:szCs w:val="28"/>
        </w:rPr>
        <w:endnoteRef/>
      </w:r>
      <w:r w:rsidRPr="006C4AE4">
        <w:rPr>
          <w:szCs w:val="28"/>
          <w:lang w:val="en-US"/>
        </w:rPr>
        <w:t>.</w:t>
      </w:r>
      <w:r w:rsidRPr="006C4AE4">
        <w:rPr>
          <w:szCs w:val="28"/>
          <w:lang w:val="en-US"/>
        </w:rPr>
        <w:tab/>
      </w:r>
      <w:r w:rsidRPr="006C4AE4">
        <w:rPr>
          <w:spacing w:val="-2"/>
          <w:szCs w:val="28"/>
          <w:lang w:val="en-US"/>
        </w:rPr>
        <w:t xml:space="preserve">Duin R., Pekalska E., De Ridder D. Relational discriminant analysis. </w:t>
      </w:r>
      <w:r w:rsidRPr="006C4AE4">
        <w:rPr>
          <w:i/>
          <w:spacing w:val="-2"/>
          <w:szCs w:val="28"/>
          <w:lang w:val="en-US"/>
        </w:rPr>
        <w:t>Pattern Recognition Letters</w:t>
      </w:r>
      <w:r w:rsidRPr="006C4AE4">
        <w:rPr>
          <w:spacing w:val="-2"/>
          <w:szCs w:val="28"/>
          <w:lang w:val="en-US"/>
        </w:rPr>
        <w:t>, Vol. 20, 1999, pp. 1175-1181.</w:t>
      </w:r>
      <w:r w:rsidRPr="006C4AE4">
        <w:rPr>
          <w:szCs w:val="28"/>
          <w:lang w:val="en-US"/>
        </w:rPr>
        <w:t xml:space="preserve"> </w:t>
      </w:r>
    </w:p>
  </w:endnote>
  <w:endnote w:id="11">
    <w:p w14:paraId="2C8F4969" w14:textId="77777777" w:rsidR="00717C62" w:rsidRPr="006C4AE4" w:rsidRDefault="00717C62" w:rsidP="006C4AE4">
      <w:pPr>
        <w:pStyle w:val="EndnoteText"/>
        <w:ind w:left="397" w:hanging="397"/>
        <w:rPr>
          <w:szCs w:val="28"/>
        </w:rPr>
      </w:pPr>
      <w:r w:rsidRPr="006C4AE4">
        <w:rPr>
          <w:rStyle w:val="EndnoteReference"/>
          <w:szCs w:val="28"/>
        </w:rPr>
        <w:endnoteRef/>
      </w:r>
      <w:r w:rsidRPr="006C4AE4">
        <w:rPr>
          <w:szCs w:val="28"/>
          <w:lang w:val="en-US"/>
        </w:rPr>
        <w:t>.</w:t>
      </w:r>
      <w:r w:rsidRPr="006C4AE4">
        <w:rPr>
          <w:szCs w:val="28"/>
          <w:lang w:val="en-US"/>
        </w:rPr>
        <w:tab/>
        <w:t xml:space="preserve">Mottl, V., Dvoenko, S., Seredin, O., Kulikowski, C., &amp; Muchnik, I. (2001). Featureless pattern recognition in an imaginary Hilbert space and its application to protein fold classification. In Machine Learning and Data Mining in Pattern Recognition (pp. 322-336). </w:t>
      </w:r>
      <w:r w:rsidRPr="006C4AE4">
        <w:rPr>
          <w:szCs w:val="28"/>
        </w:rPr>
        <w:t>Springer Berlin Heidelberg.</w:t>
      </w:r>
    </w:p>
  </w:endnote>
  <w:endnote w:id="12">
    <w:p w14:paraId="0FFFFCCA" w14:textId="77777777" w:rsidR="00717C62" w:rsidRPr="006C4AE4" w:rsidRDefault="00717C62" w:rsidP="006C4AE4">
      <w:pPr>
        <w:pStyle w:val="EndnoteText"/>
        <w:ind w:left="397" w:hanging="397"/>
        <w:rPr>
          <w:szCs w:val="28"/>
        </w:rPr>
      </w:pPr>
      <w:r w:rsidRPr="006C4AE4">
        <w:rPr>
          <w:rStyle w:val="EndnoteReference"/>
          <w:szCs w:val="28"/>
        </w:rPr>
        <w:endnoteRef/>
      </w:r>
      <w:r w:rsidRPr="006C4AE4">
        <w:rPr>
          <w:szCs w:val="28"/>
        </w:rPr>
        <w:t>.</w:t>
      </w:r>
      <w:r w:rsidRPr="006C4AE4">
        <w:rPr>
          <w:szCs w:val="28"/>
        </w:rPr>
        <w:tab/>
      </w:r>
      <w:bookmarkStart w:id="35" w:name="_Ref344113192"/>
      <w:r w:rsidRPr="006C4AE4">
        <w:rPr>
          <w:szCs w:val="28"/>
        </w:rPr>
        <w:t>Середин О.С. Методы и алгоритмы беспризнакового распознавания образов // Дисс. на соискание звания канд. наук. –М.:, 2001.</w:t>
      </w:r>
      <w:bookmarkEnd w:id="35"/>
    </w:p>
  </w:endnote>
  <w:endnote w:id="13">
    <w:p w14:paraId="6A919B56" w14:textId="37C03169" w:rsidR="00717C62" w:rsidRPr="006C4AE4" w:rsidRDefault="00717C62" w:rsidP="006C4AE4">
      <w:pPr>
        <w:pStyle w:val="EndnoteText"/>
        <w:ind w:left="397" w:hanging="397"/>
        <w:rPr>
          <w:szCs w:val="28"/>
        </w:rPr>
      </w:pPr>
      <w:r w:rsidRPr="006C4AE4">
        <w:rPr>
          <w:rStyle w:val="EndnoteReference"/>
          <w:szCs w:val="28"/>
        </w:rPr>
        <w:endnoteRef/>
      </w:r>
      <w:r w:rsidRPr="006C4AE4">
        <w:rPr>
          <w:szCs w:val="28"/>
        </w:rPr>
        <w:t xml:space="preserve">. </w:t>
      </w:r>
      <w:bookmarkStart w:id="36" w:name="_Ref527097173"/>
      <w:r w:rsidRPr="006C4AE4">
        <w:rPr>
          <w:szCs w:val="28"/>
        </w:rPr>
        <w:t>Журавлев Ю.И. Избранные научные труды. – М.: Издательство Магистр, 1998, 420 с.</w:t>
      </w:r>
      <w:bookmarkEnd w:id="36"/>
    </w:p>
  </w:endnote>
  <w:endnote w:id="14">
    <w:p w14:paraId="17D460CF" w14:textId="77777777" w:rsidR="00717C62" w:rsidRPr="006C4AE4" w:rsidRDefault="00717C62" w:rsidP="006C4AE4">
      <w:pPr>
        <w:pStyle w:val="EndnoteText"/>
        <w:ind w:left="397" w:hanging="397"/>
        <w:rPr>
          <w:szCs w:val="28"/>
        </w:rPr>
      </w:pPr>
      <w:r w:rsidRPr="006C4AE4">
        <w:rPr>
          <w:szCs w:val="28"/>
        </w:rPr>
        <w:endnoteRef/>
      </w:r>
      <w:r w:rsidRPr="006C4AE4">
        <w:rPr>
          <w:szCs w:val="28"/>
        </w:rPr>
        <w:t>.</w:t>
      </w:r>
      <w:r w:rsidRPr="006C4AE4">
        <w:rPr>
          <w:szCs w:val="28"/>
        </w:rPr>
        <w:tab/>
      </w:r>
      <w:bookmarkStart w:id="41" w:name="_Ref344918551"/>
      <w:r w:rsidRPr="006C4AE4">
        <w:rPr>
          <w:szCs w:val="28"/>
        </w:rPr>
        <w:t xml:space="preserve">Середин О.С. Потенциальная функция на множестве объектов распознавания как инструмент их попарного сравнительного представления </w:t>
      </w:r>
      <w:r w:rsidRPr="006C4AE4">
        <w:rPr>
          <w:i/>
          <w:szCs w:val="28"/>
        </w:rPr>
        <w:t>Известия ТулГУ, Естественные науки.</w:t>
      </w:r>
      <w:r w:rsidRPr="006C4AE4">
        <w:rPr>
          <w:szCs w:val="28"/>
        </w:rPr>
        <w:t xml:space="preserve"> Тула: Изд-во ТулГУ, Вып. 1, 2013, С. 177-189.</w:t>
      </w:r>
      <w:bookmarkEnd w:id="41"/>
    </w:p>
  </w:endnote>
  <w:endnote w:id="15">
    <w:p w14:paraId="4992B0CD" w14:textId="77777777" w:rsidR="00717C62" w:rsidRPr="006C4AE4" w:rsidRDefault="00717C62" w:rsidP="006C4AE4">
      <w:pPr>
        <w:pStyle w:val="EndnoteText"/>
        <w:ind w:left="397" w:hanging="397"/>
        <w:rPr>
          <w:szCs w:val="28"/>
        </w:rPr>
      </w:pPr>
      <w:r w:rsidRPr="006C4AE4">
        <w:rPr>
          <w:rStyle w:val="EndnoteReference"/>
          <w:szCs w:val="28"/>
        </w:rPr>
        <w:endnoteRef/>
      </w:r>
      <w:r w:rsidRPr="006C4AE4">
        <w:rPr>
          <w:szCs w:val="28"/>
        </w:rPr>
        <w:t>.</w:t>
      </w:r>
      <w:r w:rsidRPr="006C4AE4">
        <w:rPr>
          <w:szCs w:val="28"/>
        </w:rPr>
        <w:tab/>
        <w:t xml:space="preserve">Абрамов В.И., Середин О.С., Сулимова В.В., Моттль В.В. Метод опорных объектов для обучения распознаванию образов в евклидовых метрических пространствах. Доклады 9-й международной конференции «Интеллектуализация обработки информации ИОИ-2012», Будва, Черногория, 16-22 сентября 2012 г. М.: Торус Пресс, 2012, с .5-8. </w:t>
      </w:r>
    </w:p>
  </w:endnote>
  <w:endnote w:id="16">
    <w:p w14:paraId="1B958CE1" w14:textId="77777777" w:rsidR="00717C62" w:rsidRPr="006C4AE4" w:rsidRDefault="00717C62" w:rsidP="006C4AE4">
      <w:pPr>
        <w:pStyle w:val="EndnoteText"/>
        <w:ind w:left="397" w:hanging="397"/>
        <w:rPr>
          <w:szCs w:val="28"/>
        </w:rPr>
      </w:pPr>
      <w:r w:rsidRPr="006C4AE4">
        <w:rPr>
          <w:rStyle w:val="EndnoteReference"/>
          <w:szCs w:val="28"/>
        </w:rPr>
        <w:endnoteRef/>
      </w:r>
      <w:r w:rsidRPr="006C4AE4">
        <w:rPr>
          <w:szCs w:val="28"/>
        </w:rPr>
        <w:t>.</w:t>
      </w:r>
      <w:r w:rsidRPr="006C4AE4">
        <w:rPr>
          <w:szCs w:val="28"/>
        </w:rPr>
        <w:tab/>
        <w:t xml:space="preserve">Абрамов В.И., Середин О.С., Моттль В.В. Обучение распознаванию образов в евклидовых метрических пространствах по методу опорных объектов. </w:t>
      </w:r>
      <w:r w:rsidRPr="006C4AE4">
        <w:rPr>
          <w:i/>
          <w:szCs w:val="28"/>
        </w:rPr>
        <w:t>Известия ТулГУ, Естественные науки</w:t>
      </w:r>
      <w:r w:rsidRPr="006C4AE4">
        <w:rPr>
          <w:szCs w:val="28"/>
        </w:rPr>
        <w:t xml:space="preserve">. Тула: Изд-во ТулГУ, Вып. 2, 2013, с. 119-136. </w:t>
      </w:r>
    </w:p>
  </w:endnote>
  <w:endnote w:id="17">
    <w:p w14:paraId="65E54045" w14:textId="77777777" w:rsidR="00717C62" w:rsidRPr="006C4AE4" w:rsidRDefault="00717C62" w:rsidP="006C4AE4">
      <w:pPr>
        <w:pStyle w:val="EndnoteText"/>
        <w:ind w:left="397" w:hanging="397"/>
        <w:rPr>
          <w:szCs w:val="28"/>
          <w:lang w:val="en-US"/>
        </w:rPr>
      </w:pPr>
      <w:r w:rsidRPr="006C4AE4">
        <w:rPr>
          <w:rStyle w:val="EndnoteReference"/>
          <w:szCs w:val="28"/>
        </w:rPr>
        <w:endnoteRef/>
      </w:r>
      <w:r w:rsidRPr="006C4AE4">
        <w:rPr>
          <w:szCs w:val="28"/>
          <w:lang w:val="en-US"/>
        </w:rPr>
        <w:t>.</w:t>
      </w:r>
      <w:r w:rsidRPr="006C4AE4">
        <w:rPr>
          <w:szCs w:val="28"/>
          <w:lang w:val="en-US"/>
        </w:rPr>
        <w:tab/>
        <w:t xml:space="preserve">Needleman S.B., Wunsch, C.D. A general method applicable to the search for similarities in the amino acid sequence of two proteins. </w:t>
      </w:r>
      <w:r w:rsidRPr="006C4AE4">
        <w:rPr>
          <w:i/>
          <w:szCs w:val="28"/>
          <w:lang w:val="en-US"/>
        </w:rPr>
        <w:t>Journal of Molecular Biology</w:t>
      </w:r>
      <w:r w:rsidRPr="006C4AE4">
        <w:rPr>
          <w:szCs w:val="28"/>
          <w:lang w:val="en-US"/>
        </w:rPr>
        <w:t xml:space="preserve">, Vol. 48, Issue 3, March 1970, pp. 443-453. </w:t>
      </w:r>
    </w:p>
  </w:endnote>
  <w:endnote w:id="18">
    <w:p w14:paraId="26DF73C1" w14:textId="77777777" w:rsidR="00717C62" w:rsidRPr="006C4AE4" w:rsidRDefault="00717C62" w:rsidP="006C4AE4">
      <w:pPr>
        <w:pStyle w:val="EndnoteText"/>
        <w:ind w:left="397" w:hanging="397"/>
        <w:rPr>
          <w:szCs w:val="28"/>
          <w:lang w:val="en-US"/>
        </w:rPr>
      </w:pPr>
      <w:r w:rsidRPr="006C4AE4">
        <w:rPr>
          <w:rStyle w:val="EndnoteReference"/>
          <w:szCs w:val="28"/>
        </w:rPr>
        <w:endnoteRef/>
      </w:r>
      <w:r w:rsidRPr="006C4AE4">
        <w:rPr>
          <w:szCs w:val="28"/>
          <w:lang w:val="en-US"/>
        </w:rPr>
        <w:t>.</w:t>
      </w:r>
      <w:r w:rsidRPr="006C4AE4">
        <w:rPr>
          <w:szCs w:val="28"/>
          <w:lang w:val="en-US"/>
        </w:rPr>
        <w:tab/>
        <w:t xml:space="preserve">Smith T.F., Waterman M.S. Identification of Common Molecular Subsequences. </w:t>
      </w:r>
      <w:r w:rsidRPr="006C4AE4">
        <w:rPr>
          <w:i/>
          <w:szCs w:val="28"/>
          <w:lang w:val="en-US"/>
        </w:rPr>
        <w:t>Journal of Molecular Biology</w:t>
      </w:r>
      <w:r w:rsidRPr="006C4AE4">
        <w:rPr>
          <w:szCs w:val="28"/>
          <w:lang w:val="en-US"/>
        </w:rPr>
        <w:t xml:space="preserve">, Vol. 147, 1981, pp. 195–197. </w:t>
      </w:r>
    </w:p>
  </w:endnote>
  <w:endnote w:id="19">
    <w:p w14:paraId="65688109" w14:textId="2F7BF881" w:rsidR="00717C62" w:rsidRPr="006C4AE4" w:rsidRDefault="00717C62" w:rsidP="006C4AE4">
      <w:pPr>
        <w:pStyle w:val="EndnoteText"/>
        <w:ind w:left="397" w:hanging="397"/>
        <w:rPr>
          <w:szCs w:val="28"/>
          <w:lang w:val="en-US"/>
        </w:rPr>
      </w:pPr>
      <w:r w:rsidRPr="006C4AE4">
        <w:rPr>
          <w:rStyle w:val="EndnoteReference"/>
          <w:szCs w:val="28"/>
        </w:rPr>
        <w:endnoteRef/>
      </w:r>
      <w:r w:rsidRPr="006C4AE4">
        <w:rPr>
          <w:szCs w:val="28"/>
          <w:lang w:val="en-US"/>
        </w:rPr>
        <w:t>.</w:t>
      </w:r>
      <w:r w:rsidRPr="006C4AE4">
        <w:rPr>
          <w:szCs w:val="28"/>
          <w:lang w:val="en-US"/>
        </w:rPr>
        <w:tab/>
        <w:t xml:space="preserve">Salvador S., Chan Ph. Toward accurate dynamic time warping in linear time and space. </w:t>
      </w:r>
      <w:r w:rsidRPr="006C4AE4">
        <w:rPr>
          <w:i/>
          <w:szCs w:val="28"/>
          <w:lang w:val="en-US"/>
        </w:rPr>
        <w:t>KDD Workshop on Mining Temporal and Sequential Data</w:t>
      </w:r>
      <w:r w:rsidRPr="006C4AE4">
        <w:rPr>
          <w:szCs w:val="28"/>
          <w:lang w:val="en-US"/>
        </w:rPr>
        <w:t xml:space="preserve">, 2004, pp. 70-80. </w:t>
      </w:r>
    </w:p>
  </w:endnote>
  <w:endnote w:id="20">
    <w:p w14:paraId="752B32DF" w14:textId="77777777" w:rsidR="00717C62" w:rsidRPr="006C4AE4" w:rsidRDefault="00717C62" w:rsidP="006C4AE4">
      <w:pPr>
        <w:pStyle w:val="EndnoteText"/>
        <w:ind w:left="397" w:hanging="397"/>
        <w:rPr>
          <w:szCs w:val="28"/>
          <w:lang w:val="en-US"/>
        </w:rPr>
      </w:pPr>
      <w:r w:rsidRPr="006C4AE4">
        <w:rPr>
          <w:rStyle w:val="EndnoteReference"/>
          <w:szCs w:val="28"/>
        </w:rPr>
        <w:endnoteRef/>
      </w:r>
      <w:r w:rsidRPr="006C4AE4">
        <w:rPr>
          <w:szCs w:val="28"/>
          <w:lang w:val="en-US"/>
        </w:rPr>
        <w:t xml:space="preserve">. </w:t>
      </w:r>
      <w:r w:rsidRPr="006C4AE4">
        <w:rPr>
          <w:szCs w:val="28"/>
          <w:lang w:val="en-US"/>
        </w:rPr>
        <w:tab/>
        <w:t xml:space="preserve">Xiaoyue W., et al. Experimental comparison of representation methods and distance measures for time series data. </w:t>
      </w:r>
      <w:r w:rsidRPr="006C4AE4">
        <w:rPr>
          <w:i/>
          <w:szCs w:val="28"/>
          <w:lang w:val="en-US"/>
        </w:rPr>
        <w:t>Data Mining and Knowledge Discovery</w:t>
      </w:r>
      <w:r w:rsidRPr="006C4AE4">
        <w:rPr>
          <w:szCs w:val="28"/>
          <w:lang w:val="en-US"/>
        </w:rPr>
        <w:t xml:space="preserve">, March 2013, Volume 26, Issue 2, pp. 275-309. </w:t>
      </w:r>
    </w:p>
  </w:endnote>
  <w:endnote w:id="21">
    <w:p w14:paraId="154B97D7" w14:textId="77777777" w:rsidR="00717C62" w:rsidRPr="006C4AE4" w:rsidRDefault="00717C62" w:rsidP="006C4AE4">
      <w:pPr>
        <w:pStyle w:val="EndnoteText"/>
        <w:ind w:left="397" w:hanging="397"/>
        <w:rPr>
          <w:szCs w:val="28"/>
        </w:rPr>
      </w:pPr>
      <w:r w:rsidRPr="006C4AE4">
        <w:rPr>
          <w:rStyle w:val="EndnoteReference"/>
          <w:szCs w:val="28"/>
        </w:rPr>
        <w:endnoteRef/>
      </w:r>
      <w:r w:rsidRPr="006C4AE4">
        <w:rPr>
          <w:szCs w:val="28"/>
          <w:lang w:val="en-US"/>
        </w:rPr>
        <w:t>.</w:t>
      </w:r>
      <w:r w:rsidRPr="006C4AE4">
        <w:rPr>
          <w:szCs w:val="28"/>
          <w:lang w:val="en-US"/>
        </w:rPr>
        <w:tab/>
      </w:r>
      <w:r w:rsidRPr="006C4AE4">
        <w:rPr>
          <w:szCs w:val="28"/>
        </w:rPr>
        <w:t>Местецкий</w:t>
      </w:r>
      <w:r w:rsidRPr="006C4AE4">
        <w:rPr>
          <w:szCs w:val="28"/>
          <w:lang w:val="en-US"/>
        </w:rPr>
        <w:t xml:space="preserve"> </w:t>
      </w:r>
      <w:r w:rsidRPr="006C4AE4">
        <w:rPr>
          <w:szCs w:val="28"/>
        </w:rPr>
        <w:t>Л</w:t>
      </w:r>
      <w:r w:rsidRPr="006C4AE4">
        <w:rPr>
          <w:szCs w:val="28"/>
          <w:lang w:val="en-US"/>
        </w:rPr>
        <w:t>.</w:t>
      </w:r>
      <w:r w:rsidRPr="006C4AE4">
        <w:rPr>
          <w:szCs w:val="28"/>
        </w:rPr>
        <w:t>М</w:t>
      </w:r>
      <w:r w:rsidRPr="006C4AE4">
        <w:rPr>
          <w:szCs w:val="28"/>
          <w:lang w:val="en-US"/>
        </w:rPr>
        <w:t xml:space="preserve">. </w:t>
      </w:r>
      <w:r w:rsidRPr="006C4AE4">
        <w:rPr>
          <w:i/>
          <w:szCs w:val="28"/>
        </w:rPr>
        <w:t>Непрерывная</w:t>
      </w:r>
      <w:r w:rsidRPr="006C4AE4">
        <w:rPr>
          <w:i/>
          <w:szCs w:val="28"/>
          <w:lang w:val="en-US"/>
        </w:rPr>
        <w:t xml:space="preserve"> </w:t>
      </w:r>
      <w:r w:rsidRPr="006C4AE4">
        <w:rPr>
          <w:i/>
          <w:szCs w:val="28"/>
        </w:rPr>
        <w:t>морфология</w:t>
      </w:r>
      <w:r w:rsidRPr="006C4AE4">
        <w:rPr>
          <w:i/>
          <w:szCs w:val="28"/>
          <w:lang w:val="en-US"/>
        </w:rPr>
        <w:t xml:space="preserve"> </w:t>
      </w:r>
      <w:r w:rsidRPr="006C4AE4">
        <w:rPr>
          <w:i/>
          <w:szCs w:val="28"/>
        </w:rPr>
        <w:t>бинарных</w:t>
      </w:r>
      <w:r w:rsidRPr="006C4AE4">
        <w:rPr>
          <w:i/>
          <w:szCs w:val="28"/>
          <w:lang w:val="en-US"/>
        </w:rPr>
        <w:t xml:space="preserve"> </w:t>
      </w:r>
      <w:r w:rsidRPr="006C4AE4">
        <w:rPr>
          <w:i/>
          <w:szCs w:val="28"/>
        </w:rPr>
        <w:t>изображений</w:t>
      </w:r>
      <w:r w:rsidRPr="006C4AE4">
        <w:rPr>
          <w:i/>
          <w:szCs w:val="28"/>
          <w:lang w:val="en-US"/>
        </w:rPr>
        <w:t xml:space="preserve">. </w:t>
      </w:r>
      <w:r w:rsidRPr="006C4AE4">
        <w:rPr>
          <w:i/>
          <w:szCs w:val="28"/>
        </w:rPr>
        <w:t>Фигуры, скелеты, циркуляры</w:t>
      </w:r>
      <w:r w:rsidRPr="006C4AE4">
        <w:rPr>
          <w:szCs w:val="28"/>
        </w:rPr>
        <w:t xml:space="preserve">. М.: Физматлит, 2009, 288 с. </w:t>
      </w:r>
    </w:p>
  </w:endnote>
  <w:endnote w:id="22">
    <w:p w14:paraId="100CCC47" w14:textId="77777777" w:rsidR="00717C62" w:rsidRPr="006C4AE4" w:rsidRDefault="00717C62" w:rsidP="006C4AE4">
      <w:pPr>
        <w:pStyle w:val="EndnoteText"/>
        <w:ind w:left="397" w:hanging="397"/>
        <w:rPr>
          <w:szCs w:val="28"/>
          <w:lang w:val="en-US"/>
        </w:rPr>
      </w:pPr>
      <w:r w:rsidRPr="006C4AE4">
        <w:rPr>
          <w:rStyle w:val="EndnoteReference"/>
          <w:szCs w:val="28"/>
        </w:rPr>
        <w:endnoteRef/>
      </w:r>
      <w:r w:rsidRPr="006C4AE4">
        <w:rPr>
          <w:szCs w:val="28"/>
          <w:lang w:val="en-US"/>
        </w:rPr>
        <w:t>.</w:t>
      </w:r>
      <w:r w:rsidRPr="006C4AE4">
        <w:rPr>
          <w:szCs w:val="28"/>
          <w:lang w:val="en-US"/>
        </w:rPr>
        <w:tab/>
        <w:t>Kushnir O., Seredin O. Parametric Description of Skeleton Radial Function by Legendre Polynomials for Binary Images Comparison // A. Elmoataz et al. (Eds.): ICISP 2014, LNCS 8509, pp. 520–530. Springer International Publishing Switzerland (2014).</w:t>
      </w:r>
    </w:p>
  </w:endnote>
  <w:endnote w:id="23">
    <w:p w14:paraId="560589F9" w14:textId="77777777" w:rsidR="00717C62" w:rsidRPr="006C4AE4" w:rsidRDefault="00717C62" w:rsidP="006C4AE4">
      <w:pPr>
        <w:pStyle w:val="EndnoteText"/>
        <w:ind w:left="397" w:hanging="397"/>
        <w:rPr>
          <w:szCs w:val="28"/>
          <w:lang w:val="en-US"/>
        </w:rPr>
      </w:pPr>
      <w:r w:rsidRPr="006C4AE4">
        <w:rPr>
          <w:rStyle w:val="EndnoteReference"/>
          <w:szCs w:val="28"/>
        </w:rPr>
        <w:endnoteRef/>
      </w:r>
      <w:r w:rsidRPr="006C4AE4">
        <w:rPr>
          <w:szCs w:val="28"/>
          <w:lang w:val="en-US"/>
        </w:rPr>
        <w:t>.</w:t>
      </w:r>
      <w:r w:rsidRPr="006C4AE4">
        <w:rPr>
          <w:szCs w:val="28"/>
          <w:lang w:val="en-US"/>
        </w:rPr>
        <w:tab/>
        <w:t xml:space="preserve">Mottl V., Lange M., Sulimova V., Ermakov A. Signature verification based on fusion of on-line and off-line kernels. </w:t>
      </w:r>
      <w:r w:rsidRPr="006C4AE4">
        <w:rPr>
          <w:i/>
          <w:szCs w:val="28"/>
          <w:lang w:val="en-US"/>
        </w:rPr>
        <w:t>Proceedings of the 19th International Conference on Pattern Recognition</w:t>
      </w:r>
      <w:r w:rsidRPr="006C4AE4">
        <w:rPr>
          <w:szCs w:val="28"/>
          <w:lang w:val="en-US"/>
        </w:rPr>
        <w:t xml:space="preserve">. Tampa, USA, December 8-11, 2008, pp. 1-4. </w:t>
      </w:r>
    </w:p>
  </w:endnote>
  <w:endnote w:id="24">
    <w:p w14:paraId="2D8AE88E" w14:textId="275F3EC3" w:rsidR="00717C62" w:rsidRPr="006C4AE4" w:rsidRDefault="00717C62" w:rsidP="006C4AE4">
      <w:pPr>
        <w:pStyle w:val="EndnoteText"/>
        <w:ind w:left="397" w:hanging="397"/>
        <w:rPr>
          <w:szCs w:val="28"/>
          <w:lang w:val="en-US"/>
        </w:rPr>
      </w:pPr>
      <w:r w:rsidRPr="006C4AE4">
        <w:rPr>
          <w:rStyle w:val="EndnoteReference"/>
          <w:szCs w:val="28"/>
        </w:rPr>
        <w:endnoteRef/>
      </w:r>
      <w:r w:rsidRPr="006C4AE4">
        <w:rPr>
          <w:szCs w:val="28"/>
          <w:lang w:val="en-US"/>
        </w:rPr>
        <w:t>.</w:t>
      </w:r>
      <w:r w:rsidRPr="006C4AE4">
        <w:rPr>
          <w:szCs w:val="28"/>
          <w:lang w:val="en-US"/>
        </w:rPr>
        <w:tab/>
      </w:r>
      <w:r w:rsidRPr="006C4AE4">
        <w:rPr>
          <w:szCs w:val="28"/>
        </w:rPr>
        <w:t>Деза</w:t>
      </w:r>
      <w:r w:rsidRPr="006C4AE4">
        <w:rPr>
          <w:szCs w:val="28"/>
          <w:lang w:val="en-US"/>
        </w:rPr>
        <w:t xml:space="preserve"> </w:t>
      </w:r>
      <w:r w:rsidRPr="006C4AE4">
        <w:rPr>
          <w:szCs w:val="28"/>
        </w:rPr>
        <w:t>М</w:t>
      </w:r>
      <w:r w:rsidRPr="006C4AE4">
        <w:rPr>
          <w:szCs w:val="28"/>
          <w:lang w:val="en-US"/>
        </w:rPr>
        <w:t>.</w:t>
      </w:r>
      <w:r w:rsidRPr="006C4AE4">
        <w:rPr>
          <w:szCs w:val="28"/>
        </w:rPr>
        <w:t>М</w:t>
      </w:r>
      <w:r w:rsidRPr="006C4AE4">
        <w:rPr>
          <w:szCs w:val="28"/>
          <w:lang w:val="en-US"/>
        </w:rPr>
        <w:t xml:space="preserve">, </w:t>
      </w:r>
      <w:r w:rsidRPr="006C4AE4">
        <w:rPr>
          <w:szCs w:val="28"/>
        </w:rPr>
        <w:t>Деза</w:t>
      </w:r>
      <w:r w:rsidRPr="006C4AE4">
        <w:rPr>
          <w:szCs w:val="28"/>
          <w:lang w:val="en-US"/>
        </w:rPr>
        <w:t xml:space="preserve"> </w:t>
      </w:r>
      <w:r w:rsidRPr="006C4AE4">
        <w:rPr>
          <w:szCs w:val="28"/>
        </w:rPr>
        <w:t>Е</w:t>
      </w:r>
      <w:r w:rsidRPr="006C4AE4">
        <w:rPr>
          <w:szCs w:val="28"/>
          <w:lang w:val="en-US"/>
        </w:rPr>
        <w:t xml:space="preserve">. </w:t>
      </w:r>
      <w:r w:rsidRPr="006C4AE4">
        <w:rPr>
          <w:i/>
          <w:szCs w:val="28"/>
        </w:rPr>
        <w:t>Энциклопедия</w:t>
      </w:r>
      <w:r w:rsidRPr="006C4AE4">
        <w:rPr>
          <w:i/>
          <w:szCs w:val="28"/>
          <w:lang w:val="en-US"/>
        </w:rPr>
        <w:t xml:space="preserve"> </w:t>
      </w:r>
      <w:r w:rsidRPr="006C4AE4">
        <w:rPr>
          <w:i/>
          <w:szCs w:val="28"/>
        </w:rPr>
        <w:t>расстояний</w:t>
      </w:r>
      <w:r w:rsidRPr="006C4AE4">
        <w:rPr>
          <w:szCs w:val="28"/>
          <w:lang w:val="en-US"/>
        </w:rPr>
        <w:t xml:space="preserve">. </w:t>
      </w:r>
      <w:r w:rsidRPr="006C4AE4">
        <w:rPr>
          <w:szCs w:val="28"/>
        </w:rPr>
        <w:t>М</w:t>
      </w:r>
      <w:r w:rsidRPr="006C4AE4">
        <w:rPr>
          <w:szCs w:val="28"/>
          <w:lang w:val="en-US"/>
        </w:rPr>
        <w:t xml:space="preserve">.: </w:t>
      </w:r>
      <w:r w:rsidRPr="006C4AE4">
        <w:rPr>
          <w:szCs w:val="28"/>
        </w:rPr>
        <w:t>Наука</w:t>
      </w:r>
      <w:r w:rsidRPr="006C4AE4">
        <w:rPr>
          <w:szCs w:val="28"/>
          <w:lang w:val="en-US"/>
        </w:rPr>
        <w:t xml:space="preserve">, 2008. </w:t>
      </w:r>
      <w:r w:rsidRPr="006C4AE4">
        <w:rPr>
          <w:szCs w:val="28"/>
          <w:lang w:val="en-US"/>
        </w:rPr>
        <w:br/>
        <w:t xml:space="preserve">M.M. Deza, E. Deza. </w:t>
      </w:r>
      <w:r w:rsidRPr="006C4AE4">
        <w:rPr>
          <w:i/>
          <w:szCs w:val="28"/>
          <w:lang w:val="en-US"/>
        </w:rPr>
        <w:t>Dictionary of Distances</w:t>
      </w:r>
      <w:r w:rsidRPr="006C4AE4">
        <w:rPr>
          <w:szCs w:val="28"/>
          <w:lang w:val="en-US"/>
        </w:rPr>
        <w:t xml:space="preserve">. Elsevier Science, 2006. </w:t>
      </w:r>
    </w:p>
  </w:endnote>
  <w:endnote w:id="25">
    <w:p w14:paraId="450853EC" w14:textId="77777777" w:rsidR="00717C62" w:rsidRPr="006C4AE4" w:rsidRDefault="00717C62" w:rsidP="006C4AE4">
      <w:pPr>
        <w:pStyle w:val="EndnoteText"/>
        <w:ind w:left="397" w:hanging="397"/>
        <w:rPr>
          <w:szCs w:val="28"/>
        </w:rPr>
      </w:pPr>
      <w:r w:rsidRPr="006C4AE4">
        <w:rPr>
          <w:rStyle w:val="EndnoteReference"/>
          <w:szCs w:val="28"/>
        </w:rPr>
        <w:endnoteRef/>
      </w:r>
      <w:r w:rsidRPr="006C4AE4">
        <w:rPr>
          <w:szCs w:val="28"/>
          <w:lang w:val="en-US"/>
        </w:rPr>
        <w:t>.</w:t>
      </w:r>
      <w:r w:rsidRPr="006C4AE4">
        <w:rPr>
          <w:szCs w:val="28"/>
          <w:lang w:val="en-US"/>
        </w:rPr>
        <w:tab/>
      </w:r>
      <w:r w:rsidRPr="006C4AE4">
        <w:rPr>
          <w:szCs w:val="28"/>
        </w:rPr>
        <w:t>Беклемишев</w:t>
      </w:r>
      <w:r w:rsidRPr="006C4AE4">
        <w:rPr>
          <w:szCs w:val="28"/>
          <w:lang w:val="en-US"/>
        </w:rPr>
        <w:t xml:space="preserve"> </w:t>
      </w:r>
      <w:r w:rsidRPr="006C4AE4">
        <w:rPr>
          <w:szCs w:val="28"/>
        </w:rPr>
        <w:t>Д</w:t>
      </w:r>
      <w:r w:rsidRPr="006C4AE4">
        <w:rPr>
          <w:szCs w:val="28"/>
          <w:lang w:val="en-US"/>
        </w:rPr>
        <w:t>.</w:t>
      </w:r>
      <w:r w:rsidRPr="006C4AE4">
        <w:rPr>
          <w:szCs w:val="28"/>
        </w:rPr>
        <w:t>В</w:t>
      </w:r>
      <w:r w:rsidRPr="006C4AE4">
        <w:rPr>
          <w:szCs w:val="28"/>
          <w:lang w:val="en-US"/>
        </w:rPr>
        <w:t xml:space="preserve">. </w:t>
      </w:r>
      <w:r w:rsidRPr="006C4AE4">
        <w:rPr>
          <w:i/>
          <w:szCs w:val="28"/>
        </w:rPr>
        <w:t>Курс</w:t>
      </w:r>
      <w:r w:rsidRPr="006C4AE4">
        <w:rPr>
          <w:i/>
          <w:szCs w:val="28"/>
          <w:lang w:val="en-US"/>
        </w:rPr>
        <w:t xml:space="preserve"> </w:t>
      </w:r>
      <w:r w:rsidRPr="006C4AE4">
        <w:rPr>
          <w:i/>
          <w:szCs w:val="28"/>
        </w:rPr>
        <w:t>аналитической</w:t>
      </w:r>
      <w:r w:rsidRPr="006C4AE4">
        <w:rPr>
          <w:i/>
          <w:szCs w:val="28"/>
          <w:lang w:val="en-US"/>
        </w:rPr>
        <w:t xml:space="preserve"> </w:t>
      </w:r>
      <w:r w:rsidRPr="006C4AE4">
        <w:rPr>
          <w:i/>
          <w:szCs w:val="28"/>
        </w:rPr>
        <w:t>геометрии и линейной алгебры. Учебное пособие для вузов.</w:t>
      </w:r>
      <w:r w:rsidRPr="006C4AE4">
        <w:rPr>
          <w:szCs w:val="28"/>
        </w:rPr>
        <w:t xml:space="preserve"> М., Высшая школа, 320 с. </w:t>
      </w:r>
    </w:p>
  </w:endnote>
  <w:endnote w:id="26">
    <w:p w14:paraId="6B885162" w14:textId="77777777" w:rsidR="00717C62" w:rsidRPr="006C4AE4" w:rsidRDefault="00717C62" w:rsidP="006C4AE4">
      <w:pPr>
        <w:pStyle w:val="EndnoteText"/>
        <w:ind w:left="397" w:hanging="397"/>
        <w:rPr>
          <w:szCs w:val="28"/>
        </w:rPr>
      </w:pPr>
      <w:r w:rsidRPr="006C4AE4">
        <w:rPr>
          <w:rStyle w:val="EndnoteReference"/>
          <w:szCs w:val="28"/>
        </w:rPr>
        <w:endnoteRef/>
      </w:r>
      <w:r w:rsidRPr="006C4AE4">
        <w:rPr>
          <w:szCs w:val="28"/>
        </w:rPr>
        <w:t xml:space="preserve">. Умнов А.Е. Аналитическая геометрия и линейная алгебра: учебное пособие. М., МФТИ, 2011, 544 с. </w:t>
      </w:r>
    </w:p>
  </w:endnote>
  <w:endnote w:id="27">
    <w:p w14:paraId="67A715D5" w14:textId="77777777" w:rsidR="00717C62" w:rsidRPr="006C4AE4" w:rsidRDefault="00717C62" w:rsidP="006C4AE4">
      <w:pPr>
        <w:pStyle w:val="EndnoteText"/>
        <w:ind w:left="397" w:hanging="397"/>
        <w:rPr>
          <w:szCs w:val="28"/>
        </w:rPr>
      </w:pPr>
      <w:r w:rsidRPr="006C4AE4">
        <w:rPr>
          <w:rStyle w:val="EndnoteReference"/>
          <w:szCs w:val="28"/>
        </w:rPr>
        <w:endnoteRef/>
      </w:r>
      <w:r w:rsidRPr="006C4AE4">
        <w:rPr>
          <w:szCs w:val="28"/>
        </w:rPr>
        <w:t>.</w:t>
      </w:r>
      <w:r w:rsidRPr="006C4AE4">
        <w:rPr>
          <w:szCs w:val="28"/>
        </w:rPr>
        <w:tab/>
        <w:t xml:space="preserve">Азизов Т.Я., Копачевский Н.Д. </w:t>
      </w:r>
      <w:r w:rsidRPr="006C4AE4">
        <w:rPr>
          <w:i/>
          <w:szCs w:val="28"/>
        </w:rPr>
        <w:t>Введение в теорию пространств Крейна. Специальный курс лекций</w:t>
      </w:r>
      <w:r w:rsidRPr="006C4AE4">
        <w:rPr>
          <w:szCs w:val="28"/>
        </w:rPr>
        <w:t xml:space="preserve">. Симферополь, ООО Форма, 2010, 112 с. </w:t>
      </w:r>
    </w:p>
  </w:endnote>
  <w:endnote w:id="28">
    <w:p w14:paraId="0FFD88B0" w14:textId="77777777" w:rsidR="00717C62" w:rsidRPr="006C4AE4" w:rsidRDefault="00717C62" w:rsidP="006C4AE4">
      <w:pPr>
        <w:pStyle w:val="EndnoteText"/>
        <w:ind w:left="397" w:hanging="397"/>
        <w:rPr>
          <w:szCs w:val="28"/>
        </w:rPr>
      </w:pPr>
      <w:r w:rsidRPr="006C4AE4">
        <w:rPr>
          <w:rStyle w:val="EndnoteReference"/>
          <w:szCs w:val="28"/>
        </w:rPr>
        <w:endnoteRef/>
      </w:r>
      <w:r w:rsidRPr="006C4AE4">
        <w:rPr>
          <w:szCs w:val="28"/>
        </w:rPr>
        <w:t>.</w:t>
      </w:r>
      <w:r w:rsidRPr="006C4AE4">
        <w:rPr>
          <w:szCs w:val="28"/>
        </w:rPr>
        <w:tab/>
        <w:t>Татарчук А.И. Байесовские методы опорных векторов для обучения распознаванию образов с управляемой селективностью отбора признаков. //Дисс. на соискание звания канд. наук. –М.:, 2014.</w:t>
      </w:r>
    </w:p>
  </w:endnote>
  <w:endnote w:id="29">
    <w:p w14:paraId="0C718887" w14:textId="77777777" w:rsidR="00717C62" w:rsidRPr="006C4AE4" w:rsidRDefault="00717C62" w:rsidP="006C4AE4">
      <w:pPr>
        <w:pStyle w:val="EndnoteText"/>
        <w:ind w:left="397" w:hanging="397"/>
        <w:rPr>
          <w:szCs w:val="28"/>
          <w:lang w:val="en-US"/>
        </w:rPr>
      </w:pPr>
      <w:r w:rsidRPr="006C4AE4">
        <w:rPr>
          <w:rStyle w:val="EndnoteReference"/>
          <w:szCs w:val="28"/>
        </w:rPr>
        <w:endnoteRef/>
      </w:r>
      <w:r w:rsidRPr="006C4AE4">
        <w:rPr>
          <w:szCs w:val="28"/>
          <w:lang w:val="en-US"/>
        </w:rPr>
        <w:t>.</w:t>
      </w:r>
      <w:r w:rsidRPr="006C4AE4">
        <w:rPr>
          <w:szCs w:val="28"/>
          <w:lang w:val="en-US"/>
        </w:rPr>
        <w:tab/>
        <w:t xml:space="preserve">Mosek Solver Manual. </w:t>
      </w:r>
      <w:hyperlink r:id="rId1" w:history="1">
        <w:r w:rsidRPr="006C4AE4">
          <w:rPr>
            <w:rStyle w:val="Hyperlink"/>
            <w:szCs w:val="28"/>
            <w:lang w:val="en-US"/>
          </w:rPr>
          <w:t>http://www.gams.com/dd/docs/solvers/mosek.pdf</w:t>
        </w:r>
      </w:hyperlink>
      <w:r w:rsidRPr="006C4AE4">
        <w:rPr>
          <w:szCs w:val="28"/>
          <w:lang w:val="en-US"/>
        </w:rPr>
        <w:t xml:space="preserve"> </w:t>
      </w:r>
    </w:p>
  </w:endnote>
  <w:endnote w:id="30">
    <w:p w14:paraId="7A8F6C8B" w14:textId="7E9B17A5" w:rsidR="00717C62" w:rsidRPr="006C4AE4" w:rsidRDefault="00717C62" w:rsidP="006C4AE4">
      <w:pPr>
        <w:pStyle w:val="EndnoteText"/>
        <w:ind w:left="397" w:hanging="397"/>
        <w:rPr>
          <w:szCs w:val="28"/>
          <w:lang w:val="en-US"/>
        </w:rPr>
      </w:pPr>
      <w:r w:rsidRPr="006C4AE4">
        <w:rPr>
          <w:rStyle w:val="EndnoteReference"/>
          <w:szCs w:val="28"/>
        </w:rPr>
        <w:endnoteRef/>
      </w:r>
      <w:r w:rsidRPr="006C4AE4">
        <w:rPr>
          <w:szCs w:val="28"/>
          <w:lang w:val="en-US"/>
        </w:rPr>
        <w:t>.</w:t>
      </w:r>
      <w:r w:rsidRPr="006C4AE4">
        <w:rPr>
          <w:szCs w:val="28"/>
          <w:lang w:val="en-US"/>
        </w:rPr>
        <w:tab/>
        <w:t xml:space="preserve">C.-C. Chang and C.-J. Lin. LIBSVM : a library for support vector machines. ACM Transactions on Intelligent Systems and Technology, 2:27:1--27:27, 2011. </w:t>
      </w:r>
    </w:p>
  </w:endnote>
  <w:endnote w:id="31">
    <w:p w14:paraId="6B4417F7" w14:textId="77777777" w:rsidR="00717C62" w:rsidRPr="006C4AE4" w:rsidRDefault="00717C62" w:rsidP="006C4AE4">
      <w:pPr>
        <w:pStyle w:val="EndnoteText"/>
        <w:ind w:left="397" w:hanging="397"/>
        <w:rPr>
          <w:szCs w:val="28"/>
        </w:rPr>
      </w:pPr>
      <w:r w:rsidRPr="006C4AE4">
        <w:rPr>
          <w:rStyle w:val="EndnoteReference"/>
          <w:szCs w:val="28"/>
        </w:rPr>
        <w:endnoteRef/>
      </w:r>
      <w:r w:rsidRPr="006C4AE4">
        <w:rPr>
          <w:szCs w:val="28"/>
          <w:lang w:val="en-US"/>
        </w:rPr>
        <w:t>.</w:t>
      </w:r>
      <w:r w:rsidRPr="006C4AE4">
        <w:rPr>
          <w:szCs w:val="28"/>
          <w:lang w:val="en-US"/>
        </w:rPr>
        <w:tab/>
      </w:r>
      <w:r w:rsidRPr="006C4AE4">
        <w:rPr>
          <w:szCs w:val="28"/>
        </w:rPr>
        <w:t>Сухарев</w:t>
      </w:r>
      <w:r w:rsidRPr="006C4AE4">
        <w:rPr>
          <w:szCs w:val="28"/>
          <w:lang w:val="en-US"/>
        </w:rPr>
        <w:t xml:space="preserve"> </w:t>
      </w:r>
      <w:r w:rsidRPr="006C4AE4">
        <w:rPr>
          <w:szCs w:val="28"/>
        </w:rPr>
        <w:t>А</w:t>
      </w:r>
      <w:r w:rsidRPr="006C4AE4">
        <w:rPr>
          <w:szCs w:val="28"/>
          <w:lang w:val="en-US"/>
        </w:rPr>
        <w:t>.</w:t>
      </w:r>
      <w:r w:rsidRPr="006C4AE4">
        <w:rPr>
          <w:szCs w:val="28"/>
        </w:rPr>
        <w:t>Г</w:t>
      </w:r>
      <w:r w:rsidRPr="006C4AE4">
        <w:rPr>
          <w:szCs w:val="28"/>
          <w:lang w:val="en-US"/>
        </w:rPr>
        <w:t xml:space="preserve">., </w:t>
      </w:r>
      <w:r w:rsidRPr="006C4AE4">
        <w:rPr>
          <w:szCs w:val="28"/>
        </w:rPr>
        <w:t>Тимохов</w:t>
      </w:r>
      <w:r w:rsidRPr="006C4AE4">
        <w:rPr>
          <w:szCs w:val="28"/>
          <w:lang w:val="en-US"/>
        </w:rPr>
        <w:t xml:space="preserve"> </w:t>
      </w:r>
      <w:r w:rsidRPr="006C4AE4">
        <w:rPr>
          <w:szCs w:val="28"/>
        </w:rPr>
        <w:t>А</w:t>
      </w:r>
      <w:r w:rsidRPr="006C4AE4">
        <w:rPr>
          <w:szCs w:val="28"/>
          <w:lang w:val="en-US"/>
        </w:rPr>
        <w:t>.</w:t>
      </w:r>
      <w:r w:rsidRPr="006C4AE4">
        <w:rPr>
          <w:szCs w:val="28"/>
        </w:rPr>
        <w:t>В</w:t>
      </w:r>
      <w:r w:rsidRPr="006C4AE4">
        <w:rPr>
          <w:szCs w:val="28"/>
          <w:lang w:val="en-US"/>
        </w:rPr>
        <w:t xml:space="preserve">., </w:t>
      </w:r>
      <w:r w:rsidRPr="006C4AE4">
        <w:rPr>
          <w:szCs w:val="28"/>
        </w:rPr>
        <w:t>Федоров</w:t>
      </w:r>
      <w:r w:rsidRPr="006C4AE4">
        <w:rPr>
          <w:szCs w:val="28"/>
          <w:lang w:val="en-US"/>
        </w:rPr>
        <w:t xml:space="preserve"> </w:t>
      </w:r>
      <w:r w:rsidRPr="006C4AE4">
        <w:rPr>
          <w:szCs w:val="28"/>
        </w:rPr>
        <w:t>В</w:t>
      </w:r>
      <w:r w:rsidRPr="006C4AE4">
        <w:rPr>
          <w:szCs w:val="28"/>
          <w:lang w:val="en-US"/>
        </w:rPr>
        <w:t>.</w:t>
      </w:r>
      <w:r w:rsidRPr="006C4AE4">
        <w:rPr>
          <w:szCs w:val="28"/>
        </w:rPr>
        <w:t>В</w:t>
      </w:r>
      <w:r w:rsidRPr="006C4AE4">
        <w:rPr>
          <w:szCs w:val="28"/>
          <w:lang w:val="en-US"/>
        </w:rPr>
        <w:t xml:space="preserve">. </w:t>
      </w:r>
      <w:r w:rsidRPr="006C4AE4">
        <w:rPr>
          <w:szCs w:val="28"/>
        </w:rPr>
        <w:t>Курс</w:t>
      </w:r>
      <w:r w:rsidRPr="006C4AE4">
        <w:rPr>
          <w:szCs w:val="28"/>
          <w:lang w:val="en-US"/>
        </w:rPr>
        <w:t xml:space="preserve"> </w:t>
      </w:r>
      <w:r w:rsidRPr="006C4AE4">
        <w:rPr>
          <w:szCs w:val="28"/>
        </w:rPr>
        <w:t>методов</w:t>
      </w:r>
      <w:r w:rsidRPr="006C4AE4">
        <w:rPr>
          <w:szCs w:val="28"/>
          <w:lang w:val="en-US"/>
        </w:rPr>
        <w:t xml:space="preserve"> </w:t>
      </w:r>
      <w:r w:rsidRPr="006C4AE4">
        <w:rPr>
          <w:szCs w:val="28"/>
        </w:rPr>
        <w:t>оптимизации</w:t>
      </w:r>
      <w:r w:rsidRPr="006C4AE4">
        <w:rPr>
          <w:szCs w:val="28"/>
          <w:lang w:val="en-US"/>
        </w:rPr>
        <w:t xml:space="preserve">: </w:t>
      </w:r>
      <w:r w:rsidRPr="006C4AE4">
        <w:rPr>
          <w:szCs w:val="28"/>
        </w:rPr>
        <w:t>Учебное</w:t>
      </w:r>
      <w:r w:rsidRPr="006C4AE4">
        <w:rPr>
          <w:szCs w:val="28"/>
          <w:lang w:val="en-US"/>
        </w:rPr>
        <w:t xml:space="preserve"> </w:t>
      </w:r>
      <w:r w:rsidRPr="006C4AE4">
        <w:rPr>
          <w:szCs w:val="28"/>
        </w:rPr>
        <w:t>пособие</w:t>
      </w:r>
      <w:r w:rsidRPr="006C4AE4">
        <w:rPr>
          <w:szCs w:val="28"/>
          <w:lang w:val="en-US"/>
        </w:rPr>
        <w:t xml:space="preserve">. </w:t>
      </w:r>
      <w:r w:rsidRPr="006C4AE4">
        <w:rPr>
          <w:szCs w:val="28"/>
        </w:rPr>
        <w:t xml:space="preserve">М.: Физматлит, 2005, 386 с. </w:t>
      </w:r>
    </w:p>
  </w:endnote>
  <w:endnote w:id="32">
    <w:p w14:paraId="20F805A8" w14:textId="60992D12" w:rsidR="00717C62" w:rsidRPr="006C4AE4" w:rsidRDefault="00717C62" w:rsidP="006C4AE4">
      <w:pPr>
        <w:pStyle w:val="EndnoteText"/>
        <w:ind w:left="397" w:hanging="397"/>
      </w:pPr>
      <w:r w:rsidRPr="006C4AE4">
        <w:rPr>
          <w:rStyle w:val="EndnoteReference"/>
          <w:szCs w:val="28"/>
        </w:rPr>
        <w:endnoteRef/>
      </w:r>
      <w:r w:rsidRPr="006C4AE4">
        <w:rPr>
          <w:szCs w:val="28"/>
          <w:lang w:val="en-US"/>
        </w:rPr>
        <w:t>.</w:t>
      </w:r>
      <w:r w:rsidRPr="006C4AE4">
        <w:rPr>
          <w:szCs w:val="28"/>
          <w:lang w:val="en-US"/>
        </w:rPr>
        <w:tab/>
      </w:r>
      <w:r w:rsidRPr="006C4AE4">
        <w:rPr>
          <w:lang w:val="en-US"/>
        </w:rPr>
        <w:t xml:space="preserve">SVC 2004. First International Signature Verification Competition. </w:t>
      </w:r>
      <w:r w:rsidRPr="006C4AE4">
        <w:t>[Электронный ре-сурс] URL: http://www.cs.ust.hk/svc2004/index.html (дата обращения: 15.05.2013).</w:t>
      </w:r>
    </w:p>
  </w:endnote>
  <w:endnote w:id="33">
    <w:p w14:paraId="0057B42A" w14:textId="0FB35AE4" w:rsidR="00717C62" w:rsidRPr="006C4AE4" w:rsidRDefault="00717C62">
      <w:pPr>
        <w:pStyle w:val="EndnoteText"/>
        <w:rPr>
          <w:lang w:val="en-US"/>
        </w:rPr>
      </w:pPr>
      <w:r w:rsidRPr="006C4AE4">
        <w:rPr>
          <w:rStyle w:val="EndnoteReference"/>
          <w:szCs w:val="28"/>
        </w:rPr>
        <w:endnoteRef/>
      </w:r>
      <w:r w:rsidRPr="006C4AE4">
        <w:rPr>
          <w:szCs w:val="28"/>
          <w:lang w:val="en-US"/>
        </w:rPr>
        <w:t>.</w:t>
      </w:r>
      <w:r w:rsidRPr="006C4AE4">
        <w:rPr>
          <w:szCs w:val="28"/>
          <w:lang w:val="en-US"/>
        </w:rPr>
        <w:tab/>
      </w:r>
      <w:r w:rsidRPr="006C4AE4">
        <w:rPr>
          <w:lang w:val="en-US"/>
        </w:rPr>
        <w:t>Mottl V., Lange M., Sulimova V., Ermakov A. Signature verification based on fusion of on-line and off-line kernels. Proceedings of the 19th International Conference on Pattern Recognition. Tampa, USA, December 8-11, 2008, pp. 1-4.</w:t>
      </w:r>
    </w:p>
  </w:endnote>
  <w:endnote w:id="34">
    <w:p w14:paraId="2E584828" w14:textId="454DA621" w:rsidR="00717C62" w:rsidRPr="008E5B6B" w:rsidRDefault="00717C62" w:rsidP="006C4AE4">
      <w:pPr>
        <w:pStyle w:val="EndnoteText"/>
        <w:ind w:left="397" w:hanging="397"/>
        <w:rPr>
          <w:spacing w:val="-2"/>
        </w:rPr>
      </w:pPr>
      <w:r w:rsidRPr="006C4AE4">
        <w:rPr>
          <w:rStyle w:val="EndnoteReference"/>
          <w:szCs w:val="28"/>
        </w:rPr>
        <w:endnoteRef/>
      </w:r>
      <w:r w:rsidRPr="006C4AE4">
        <w:rPr>
          <w:szCs w:val="28"/>
          <w:lang w:val="en-US"/>
        </w:rPr>
        <w:t>.</w:t>
      </w:r>
      <w:r w:rsidRPr="006C4AE4">
        <w:rPr>
          <w:lang w:val="en-US"/>
        </w:rPr>
        <w:tab/>
      </w:r>
      <w:r w:rsidRPr="008E5B6B">
        <w:rPr>
          <w:spacing w:val="-2"/>
        </w:rPr>
        <w:t xml:space="preserve">Разин Н.А. </w:t>
      </w:r>
      <w:r w:rsidRPr="008E5B6B">
        <w:rPr>
          <w:i/>
          <w:spacing w:val="-2"/>
        </w:rPr>
        <w:t>Выпуклые критерии и параллелизуемые алгоритмы селективного комбинирования разнородных представлений объектов в задачах восстановления зависимостей по эмпирическим данным</w:t>
      </w:r>
      <w:r w:rsidRPr="008E5B6B">
        <w:rPr>
          <w:spacing w:val="-2"/>
        </w:rPr>
        <w:t>. Дисс. к.ф.-м.н. ВЦ РАН, 2013.</w:t>
      </w:r>
    </w:p>
  </w:endnote>
  <w:endnote w:id="35">
    <w:p w14:paraId="1CB803B4" w14:textId="6ED44F08" w:rsidR="009979DF" w:rsidRPr="009979DF" w:rsidRDefault="009979DF" w:rsidP="009979DF">
      <w:pPr>
        <w:pStyle w:val="EndnoteText"/>
        <w:rPr>
          <w:lang w:val="en-US"/>
        </w:rPr>
      </w:pPr>
      <w:r>
        <w:rPr>
          <w:rStyle w:val="EndnoteReference"/>
        </w:rPr>
        <w:endnoteRef/>
      </w:r>
      <w:r>
        <w:rPr>
          <w:lang w:val="en-US"/>
        </w:rPr>
        <w:t>.</w:t>
      </w:r>
      <w:r w:rsidRPr="009979DF">
        <w:rPr>
          <w:lang w:val="en-US"/>
        </w:rPr>
        <w:t xml:space="preserve"> </w:t>
      </w:r>
      <w:r w:rsidRPr="009979DF">
        <w:rPr>
          <w:i/>
          <w:lang w:val="en-US"/>
        </w:rPr>
        <w:t xml:space="preserve">A feasible </w:t>
      </w:r>
      <w:r w:rsidRPr="009979DF">
        <w:rPr>
          <w:i/>
          <w:lang w:val="en-US"/>
        </w:rPr>
        <w:t>BFGS</w:t>
      </w:r>
      <w:r w:rsidRPr="009979DF">
        <w:rPr>
          <w:i/>
          <w:lang w:val="en-US"/>
        </w:rPr>
        <w:t xml:space="preserve"> interior point algorithm for solving convex minimization problems</w:t>
      </w:r>
      <w:r>
        <w:rPr>
          <w:i/>
          <w:lang w:val="en-US"/>
        </w:rPr>
        <w:t xml:space="preserve"> </w:t>
      </w:r>
      <w:r w:rsidRPr="009979DF">
        <w:rPr>
          <w:lang w:val="en-US"/>
        </w:rPr>
        <w:t>/ Paul Armand, Jean Charles Gilbert, Sophie Jan</w:t>
      </w:r>
      <w:r>
        <w:rPr>
          <w:lang w:val="en-US"/>
        </w:rPr>
        <w:t xml:space="preserve"> </w:t>
      </w:r>
      <w:r w:rsidRPr="009979DF">
        <w:rPr>
          <w:lang w:val="en-US"/>
        </w:rPr>
        <w:t>Jegou et al. // SIAM</w:t>
      </w:r>
      <w:r>
        <w:rPr>
          <w:lang w:val="en-US"/>
        </w:rPr>
        <w:t xml:space="preserve"> </w:t>
      </w:r>
      <w:r w:rsidRPr="009979DF">
        <w:rPr>
          <w:lang w:val="en-US"/>
        </w:rPr>
        <w:t>Journal on Optimization. — 2000. — V. 11. — P. 200.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ECE002" w14:textId="77777777" w:rsidR="003109BE" w:rsidRDefault="003109BE">
      <w:r>
        <w:separator/>
      </w:r>
    </w:p>
  </w:footnote>
  <w:footnote w:type="continuationSeparator" w:id="0">
    <w:p w14:paraId="35675DB7" w14:textId="77777777" w:rsidR="003109BE" w:rsidRDefault="003109BE">
      <w:r>
        <w:continuationSeparator/>
      </w:r>
    </w:p>
  </w:footnote>
  <w:footnote w:id="1">
    <w:p w14:paraId="534A5680" w14:textId="6F88A223" w:rsidR="00717C62" w:rsidRPr="002C23E6" w:rsidRDefault="00717C62" w:rsidP="00A46E69">
      <w:pPr>
        <w:pStyle w:val="FootnoteText"/>
        <w:tabs>
          <w:tab w:val="left" w:pos="284"/>
        </w:tabs>
        <w:spacing w:line="204" w:lineRule="auto"/>
        <w:ind w:left="284" w:hanging="284"/>
      </w:pPr>
      <w:r>
        <w:rPr>
          <w:rStyle w:val="FootnoteReference"/>
        </w:rPr>
        <w:footnoteRef/>
      </w:r>
      <w:r w:rsidRPr="00322930">
        <w:tab/>
      </w:r>
      <w:r>
        <w:t>Термин предложен К.В. Воронцовым</w:t>
      </w:r>
      <w:r w:rsidRPr="002C23E6">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20D74" w14:textId="77777777" w:rsidR="00717C62" w:rsidRDefault="00717C62">
    <w:pPr>
      <w:jc w:val="center"/>
    </w:pPr>
    <w:r>
      <w:fldChar w:fldCharType="begin"/>
    </w:r>
    <w:r>
      <w:instrText xml:space="preserve"> PAGE   \* MERGEFORMAT </w:instrText>
    </w:r>
    <w:r>
      <w:fldChar w:fldCharType="separate"/>
    </w:r>
    <w:r w:rsidR="000734BF">
      <w:rPr>
        <w:noProof/>
      </w:rPr>
      <w:t>81</w:t>
    </w:r>
    <w:r>
      <w:rPr>
        <w:noProof/>
      </w:rPr>
      <w:fldChar w:fldCharType="end"/>
    </w:r>
  </w:p>
  <w:p w14:paraId="51FAD0A3" w14:textId="77777777" w:rsidR="00717C62" w:rsidRDefault="00717C6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BFE40D84"/>
    <w:lvl w:ilvl="0">
      <w:start w:val="1"/>
      <w:numFmt w:val="decimal"/>
      <w:pStyle w:val="ListNumber"/>
      <w:lvlText w:val="%1."/>
      <w:lvlJc w:val="left"/>
      <w:pPr>
        <w:tabs>
          <w:tab w:val="num" w:pos="360"/>
        </w:tabs>
        <w:ind w:left="360" w:hanging="360"/>
      </w:pPr>
    </w:lvl>
  </w:abstractNum>
  <w:abstractNum w:abstractNumId="1">
    <w:nsid w:val="00000003"/>
    <w:multiLevelType w:val="singleLevel"/>
    <w:tmpl w:val="00000003"/>
    <w:name w:val="WW8Num3"/>
    <w:lvl w:ilvl="0">
      <w:start w:val="1"/>
      <w:numFmt w:val="decimal"/>
      <w:lvlText w:val="%1."/>
      <w:lvlJc w:val="left"/>
      <w:pPr>
        <w:tabs>
          <w:tab w:val="num" w:pos="926"/>
        </w:tabs>
        <w:ind w:left="926" w:hanging="360"/>
      </w:pPr>
    </w:lvl>
  </w:abstractNum>
  <w:abstractNum w:abstractNumId="2">
    <w:nsid w:val="1FF4089E"/>
    <w:multiLevelType w:val="multilevel"/>
    <w:tmpl w:val="3906F214"/>
    <w:numStyleLink w:val="a"/>
  </w:abstractNum>
  <w:abstractNum w:abstractNumId="3">
    <w:nsid w:val="23A403E5"/>
    <w:multiLevelType w:val="multilevel"/>
    <w:tmpl w:val="BD563738"/>
    <w:styleLink w:val="a0"/>
    <w:lvl w:ilvl="0">
      <w:start w:val="1"/>
      <w:numFmt w:val="decimal"/>
      <w:lvlText w:val="%1."/>
      <w:lvlJc w:val="left"/>
      <w:pPr>
        <w:ind w:left="1117" w:hanging="360"/>
      </w:pPr>
      <w:rPr>
        <w:sz w:val="28"/>
      </w:rPr>
    </w:lvl>
    <w:lvl w:ilvl="1">
      <w:start w:val="1"/>
      <w:numFmt w:val="lowerLetter"/>
      <w:lvlText w:val="%2."/>
      <w:lvlJc w:val="left"/>
      <w:pPr>
        <w:ind w:left="1837" w:hanging="360"/>
      </w:pPr>
    </w:lvl>
    <w:lvl w:ilvl="2">
      <w:start w:val="1"/>
      <w:numFmt w:val="lowerRoman"/>
      <w:lvlText w:val="%3."/>
      <w:lvlJc w:val="right"/>
      <w:pPr>
        <w:ind w:left="2557" w:hanging="180"/>
      </w:pPr>
    </w:lvl>
    <w:lvl w:ilvl="3">
      <w:start w:val="1"/>
      <w:numFmt w:val="decimal"/>
      <w:lvlText w:val="%4."/>
      <w:lvlJc w:val="left"/>
      <w:pPr>
        <w:ind w:left="3277" w:hanging="360"/>
      </w:pPr>
    </w:lvl>
    <w:lvl w:ilvl="4">
      <w:start w:val="1"/>
      <w:numFmt w:val="lowerLetter"/>
      <w:lvlText w:val="%5."/>
      <w:lvlJc w:val="left"/>
      <w:pPr>
        <w:ind w:left="3997" w:hanging="360"/>
      </w:pPr>
    </w:lvl>
    <w:lvl w:ilvl="5">
      <w:start w:val="1"/>
      <w:numFmt w:val="lowerRoman"/>
      <w:lvlText w:val="%6."/>
      <w:lvlJc w:val="right"/>
      <w:pPr>
        <w:ind w:left="4717" w:hanging="180"/>
      </w:pPr>
    </w:lvl>
    <w:lvl w:ilvl="6">
      <w:start w:val="1"/>
      <w:numFmt w:val="decimal"/>
      <w:lvlText w:val="%7."/>
      <w:lvlJc w:val="left"/>
      <w:pPr>
        <w:ind w:left="5437" w:hanging="360"/>
      </w:pPr>
    </w:lvl>
    <w:lvl w:ilvl="7">
      <w:start w:val="1"/>
      <w:numFmt w:val="lowerLetter"/>
      <w:lvlText w:val="%8."/>
      <w:lvlJc w:val="left"/>
      <w:pPr>
        <w:ind w:left="6157" w:hanging="360"/>
      </w:pPr>
    </w:lvl>
    <w:lvl w:ilvl="8">
      <w:start w:val="1"/>
      <w:numFmt w:val="lowerRoman"/>
      <w:lvlText w:val="%9."/>
      <w:lvlJc w:val="right"/>
      <w:pPr>
        <w:ind w:left="6877" w:hanging="180"/>
      </w:pPr>
    </w:lvl>
  </w:abstractNum>
  <w:abstractNum w:abstractNumId="4">
    <w:nsid w:val="39B2180C"/>
    <w:multiLevelType w:val="multilevel"/>
    <w:tmpl w:val="3906F214"/>
    <w:numStyleLink w:val="a"/>
  </w:abstractNum>
  <w:abstractNum w:abstractNumId="5">
    <w:nsid w:val="4A0D1293"/>
    <w:multiLevelType w:val="multilevel"/>
    <w:tmpl w:val="3906F214"/>
    <w:lvl w:ilvl="0">
      <w:start w:val="1"/>
      <w:numFmt w:val="decimal"/>
      <w:lvlText w:val="%1."/>
      <w:lvlJc w:val="left"/>
      <w:pPr>
        <w:ind w:left="0" w:firstLine="397"/>
      </w:pPr>
      <w:rPr>
        <w:rFonts w:hint="default"/>
        <w:sz w:val="28"/>
      </w:rPr>
    </w:lvl>
    <w:lvl w:ilvl="1">
      <w:start w:val="1"/>
      <w:numFmt w:val="lowerLetter"/>
      <w:lvlText w:val="%2."/>
      <w:lvlJc w:val="left"/>
      <w:pPr>
        <w:ind w:left="1837" w:hanging="360"/>
      </w:pPr>
      <w:rPr>
        <w:rFonts w:hint="default"/>
      </w:rPr>
    </w:lvl>
    <w:lvl w:ilvl="2">
      <w:start w:val="1"/>
      <w:numFmt w:val="lowerRoman"/>
      <w:lvlText w:val="%3."/>
      <w:lvlJc w:val="right"/>
      <w:pPr>
        <w:ind w:left="2557" w:hanging="180"/>
      </w:pPr>
      <w:rPr>
        <w:rFonts w:hint="default"/>
      </w:rPr>
    </w:lvl>
    <w:lvl w:ilvl="3">
      <w:start w:val="1"/>
      <w:numFmt w:val="decimal"/>
      <w:lvlText w:val="%4."/>
      <w:lvlJc w:val="left"/>
      <w:pPr>
        <w:ind w:left="3277" w:hanging="360"/>
      </w:pPr>
      <w:rPr>
        <w:rFonts w:hint="default"/>
      </w:rPr>
    </w:lvl>
    <w:lvl w:ilvl="4">
      <w:start w:val="1"/>
      <w:numFmt w:val="lowerLetter"/>
      <w:lvlText w:val="%5."/>
      <w:lvlJc w:val="left"/>
      <w:pPr>
        <w:ind w:left="3997" w:hanging="360"/>
      </w:pPr>
      <w:rPr>
        <w:rFonts w:hint="default"/>
      </w:rPr>
    </w:lvl>
    <w:lvl w:ilvl="5">
      <w:start w:val="1"/>
      <w:numFmt w:val="lowerRoman"/>
      <w:lvlText w:val="%6."/>
      <w:lvlJc w:val="right"/>
      <w:pPr>
        <w:ind w:left="4717" w:hanging="180"/>
      </w:pPr>
      <w:rPr>
        <w:rFonts w:hint="default"/>
      </w:rPr>
    </w:lvl>
    <w:lvl w:ilvl="6">
      <w:start w:val="1"/>
      <w:numFmt w:val="decimal"/>
      <w:lvlText w:val="%7."/>
      <w:lvlJc w:val="left"/>
      <w:pPr>
        <w:ind w:left="5437" w:hanging="360"/>
      </w:pPr>
      <w:rPr>
        <w:rFonts w:hint="default"/>
      </w:rPr>
    </w:lvl>
    <w:lvl w:ilvl="7">
      <w:start w:val="1"/>
      <w:numFmt w:val="lowerLetter"/>
      <w:lvlText w:val="%8."/>
      <w:lvlJc w:val="left"/>
      <w:pPr>
        <w:ind w:left="6157" w:hanging="360"/>
      </w:pPr>
      <w:rPr>
        <w:rFonts w:hint="default"/>
      </w:rPr>
    </w:lvl>
    <w:lvl w:ilvl="8">
      <w:start w:val="1"/>
      <w:numFmt w:val="lowerRoman"/>
      <w:lvlText w:val="%9."/>
      <w:lvlJc w:val="right"/>
      <w:pPr>
        <w:ind w:left="6877" w:hanging="180"/>
      </w:pPr>
      <w:rPr>
        <w:rFonts w:hint="default"/>
      </w:rPr>
    </w:lvl>
  </w:abstractNum>
  <w:abstractNum w:abstractNumId="6">
    <w:nsid w:val="7287755C"/>
    <w:multiLevelType w:val="multilevel"/>
    <w:tmpl w:val="3906F214"/>
    <w:numStyleLink w:val="a"/>
  </w:abstractNum>
  <w:abstractNum w:abstractNumId="7">
    <w:nsid w:val="73C34C57"/>
    <w:multiLevelType w:val="multilevel"/>
    <w:tmpl w:val="3906F214"/>
    <w:numStyleLink w:val="a"/>
  </w:abstractNum>
  <w:abstractNum w:abstractNumId="8">
    <w:nsid w:val="742C0630"/>
    <w:multiLevelType w:val="multilevel"/>
    <w:tmpl w:val="3906F214"/>
    <w:styleLink w:val="a"/>
    <w:lvl w:ilvl="0">
      <w:start w:val="1"/>
      <w:numFmt w:val="decimal"/>
      <w:lvlText w:val="%1."/>
      <w:lvlJc w:val="left"/>
      <w:pPr>
        <w:ind w:left="0" w:firstLine="397"/>
      </w:pPr>
      <w:rPr>
        <w:rFonts w:hint="default"/>
        <w:sz w:val="28"/>
      </w:rPr>
    </w:lvl>
    <w:lvl w:ilvl="1">
      <w:start w:val="1"/>
      <w:numFmt w:val="lowerLetter"/>
      <w:lvlText w:val="%2."/>
      <w:lvlJc w:val="left"/>
      <w:pPr>
        <w:ind w:left="1837" w:hanging="360"/>
      </w:pPr>
      <w:rPr>
        <w:rFonts w:hint="default"/>
      </w:rPr>
    </w:lvl>
    <w:lvl w:ilvl="2">
      <w:start w:val="1"/>
      <w:numFmt w:val="lowerRoman"/>
      <w:lvlText w:val="%3."/>
      <w:lvlJc w:val="right"/>
      <w:pPr>
        <w:ind w:left="2557" w:hanging="180"/>
      </w:pPr>
      <w:rPr>
        <w:rFonts w:hint="default"/>
      </w:rPr>
    </w:lvl>
    <w:lvl w:ilvl="3">
      <w:start w:val="1"/>
      <w:numFmt w:val="decimal"/>
      <w:lvlText w:val="%4."/>
      <w:lvlJc w:val="left"/>
      <w:pPr>
        <w:ind w:left="3277" w:hanging="360"/>
      </w:pPr>
      <w:rPr>
        <w:rFonts w:hint="default"/>
      </w:rPr>
    </w:lvl>
    <w:lvl w:ilvl="4">
      <w:start w:val="1"/>
      <w:numFmt w:val="lowerLetter"/>
      <w:lvlText w:val="%5."/>
      <w:lvlJc w:val="left"/>
      <w:pPr>
        <w:ind w:left="3997" w:hanging="360"/>
      </w:pPr>
      <w:rPr>
        <w:rFonts w:hint="default"/>
      </w:rPr>
    </w:lvl>
    <w:lvl w:ilvl="5">
      <w:start w:val="1"/>
      <w:numFmt w:val="lowerRoman"/>
      <w:lvlText w:val="%6."/>
      <w:lvlJc w:val="right"/>
      <w:pPr>
        <w:ind w:left="4717" w:hanging="180"/>
      </w:pPr>
      <w:rPr>
        <w:rFonts w:hint="default"/>
      </w:rPr>
    </w:lvl>
    <w:lvl w:ilvl="6">
      <w:start w:val="1"/>
      <w:numFmt w:val="decimal"/>
      <w:lvlText w:val="%7."/>
      <w:lvlJc w:val="left"/>
      <w:pPr>
        <w:ind w:left="5437" w:hanging="360"/>
      </w:pPr>
      <w:rPr>
        <w:rFonts w:hint="default"/>
      </w:rPr>
    </w:lvl>
    <w:lvl w:ilvl="7">
      <w:start w:val="1"/>
      <w:numFmt w:val="lowerLetter"/>
      <w:lvlText w:val="%8."/>
      <w:lvlJc w:val="left"/>
      <w:pPr>
        <w:ind w:left="6157" w:hanging="360"/>
      </w:pPr>
      <w:rPr>
        <w:rFonts w:hint="default"/>
      </w:rPr>
    </w:lvl>
    <w:lvl w:ilvl="8">
      <w:start w:val="1"/>
      <w:numFmt w:val="lowerRoman"/>
      <w:lvlText w:val="%9."/>
      <w:lvlJc w:val="right"/>
      <w:pPr>
        <w:ind w:left="6877" w:hanging="180"/>
      </w:pPr>
      <w:rPr>
        <w:rFonts w:hint="default"/>
      </w:rPr>
    </w:lvl>
  </w:abstractNum>
  <w:abstractNum w:abstractNumId="9">
    <w:nsid w:val="7E51379B"/>
    <w:multiLevelType w:val="multilevel"/>
    <w:tmpl w:val="F6CA38D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9"/>
  </w:num>
  <w:num w:numId="2">
    <w:abstractNumId w:val="8"/>
  </w:num>
  <w:num w:numId="3">
    <w:abstractNumId w:val="3"/>
  </w:num>
  <w:num w:numId="4">
    <w:abstractNumId w:val="2"/>
  </w:num>
  <w:num w:numId="5">
    <w:abstractNumId w:val="0"/>
  </w:num>
  <w:num w:numId="6">
    <w:abstractNumId w:val="4"/>
  </w:num>
  <w:num w:numId="7">
    <w:abstractNumId w:val="5"/>
  </w:num>
  <w:num w:numId="8">
    <w:abstractNumId w:val="6"/>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C0C"/>
    <w:rsid w:val="0000090B"/>
    <w:rsid w:val="00001123"/>
    <w:rsid w:val="000016B8"/>
    <w:rsid w:val="00002A83"/>
    <w:rsid w:val="00003360"/>
    <w:rsid w:val="00003B99"/>
    <w:rsid w:val="00004A80"/>
    <w:rsid w:val="00004ED8"/>
    <w:rsid w:val="000051F9"/>
    <w:rsid w:val="000101F7"/>
    <w:rsid w:val="0001062E"/>
    <w:rsid w:val="00010D40"/>
    <w:rsid w:val="000131B0"/>
    <w:rsid w:val="000134C9"/>
    <w:rsid w:val="00013874"/>
    <w:rsid w:val="0001562D"/>
    <w:rsid w:val="00015ED3"/>
    <w:rsid w:val="000164D4"/>
    <w:rsid w:val="0001693D"/>
    <w:rsid w:val="00016F7A"/>
    <w:rsid w:val="0001707D"/>
    <w:rsid w:val="00017C09"/>
    <w:rsid w:val="00020DDB"/>
    <w:rsid w:val="00021677"/>
    <w:rsid w:val="00021762"/>
    <w:rsid w:val="00022877"/>
    <w:rsid w:val="000248DD"/>
    <w:rsid w:val="00024F7C"/>
    <w:rsid w:val="00026262"/>
    <w:rsid w:val="0002638B"/>
    <w:rsid w:val="00026E6B"/>
    <w:rsid w:val="000273DB"/>
    <w:rsid w:val="0002768C"/>
    <w:rsid w:val="0003005F"/>
    <w:rsid w:val="0003077D"/>
    <w:rsid w:val="00031A57"/>
    <w:rsid w:val="0003330B"/>
    <w:rsid w:val="00034058"/>
    <w:rsid w:val="000348C1"/>
    <w:rsid w:val="00036F4A"/>
    <w:rsid w:val="00037095"/>
    <w:rsid w:val="00037418"/>
    <w:rsid w:val="0004293D"/>
    <w:rsid w:val="00044A0D"/>
    <w:rsid w:val="00044C67"/>
    <w:rsid w:val="00044E7B"/>
    <w:rsid w:val="00045BAC"/>
    <w:rsid w:val="00047583"/>
    <w:rsid w:val="00047ABC"/>
    <w:rsid w:val="0005058D"/>
    <w:rsid w:val="00051A54"/>
    <w:rsid w:val="00051E14"/>
    <w:rsid w:val="00055073"/>
    <w:rsid w:val="000553C4"/>
    <w:rsid w:val="00056CAA"/>
    <w:rsid w:val="00056FE2"/>
    <w:rsid w:val="0006014F"/>
    <w:rsid w:val="00060556"/>
    <w:rsid w:val="000607E5"/>
    <w:rsid w:val="00062078"/>
    <w:rsid w:val="00062967"/>
    <w:rsid w:val="0006431F"/>
    <w:rsid w:val="0006463D"/>
    <w:rsid w:val="00064BAC"/>
    <w:rsid w:val="00064DA3"/>
    <w:rsid w:val="00065D65"/>
    <w:rsid w:val="00066B9E"/>
    <w:rsid w:val="00071123"/>
    <w:rsid w:val="00072593"/>
    <w:rsid w:val="000725FE"/>
    <w:rsid w:val="0007335F"/>
    <w:rsid w:val="000734BF"/>
    <w:rsid w:val="00074C60"/>
    <w:rsid w:val="000765AB"/>
    <w:rsid w:val="00077C19"/>
    <w:rsid w:val="00080CE3"/>
    <w:rsid w:val="00080EEC"/>
    <w:rsid w:val="0008205E"/>
    <w:rsid w:val="00082C21"/>
    <w:rsid w:val="00082E20"/>
    <w:rsid w:val="00082E59"/>
    <w:rsid w:val="00085A49"/>
    <w:rsid w:val="000863D8"/>
    <w:rsid w:val="00086AA4"/>
    <w:rsid w:val="000876C7"/>
    <w:rsid w:val="000877D6"/>
    <w:rsid w:val="0008788F"/>
    <w:rsid w:val="00087A43"/>
    <w:rsid w:val="00092AB8"/>
    <w:rsid w:val="00093702"/>
    <w:rsid w:val="000956F5"/>
    <w:rsid w:val="00095CAA"/>
    <w:rsid w:val="00097571"/>
    <w:rsid w:val="000A1791"/>
    <w:rsid w:val="000A4DF2"/>
    <w:rsid w:val="000A552B"/>
    <w:rsid w:val="000A73B3"/>
    <w:rsid w:val="000B004E"/>
    <w:rsid w:val="000B278B"/>
    <w:rsid w:val="000B319B"/>
    <w:rsid w:val="000B31E9"/>
    <w:rsid w:val="000B3320"/>
    <w:rsid w:val="000B3543"/>
    <w:rsid w:val="000B5843"/>
    <w:rsid w:val="000B6798"/>
    <w:rsid w:val="000B694F"/>
    <w:rsid w:val="000B7E72"/>
    <w:rsid w:val="000C0EC1"/>
    <w:rsid w:val="000C17C8"/>
    <w:rsid w:val="000C1A8A"/>
    <w:rsid w:val="000C2471"/>
    <w:rsid w:val="000C2B69"/>
    <w:rsid w:val="000C31F1"/>
    <w:rsid w:val="000C54A9"/>
    <w:rsid w:val="000C5EF8"/>
    <w:rsid w:val="000C78D2"/>
    <w:rsid w:val="000C7E76"/>
    <w:rsid w:val="000C7FB3"/>
    <w:rsid w:val="000D05FB"/>
    <w:rsid w:val="000D1493"/>
    <w:rsid w:val="000D38C8"/>
    <w:rsid w:val="000D5367"/>
    <w:rsid w:val="000D6211"/>
    <w:rsid w:val="000E0842"/>
    <w:rsid w:val="000E204E"/>
    <w:rsid w:val="000E3574"/>
    <w:rsid w:val="000E358A"/>
    <w:rsid w:val="000E3C0C"/>
    <w:rsid w:val="000E4C12"/>
    <w:rsid w:val="000E576D"/>
    <w:rsid w:val="000E6790"/>
    <w:rsid w:val="000F14E9"/>
    <w:rsid w:val="000F33B7"/>
    <w:rsid w:val="000F68C5"/>
    <w:rsid w:val="000F6C8F"/>
    <w:rsid w:val="0010024A"/>
    <w:rsid w:val="00101BC4"/>
    <w:rsid w:val="00101C7C"/>
    <w:rsid w:val="00101FBC"/>
    <w:rsid w:val="001027B5"/>
    <w:rsid w:val="00102F97"/>
    <w:rsid w:val="00103DC4"/>
    <w:rsid w:val="0010470B"/>
    <w:rsid w:val="00104ABA"/>
    <w:rsid w:val="00105201"/>
    <w:rsid w:val="00105648"/>
    <w:rsid w:val="00107436"/>
    <w:rsid w:val="001117AD"/>
    <w:rsid w:val="00112615"/>
    <w:rsid w:val="00112D15"/>
    <w:rsid w:val="001135D0"/>
    <w:rsid w:val="001138E3"/>
    <w:rsid w:val="00113A28"/>
    <w:rsid w:val="00113D26"/>
    <w:rsid w:val="00114C38"/>
    <w:rsid w:val="00115556"/>
    <w:rsid w:val="001166CF"/>
    <w:rsid w:val="0011698C"/>
    <w:rsid w:val="001207DD"/>
    <w:rsid w:val="00120AD7"/>
    <w:rsid w:val="00122D82"/>
    <w:rsid w:val="00122EA3"/>
    <w:rsid w:val="001256FF"/>
    <w:rsid w:val="001261AA"/>
    <w:rsid w:val="0012625C"/>
    <w:rsid w:val="00126B36"/>
    <w:rsid w:val="0012732A"/>
    <w:rsid w:val="00127E09"/>
    <w:rsid w:val="00127E7E"/>
    <w:rsid w:val="00127F67"/>
    <w:rsid w:val="00130AF6"/>
    <w:rsid w:val="00130BB6"/>
    <w:rsid w:val="00131150"/>
    <w:rsid w:val="00131E09"/>
    <w:rsid w:val="0013295E"/>
    <w:rsid w:val="00132C86"/>
    <w:rsid w:val="001330CF"/>
    <w:rsid w:val="00134929"/>
    <w:rsid w:val="001350B2"/>
    <w:rsid w:val="0013573B"/>
    <w:rsid w:val="001359FD"/>
    <w:rsid w:val="00136129"/>
    <w:rsid w:val="00137610"/>
    <w:rsid w:val="00137A44"/>
    <w:rsid w:val="00140E68"/>
    <w:rsid w:val="00141E13"/>
    <w:rsid w:val="0014287C"/>
    <w:rsid w:val="00142AB9"/>
    <w:rsid w:val="0014487C"/>
    <w:rsid w:val="00144AFA"/>
    <w:rsid w:val="00144FA4"/>
    <w:rsid w:val="00145D50"/>
    <w:rsid w:val="00147D84"/>
    <w:rsid w:val="00147F13"/>
    <w:rsid w:val="00151526"/>
    <w:rsid w:val="00151860"/>
    <w:rsid w:val="00151F86"/>
    <w:rsid w:val="001521CD"/>
    <w:rsid w:val="00152DE2"/>
    <w:rsid w:val="0015547C"/>
    <w:rsid w:val="00160173"/>
    <w:rsid w:val="00160285"/>
    <w:rsid w:val="001605AE"/>
    <w:rsid w:val="00160717"/>
    <w:rsid w:val="0016157A"/>
    <w:rsid w:val="0016181C"/>
    <w:rsid w:val="00161E8B"/>
    <w:rsid w:val="00162131"/>
    <w:rsid w:val="001627B9"/>
    <w:rsid w:val="001637E1"/>
    <w:rsid w:val="0016446C"/>
    <w:rsid w:val="00164868"/>
    <w:rsid w:val="00164E6D"/>
    <w:rsid w:val="00164EEA"/>
    <w:rsid w:val="00164FA5"/>
    <w:rsid w:val="00165158"/>
    <w:rsid w:val="00165481"/>
    <w:rsid w:val="001663F2"/>
    <w:rsid w:val="00170227"/>
    <w:rsid w:val="00170D4F"/>
    <w:rsid w:val="00170E8E"/>
    <w:rsid w:val="001741BF"/>
    <w:rsid w:val="00175915"/>
    <w:rsid w:val="00177866"/>
    <w:rsid w:val="00183237"/>
    <w:rsid w:val="001846BE"/>
    <w:rsid w:val="001868CE"/>
    <w:rsid w:val="00187298"/>
    <w:rsid w:val="0019079D"/>
    <w:rsid w:val="0019099A"/>
    <w:rsid w:val="0019352D"/>
    <w:rsid w:val="00194041"/>
    <w:rsid w:val="00194AE5"/>
    <w:rsid w:val="001954A5"/>
    <w:rsid w:val="00195838"/>
    <w:rsid w:val="0019600A"/>
    <w:rsid w:val="001966F4"/>
    <w:rsid w:val="001A243E"/>
    <w:rsid w:val="001A29CC"/>
    <w:rsid w:val="001A2DF0"/>
    <w:rsid w:val="001A3A09"/>
    <w:rsid w:val="001A4C62"/>
    <w:rsid w:val="001A54E9"/>
    <w:rsid w:val="001A63CF"/>
    <w:rsid w:val="001B210C"/>
    <w:rsid w:val="001B4883"/>
    <w:rsid w:val="001B4DB9"/>
    <w:rsid w:val="001B5235"/>
    <w:rsid w:val="001B6684"/>
    <w:rsid w:val="001B7CB0"/>
    <w:rsid w:val="001C08DE"/>
    <w:rsid w:val="001C1E13"/>
    <w:rsid w:val="001C4B5C"/>
    <w:rsid w:val="001C4B94"/>
    <w:rsid w:val="001C4EB7"/>
    <w:rsid w:val="001C71FC"/>
    <w:rsid w:val="001C7DE9"/>
    <w:rsid w:val="001D15B8"/>
    <w:rsid w:val="001D2B0E"/>
    <w:rsid w:val="001D37BD"/>
    <w:rsid w:val="001D3A9F"/>
    <w:rsid w:val="001D3AB3"/>
    <w:rsid w:val="001D5288"/>
    <w:rsid w:val="001D7262"/>
    <w:rsid w:val="001D75DF"/>
    <w:rsid w:val="001D7CB8"/>
    <w:rsid w:val="001D7E10"/>
    <w:rsid w:val="001E0260"/>
    <w:rsid w:val="001E0C6F"/>
    <w:rsid w:val="001E13F6"/>
    <w:rsid w:val="001E198D"/>
    <w:rsid w:val="001E1FD4"/>
    <w:rsid w:val="001E34FC"/>
    <w:rsid w:val="001E5872"/>
    <w:rsid w:val="001E705D"/>
    <w:rsid w:val="001E7966"/>
    <w:rsid w:val="001E7C3C"/>
    <w:rsid w:val="001E7FD3"/>
    <w:rsid w:val="001F06D6"/>
    <w:rsid w:val="001F0B15"/>
    <w:rsid w:val="001F16D5"/>
    <w:rsid w:val="001F17A1"/>
    <w:rsid w:val="001F253C"/>
    <w:rsid w:val="001F29E9"/>
    <w:rsid w:val="00200FA5"/>
    <w:rsid w:val="00201E5B"/>
    <w:rsid w:val="002025B3"/>
    <w:rsid w:val="0020328E"/>
    <w:rsid w:val="00203302"/>
    <w:rsid w:val="0020376C"/>
    <w:rsid w:val="00204012"/>
    <w:rsid w:val="00205720"/>
    <w:rsid w:val="00205D89"/>
    <w:rsid w:val="00205F3A"/>
    <w:rsid w:val="00206A63"/>
    <w:rsid w:val="00206C1C"/>
    <w:rsid w:val="002074A5"/>
    <w:rsid w:val="00207E6E"/>
    <w:rsid w:val="00207F9B"/>
    <w:rsid w:val="002100E5"/>
    <w:rsid w:val="002102A9"/>
    <w:rsid w:val="00210E0B"/>
    <w:rsid w:val="00211CC4"/>
    <w:rsid w:val="00211F04"/>
    <w:rsid w:val="0021349D"/>
    <w:rsid w:val="002145FA"/>
    <w:rsid w:val="002152C9"/>
    <w:rsid w:val="00215FC5"/>
    <w:rsid w:val="0021702D"/>
    <w:rsid w:val="0022034E"/>
    <w:rsid w:val="002224A8"/>
    <w:rsid w:val="00222F99"/>
    <w:rsid w:val="002240CA"/>
    <w:rsid w:val="0022594F"/>
    <w:rsid w:val="00227385"/>
    <w:rsid w:val="00227920"/>
    <w:rsid w:val="00227CE8"/>
    <w:rsid w:val="00227EF0"/>
    <w:rsid w:val="00230537"/>
    <w:rsid w:val="002307B6"/>
    <w:rsid w:val="00231A80"/>
    <w:rsid w:val="00231D63"/>
    <w:rsid w:val="00233790"/>
    <w:rsid w:val="00234109"/>
    <w:rsid w:val="002341B4"/>
    <w:rsid w:val="00234245"/>
    <w:rsid w:val="00235C99"/>
    <w:rsid w:val="00235E02"/>
    <w:rsid w:val="00237428"/>
    <w:rsid w:val="00240994"/>
    <w:rsid w:val="0024123F"/>
    <w:rsid w:val="00241CA0"/>
    <w:rsid w:val="00242017"/>
    <w:rsid w:val="00243780"/>
    <w:rsid w:val="0024454C"/>
    <w:rsid w:val="00244A24"/>
    <w:rsid w:val="00244BF1"/>
    <w:rsid w:val="002450B6"/>
    <w:rsid w:val="002451A9"/>
    <w:rsid w:val="002453D6"/>
    <w:rsid w:val="00245862"/>
    <w:rsid w:val="00245DA4"/>
    <w:rsid w:val="00246B12"/>
    <w:rsid w:val="00246C64"/>
    <w:rsid w:val="00247F22"/>
    <w:rsid w:val="002507A0"/>
    <w:rsid w:val="0025084C"/>
    <w:rsid w:val="00250C9C"/>
    <w:rsid w:val="002518B0"/>
    <w:rsid w:val="00251C4C"/>
    <w:rsid w:val="00251C9A"/>
    <w:rsid w:val="00252DAA"/>
    <w:rsid w:val="00253B9F"/>
    <w:rsid w:val="00253F9E"/>
    <w:rsid w:val="002552C2"/>
    <w:rsid w:val="0026128B"/>
    <w:rsid w:val="00262191"/>
    <w:rsid w:val="00262623"/>
    <w:rsid w:val="00262CCB"/>
    <w:rsid w:val="00263C74"/>
    <w:rsid w:val="00266382"/>
    <w:rsid w:val="00267342"/>
    <w:rsid w:val="002674BE"/>
    <w:rsid w:val="00272926"/>
    <w:rsid w:val="00273217"/>
    <w:rsid w:val="002739AF"/>
    <w:rsid w:val="002740DC"/>
    <w:rsid w:val="0027430E"/>
    <w:rsid w:val="0027541B"/>
    <w:rsid w:val="00281AF1"/>
    <w:rsid w:val="00281C95"/>
    <w:rsid w:val="002825D5"/>
    <w:rsid w:val="0028278E"/>
    <w:rsid w:val="00284C6F"/>
    <w:rsid w:val="0028551D"/>
    <w:rsid w:val="00286154"/>
    <w:rsid w:val="002861FA"/>
    <w:rsid w:val="002870C4"/>
    <w:rsid w:val="00290079"/>
    <w:rsid w:val="00291AB1"/>
    <w:rsid w:val="00291FBA"/>
    <w:rsid w:val="00294D0D"/>
    <w:rsid w:val="00296A88"/>
    <w:rsid w:val="00296BAF"/>
    <w:rsid w:val="00297F1D"/>
    <w:rsid w:val="002A019D"/>
    <w:rsid w:val="002A085E"/>
    <w:rsid w:val="002A162E"/>
    <w:rsid w:val="002A16FF"/>
    <w:rsid w:val="002A1BF2"/>
    <w:rsid w:val="002A3296"/>
    <w:rsid w:val="002A3EB0"/>
    <w:rsid w:val="002A4F27"/>
    <w:rsid w:val="002A569D"/>
    <w:rsid w:val="002A744A"/>
    <w:rsid w:val="002A7673"/>
    <w:rsid w:val="002A779E"/>
    <w:rsid w:val="002A7DAD"/>
    <w:rsid w:val="002B1E72"/>
    <w:rsid w:val="002B22A6"/>
    <w:rsid w:val="002B262A"/>
    <w:rsid w:val="002B277B"/>
    <w:rsid w:val="002B2AE2"/>
    <w:rsid w:val="002B30F5"/>
    <w:rsid w:val="002B34BA"/>
    <w:rsid w:val="002B58AE"/>
    <w:rsid w:val="002B5ECA"/>
    <w:rsid w:val="002B5F33"/>
    <w:rsid w:val="002B65A8"/>
    <w:rsid w:val="002B6617"/>
    <w:rsid w:val="002B6E49"/>
    <w:rsid w:val="002B764D"/>
    <w:rsid w:val="002B7D9E"/>
    <w:rsid w:val="002C20A3"/>
    <w:rsid w:val="002C4146"/>
    <w:rsid w:val="002C4CAF"/>
    <w:rsid w:val="002C5039"/>
    <w:rsid w:val="002C567E"/>
    <w:rsid w:val="002C6061"/>
    <w:rsid w:val="002C680C"/>
    <w:rsid w:val="002C789C"/>
    <w:rsid w:val="002C7930"/>
    <w:rsid w:val="002D189B"/>
    <w:rsid w:val="002D25D5"/>
    <w:rsid w:val="002D4A9F"/>
    <w:rsid w:val="002D4BDC"/>
    <w:rsid w:val="002D5B6A"/>
    <w:rsid w:val="002E2FAE"/>
    <w:rsid w:val="002E34BF"/>
    <w:rsid w:val="002E3EA5"/>
    <w:rsid w:val="002E57EB"/>
    <w:rsid w:val="002F0294"/>
    <w:rsid w:val="002F1CD3"/>
    <w:rsid w:val="002F3029"/>
    <w:rsid w:val="002F36CB"/>
    <w:rsid w:val="002F393B"/>
    <w:rsid w:val="002F5298"/>
    <w:rsid w:val="002F5458"/>
    <w:rsid w:val="002F6B36"/>
    <w:rsid w:val="00301FEF"/>
    <w:rsid w:val="003036EC"/>
    <w:rsid w:val="00303CC7"/>
    <w:rsid w:val="003059A1"/>
    <w:rsid w:val="00306082"/>
    <w:rsid w:val="00306FE7"/>
    <w:rsid w:val="00307412"/>
    <w:rsid w:val="0030790D"/>
    <w:rsid w:val="003109BE"/>
    <w:rsid w:val="00311839"/>
    <w:rsid w:val="00312004"/>
    <w:rsid w:val="003120A4"/>
    <w:rsid w:val="00315493"/>
    <w:rsid w:val="0031561F"/>
    <w:rsid w:val="00315B2C"/>
    <w:rsid w:val="0031674C"/>
    <w:rsid w:val="00316AB7"/>
    <w:rsid w:val="00317BE0"/>
    <w:rsid w:val="00320FDC"/>
    <w:rsid w:val="003240D6"/>
    <w:rsid w:val="0032411F"/>
    <w:rsid w:val="00324407"/>
    <w:rsid w:val="00324A95"/>
    <w:rsid w:val="00324D13"/>
    <w:rsid w:val="0032517F"/>
    <w:rsid w:val="003256BF"/>
    <w:rsid w:val="00325C74"/>
    <w:rsid w:val="00325E74"/>
    <w:rsid w:val="00326CFC"/>
    <w:rsid w:val="003278B6"/>
    <w:rsid w:val="0033086D"/>
    <w:rsid w:val="00331229"/>
    <w:rsid w:val="00331B99"/>
    <w:rsid w:val="00332475"/>
    <w:rsid w:val="003331F6"/>
    <w:rsid w:val="003336CE"/>
    <w:rsid w:val="00333C02"/>
    <w:rsid w:val="0033410B"/>
    <w:rsid w:val="00335D9D"/>
    <w:rsid w:val="00335DF3"/>
    <w:rsid w:val="003369C0"/>
    <w:rsid w:val="00340351"/>
    <w:rsid w:val="00343DAB"/>
    <w:rsid w:val="003442F6"/>
    <w:rsid w:val="00344A97"/>
    <w:rsid w:val="00346F6B"/>
    <w:rsid w:val="00347D5E"/>
    <w:rsid w:val="003508C7"/>
    <w:rsid w:val="00351CCF"/>
    <w:rsid w:val="00354268"/>
    <w:rsid w:val="00354852"/>
    <w:rsid w:val="003549B9"/>
    <w:rsid w:val="00354B27"/>
    <w:rsid w:val="00355CE5"/>
    <w:rsid w:val="00356E5B"/>
    <w:rsid w:val="00357086"/>
    <w:rsid w:val="00357C8D"/>
    <w:rsid w:val="00357FC2"/>
    <w:rsid w:val="00361F2B"/>
    <w:rsid w:val="003633EA"/>
    <w:rsid w:val="0036409D"/>
    <w:rsid w:val="003643DC"/>
    <w:rsid w:val="00366035"/>
    <w:rsid w:val="00366D27"/>
    <w:rsid w:val="003677D3"/>
    <w:rsid w:val="00370D5B"/>
    <w:rsid w:val="003716B6"/>
    <w:rsid w:val="00372064"/>
    <w:rsid w:val="003727F2"/>
    <w:rsid w:val="0037317F"/>
    <w:rsid w:val="00374672"/>
    <w:rsid w:val="00374E33"/>
    <w:rsid w:val="003750BF"/>
    <w:rsid w:val="00375F7C"/>
    <w:rsid w:val="003762A2"/>
    <w:rsid w:val="003769F9"/>
    <w:rsid w:val="00380C93"/>
    <w:rsid w:val="0038182D"/>
    <w:rsid w:val="00383667"/>
    <w:rsid w:val="00383DA3"/>
    <w:rsid w:val="00384808"/>
    <w:rsid w:val="0038493D"/>
    <w:rsid w:val="0038520B"/>
    <w:rsid w:val="00385939"/>
    <w:rsid w:val="00385E47"/>
    <w:rsid w:val="00387143"/>
    <w:rsid w:val="003872BD"/>
    <w:rsid w:val="0039056C"/>
    <w:rsid w:val="003909B3"/>
    <w:rsid w:val="003916E0"/>
    <w:rsid w:val="003918E7"/>
    <w:rsid w:val="003924D6"/>
    <w:rsid w:val="00393E3D"/>
    <w:rsid w:val="00394DDE"/>
    <w:rsid w:val="00396E43"/>
    <w:rsid w:val="00397A03"/>
    <w:rsid w:val="003A0EE3"/>
    <w:rsid w:val="003A2D81"/>
    <w:rsid w:val="003A3E6E"/>
    <w:rsid w:val="003A4245"/>
    <w:rsid w:val="003A51B7"/>
    <w:rsid w:val="003A57D9"/>
    <w:rsid w:val="003A593D"/>
    <w:rsid w:val="003A5EB1"/>
    <w:rsid w:val="003A6BF9"/>
    <w:rsid w:val="003A78CD"/>
    <w:rsid w:val="003A790D"/>
    <w:rsid w:val="003A7D6E"/>
    <w:rsid w:val="003B03C5"/>
    <w:rsid w:val="003B1519"/>
    <w:rsid w:val="003B2904"/>
    <w:rsid w:val="003B3199"/>
    <w:rsid w:val="003B37D7"/>
    <w:rsid w:val="003B4121"/>
    <w:rsid w:val="003B4B8F"/>
    <w:rsid w:val="003B5C78"/>
    <w:rsid w:val="003B7681"/>
    <w:rsid w:val="003C07EF"/>
    <w:rsid w:val="003C1E58"/>
    <w:rsid w:val="003C21D4"/>
    <w:rsid w:val="003C297F"/>
    <w:rsid w:val="003C3822"/>
    <w:rsid w:val="003C3B6B"/>
    <w:rsid w:val="003C40E0"/>
    <w:rsid w:val="003C4856"/>
    <w:rsid w:val="003C5683"/>
    <w:rsid w:val="003C5895"/>
    <w:rsid w:val="003C63E7"/>
    <w:rsid w:val="003C7476"/>
    <w:rsid w:val="003D01F5"/>
    <w:rsid w:val="003D0520"/>
    <w:rsid w:val="003D056C"/>
    <w:rsid w:val="003D2770"/>
    <w:rsid w:val="003D336E"/>
    <w:rsid w:val="003D4E6C"/>
    <w:rsid w:val="003D66A0"/>
    <w:rsid w:val="003D6ED7"/>
    <w:rsid w:val="003D7324"/>
    <w:rsid w:val="003E01E4"/>
    <w:rsid w:val="003E10FC"/>
    <w:rsid w:val="003E23F7"/>
    <w:rsid w:val="003E30CC"/>
    <w:rsid w:val="003E3398"/>
    <w:rsid w:val="003E3D34"/>
    <w:rsid w:val="003E4D8C"/>
    <w:rsid w:val="003E5218"/>
    <w:rsid w:val="003E608F"/>
    <w:rsid w:val="003E65BC"/>
    <w:rsid w:val="003E69F5"/>
    <w:rsid w:val="003F09C9"/>
    <w:rsid w:val="003F11DA"/>
    <w:rsid w:val="003F1DF2"/>
    <w:rsid w:val="003F4D99"/>
    <w:rsid w:val="003F721B"/>
    <w:rsid w:val="003F7F4F"/>
    <w:rsid w:val="0040443F"/>
    <w:rsid w:val="0040469D"/>
    <w:rsid w:val="004046BF"/>
    <w:rsid w:val="004055E0"/>
    <w:rsid w:val="0040670F"/>
    <w:rsid w:val="00406A18"/>
    <w:rsid w:val="00406B2C"/>
    <w:rsid w:val="00407635"/>
    <w:rsid w:val="00410676"/>
    <w:rsid w:val="00411CDC"/>
    <w:rsid w:val="00413873"/>
    <w:rsid w:val="00414825"/>
    <w:rsid w:val="00414CFC"/>
    <w:rsid w:val="004154FF"/>
    <w:rsid w:val="00416E49"/>
    <w:rsid w:val="00417601"/>
    <w:rsid w:val="00422154"/>
    <w:rsid w:val="004251DB"/>
    <w:rsid w:val="004337A0"/>
    <w:rsid w:val="00433FBA"/>
    <w:rsid w:val="00434465"/>
    <w:rsid w:val="004376A8"/>
    <w:rsid w:val="00440538"/>
    <w:rsid w:val="00440689"/>
    <w:rsid w:val="00441540"/>
    <w:rsid w:val="004425FF"/>
    <w:rsid w:val="004435FF"/>
    <w:rsid w:val="00443A91"/>
    <w:rsid w:val="0044534D"/>
    <w:rsid w:val="00447621"/>
    <w:rsid w:val="004479D0"/>
    <w:rsid w:val="004513B5"/>
    <w:rsid w:val="00451985"/>
    <w:rsid w:val="00453903"/>
    <w:rsid w:val="00454362"/>
    <w:rsid w:val="00454381"/>
    <w:rsid w:val="00455EC4"/>
    <w:rsid w:val="004565F9"/>
    <w:rsid w:val="00456CAF"/>
    <w:rsid w:val="00460140"/>
    <w:rsid w:val="00460A2C"/>
    <w:rsid w:val="00461230"/>
    <w:rsid w:val="0046195E"/>
    <w:rsid w:val="004623EC"/>
    <w:rsid w:val="00463182"/>
    <w:rsid w:val="00465861"/>
    <w:rsid w:val="0046679C"/>
    <w:rsid w:val="00467180"/>
    <w:rsid w:val="00470240"/>
    <w:rsid w:val="00470EEB"/>
    <w:rsid w:val="00472D42"/>
    <w:rsid w:val="004737D8"/>
    <w:rsid w:val="00473988"/>
    <w:rsid w:val="0047398E"/>
    <w:rsid w:val="0047558A"/>
    <w:rsid w:val="004755FF"/>
    <w:rsid w:val="004770B8"/>
    <w:rsid w:val="00477877"/>
    <w:rsid w:val="00480F0C"/>
    <w:rsid w:val="004819B0"/>
    <w:rsid w:val="00482649"/>
    <w:rsid w:val="00482B9B"/>
    <w:rsid w:val="00483478"/>
    <w:rsid w:val="00483AD0"/>
    <w:rsid w:val="00483FD5"/>
    <w:rsid w:val="00484D6C"/>
    <w:rsid w:val="00485596"/>
    <w:rsid w:val="00486D83"/>
    <w:rsid w:val="00491ECA"/>
    <w:rsid w:val="00492947"/>
    <w:rsid w:val="00492BB9"/>
    <w:rsid w:val="004939BF"/>
    <w:rsid w:val="00495F5D"/>
    <w:rsid w:val="0049612F"/>
    <w:rsid w:val="00497550"/>
    <w:rsid w:val="004A014D"/>
    <w:rsid w:val="004A0714"/>
    <w:rsid w:val="004A08F5"/>
    <w:rsid w:val="004A0BFC"/>
    <w:rsid w:val="004A2840"/>
    <w:rsid w:val="004A3DF9"/>
    <w:rsid w:val="004A4070"/>
    <w:rsid w:val="004A4D97"/>
    <w:rsid w:val="004B0A6C"/>
    <w:rsid w:val="004B1855"/>
    <w:rsid w:val="004B3BA8"/>
    <w:rsid w:val="004B3D64"/>
    <w:rsid w:val="004B44EA"/>
    <w:rsid w:val="004B47D8"/>
    <w:rsid w:val="004B6AF6"/>
    <w:rsid w:val="004C0900"/>
    <w:rsid w:val="004C0D62"/>
    <w:rsid w:val="004C1461"/>
    <w:rsid w:val="004C1873"/>
    <w:rsid w:val="004C1B3E"/>
    <w:rsid w:val="004C27D9"/>
    <w:rsid w:val="004C3BE3"/>
    <w:rsid w:val="004C419C"/>
    <w:rsid w:val="004C4309"/>
    <w:rsid w:val="004C58FF"/>
    <w:rsid w:val="004C6D94"/>
    <w:rsid w:val="004C76DD"/>
    <w:rsid w:val="004C7B12"/>
    <w:rsid w:val="004D00FF"/>
    <w:rsid w:val="004D13D2"/>
    <w:rsid w:val="004D146A"/>
    <w:rsid w:val="004D164D"/>
    <w:rsid w:val="004D283D"/>
    <w:rsid w:val="004D4481"/>
    <w:rsid w:val="004D4D0C"/>
    <w:rsid w:val="004D4EFF"/>
    <w:rsid w:val="004D5197"/>
    <w:rsid w:val="004D53B4"/>
    <w:rsid w:val="004D7450"/>
    <w:rsid w:val="004D78A6"/>
    <w:rsid w:val="004E14D9"/>
    <w:rsid w:val="004E1827"/>
    <w:rsid w:val="004E195A"/>
    <w:rsid w:val="004E2D4D"/>
    <w:rsid w:val="004E4E19"/>
    <w:rsid w:val="004E4EC4"/>
    <w:rsid w:val="004E7A9B"/>
    <w:rsid w:val="004F1A5B"/>
    <w:rsid w:val="004F1B33"/>
    <w:rsid w:val="004F3792"/>
    <w:rsid w:val="004F3CFB"/>
    <w:rsid w:val="004F43CE"/>
    <w:rsid w:val="004F6A0F"/>
    <w:rsid w:val="0050061C"/>
    <w:rsid w:val="00501B63"/>
    <w:rsid w:val="005020E7"/>
    <w:rsid w:val="00502214"/>
    <w:rsid w:val="00503902"/>
    <w:rsid w:val="00504E93"/>
    <w:rsid w:val="00505605"/>
    <w:rsid w:val="0050613D"/>
    <w:rsid w:val="005064CE"/>
    <w:rsid w:val="005118E5"/>
    <w:rsid w:val="005125B3"/>
    <w:rsid w:val="00513421"/>
    <w:rsid w:val="00513D0D"/>
    <w:rsid w:val="005140A2"/>
    <w:rsid w:val="0051435A"/>
    <w:rsid w:val="005145F7"/>
    <w:rsid w:val="00514B9F"/>
    <w:rsid w:val="00515223"/>
    <w:rsid w:val="00515588"/>
    <w:rsid w:val="0051683F"/>
    <w:rsid w:val="005170CB"/>
    <w:rsid w:val="005174E4"/>
    <w:rsid w:val="00520D87"/>
    <w:rsid w:val="00521F5E"/>
    <w:rsid w:val="00523CDC"/>
    <w:rsid w:val="0052456B"/>
    <w:rsid w:val="00525C63"/>
    <w:rsid w:val="00525E2C"/>
    <w:rsid w:val="00526496"/>
    <w:rsid w:val="00526860"/>
    <w:rsid w:val="00526873"/>
    <w:rsid w:val="00527897"/>
    <w:rsid w:val="00527A2E"/>
    <w:rsid w:val="00527A9B"/>
    <w:rsid w:val="00531124"/>
    <w:rsid w:val="0053289B"/>
    <w:rsid w:val="0053384B"/>
    <w:rsid w:val="00533997"/>
    <w:rsid w:val="00533B42"/>
    <w:rsid w:val="00533B6F"/>
    <w:rsid w:val="0053452D"/>
    <w:rsid w:val="00534633"/>
    <w:rsid w:val="00534DCA"/>
    <w:rsid w:val="00536634"/>
    <w:rsid w:val="005402A5"/>
    <w:rsid w:val="00540E38"/>
    <w:rsid w:val="00540E5B"/>
    <w:rsid w:val="0054309F"/>
    <w:rsid w:val="00543CE9"/>
    <w:rsid w:val="0054400B"/>
    <w:rsid w:val="0054598B"/>
    <w:rsid w:val="00545E17"/>
    <w:rsid w:val="005461FD"/>
    <w:rsid w:val="00546DDE"/>
    <w:rsid w:val="005473BC"/>
    <w:rsid w:val="00550937"/>
    <w:rsid w:val="0055166C"/>
    <w:rsid w:val="005526D5"/>
    <w:rsid w:val="00552968"/>
    <w:rsid w:val="00554580"/>
    <w:rsid w:val="00554E69"/>
    <w:rsid w:val="00556FF6"/>
    <w:rsid w:val="0055795D"/>
    <w:rsid w:val="00557E02"/>
    <w:rsid w:val="005616ED"/>
    <w:rsid w:val="00561F55"/>
    <w:rsid w:val="00562485"/>
    <w:rsid w:val="00562508"/>
    <w:rsid w:val="00562C6F"/>
    <w:rsid w:val="00562E35"/>
    <w:rsid w:val="00564152"/>
    <w:rsid w:val="00565CE1"/>
    <w:rsid w:val="0056620E"/>
    <w:rsid w:val="00566405"/>
    <w:rsid w:val="00566721"/>
    <w:rsid w:val="005671FB"/>
    <w:rsid w:val="00567A63"/>
    <w:rsid w:val="00567DD6"/>
    <w:rsid w:val="005706B7"/>
    <w:rsid w:val="00570B48"/>
    <w:rsid w:val="00571D68"/>
    <w:rsid w:val="0057263B"/>
    <w:rsid w:val="0057326C"/>
    <w:rsid w:val="00574141"/>
    <w:rsid w:val="0057493E"/>
    <w:rsid w:val="005750A2"/>
    <w:rsid w:val="00577606"/>
    <w:rsid w:val="00577B52"/>
    <w:rsid w:val="0058005C"/>
    <w:rsid w:val="00580F5C"/>
    <w:rsid w:val="00581C32"/>
    <w:rsid w:val="005820D1"/>
    <w:rsid w:val="005828AF"/>
    <w:rsid w:val="005830F5"/>
    <w:rsid w:val="005832F1"/>
    <w:rsid w:val="0058331C"/>
    <w:rsid w:val="00583E00"/>
    <w:rsid w:val="005846F3"/>
    <w:rsid w:val="00585F17"/>
    <w:rsid w:val="00586224"/>
    <w:rsid w:val="0059077A"/>
    <w:rsid w:val="0059129B"/>
    <w:rsid w:val="005932F5"/>
    <w:rsid w:val="005976F1"/>
    <w:rsid w:val="005A3A9C"/>
    <w:rsid w:val="005A3C4B"/>
    <w:rsid w:val="005A3DD5"/>
    <w:rsid w:val="005A40E8"/>
    <w:rsid w:val="005A4DBA"/>
    <w:rsid w:val="005A4E2C"/>
    <w:rsid w:val="005A4E6F"/>
    <w:rsid w:val="005A4FCA"/>
    <w:rsid w:val="005A5152"/>
    <w:rsid w:val="005B0B14"/>
    <w:rsid w:val="005B0BB2"/>
    <w:rsid w:val="005B1354"/>
    <w:rsid w:val="005B1360"/>
    <w:rsid w:val="005B427E"/>
    <w:rsid w:val="005B66A9"/>
    <w:rsid w:val="005B6E74"/>
    <w:rsid w:val="005B7CEC"/>
    <w:rsid w:val="005C182E"/>
    <w:rsid w:val="005C2417"/>
    <w:rsid w:val="005C25E0"/>
    <w:rsid w:val="005C2B85"/>
    <w:rsid w:val="005C2F7F"/>
    <w:rsid w:val="005C42A8"/>
    <w:rsid w:val="005C5482"/>
    <w:rsid w:val="005C6C5F"/>
    <w:rsid w:val="005D0FC7"/>
    <w:rsid w:val="005D2ED7"/>
    <w:rsid w:val="005D36C7"/>
    <w:rsid w:val="005D5643"/>
    <w:rsid w:val="005D591B"/>
    <w:rsid w:val="005D632E"/>
    <w:rsid w:val="005E24A0"/>
    <w:rsid w:val="005E298B"/>
    <w:rsid w:val="005E64A4"/>
    <w:rsid w:val="005E78AD"/>
    <w:rsid w:val="005E7CBC"/>
    <w:rsid w:val="005F0146"/>
    <w:rsid w:val="005F04F5"/>
    <w:rsid w:val="005F0E73"/>
    <w:rsid w:val="005F17EB"/>
    <w:rsid w:val="005F185D"/>
    <w:rsid w:val="005F2B37"/>
    <w:rsid w:val="005F388A"/>
    <w:rsid w:val="005F399C"/>
    <w:rsid w:val="005F3B28"/>
    <w:rsid w:val="005F44E3"/>
    <w:rsid w:val="005F4717"/>
    <w:rsid w:val="005F5258"/>
    <w:rsid w:val="005F66BF"/>
    <w:rsid w:val="005F6BC5"/>
    <w:rsid w:val="005F6F26"/>
    <w:rsid w:val="00600482"/>
    <w:rsid w:val="0060148E"/>
    <w:rsid w:val="00601852"/>
    <w:rsid w:val="00601A73"/>
    <w:rsid w:val="00602275"/>
    <w:rsid w:val="006023A9"/>
    <w:rsid w:val="006035F4"/>
    <w:rsid w:val="00603D3D"/>
    <w:rsid w:val="006054A4"/>
    <w:rsid w:val="006057BA"/>
    <w:rsid w:val="006064B2"/>
    <w:rsid w:val="0060682E"/>
    <w:rsid w:val="00606DFB"/>
    <w:rsid w:val="006103B0"/>
    <w:rsid w:val="00611B99"/>
    <w:rsid w:val="00611D14"/>
    <w:rsid w:val="00612822"/>
    <w:rsid w:val="00613C98"/>
    <w:rsid w:val="00615E25"/>
    <w:rsid w:val="00616B8B"/>
    <w:rsid w:val="00617426"/>
    <w:rsid w:val="00617AA7"/>
    <w:rsid w:val="00617BAA"/>
    <w:rsid w:val="00617DB3"/>
    <w:rsid w:val="00620A34"/>
    <w:rsid w:val="006215A3"/>
    <w:rsid w:val="006215EC"/>
    <w:rsid w:val="00621FF7"/>
    <w:rsid w:val="00622612"/>
    <w:rsid w:val="00622A15"/>
    <w:rsid w:val="00622E46"/>
    <w:rsid w:val="00622F65"/>
    <w:rsid w:val="006239B0"/>
    <w:rsid w:val="006243E8"/>
    <w:rsid w:val="0062483D"/>
    <w:rsid w:val="006250EC"/>
    <w:rsid w:val="006256A3"/>
    <w:rsid w:val="00626497"/>
    <w:rsid w:val="00626943"/>
    <w:rsid w:val="006271B3"/>
    <w:rsid w:val="006279AB"/>
    <w:rsid w:val="00627BAD"/>
    <w:rsid w:val="00627E49"/>
    <w:rsid w:val="006308EA"/>
    <w:rsid w:val="006316AF"/>
    <w:rsid w:val="00632D86"/>
    <w:rsid w:val="0063339D"/>
    <w:rsid w:val="00633841"/>
    <w:rsid w:val="006351E1"/>
    <w:rsid w:val="00636590"/>
    <w:rsid w:val="00636789"/>
    <w:rsid w:val="006368B6"/>
    <w:rsid w:val="00637881"/>
    <w:rsid w:val="0064045C"/>
    <w:rsid w:val="00640464"/>
    <w:rsid w:val="00640A9C"/>
    <w:rsid w:val="00641C6B"/>
    <w:rsid w:val="00643A7A"/>
    <w:rsid w:val="00643F68"/>
    <w:rsid w:val="00644788"/>
    <w:rsid w:val="00644929"/>
    <w:rsid w:val="00645F89"/>
    <w:rsid w:val="00646062"/>
    <w:rsid w:val="00647390"/>
    <w:rsid w:val="00647F8A"/>
    <w:rsid w:val="006507BF"/>
    <w:rsid w:val="00651A17"/>
    <w:rsid w:val="00652161"/>
    <w:rsid w:val="00652217"/>
    <w:rsid w:val="00653948"/>
    <w:rsid w:val="00654E51"/>
    <w:rsid w:val="00655198"/>
    <w:rsid w:val="006563AA"/>
    <w:rsid w:val="00656812"/>
    <w:rsid w:val="00657E74"/>
    <w:rsid w:val="00660511"/>
    <w:rsid w:val="00660B83"/>
    <w:rsid w:val="00662A44"/>
    <w:rsid w:val="00662AA1"/>
    <w:rsid w:val="0066339D"/>
    <w:rsid w:val="006634F5"/>
    <w:rsid w:val="00663960"/>
    <w:rsid w:val="00663DDC"/>
    <w:rsid w:val="00664BF9"/>
    <w:rsid w:val="00666ACD"/>
    <w:rsid w:val="0066706A"/>
    <w:rsid w:val="00667FFC"/>
    <w:rsid w:val="006705B0"/>
    <w:rsid w:val="006709F7"/>
    <w:rsid w:val="00671550"/>
    <w:rsid w:val="00671AF0"/>
    <w:rsid w:val="00672019"/>
    <w:rsid w:val="00672900"/>
    <w:rsid w:val="00675E3A"/>
    <w:rsid w:val="00676FD0"/>
    <w:rsid w:val="00680325"/>
    <w:rsid w:val="00682BAB"/>
    <w:rsid w:val="00682E4F"/>
    <w:rsid w:val="0068410E"/>
    <w:rsid w:val="006862C5"/>
    <w:rsid w:val="006873D2"/>
    <w:rsid w:val="006874FC"/>
    <w:rsid w:val="00690543"/>
    <w:rsid w:val="006929F4"/>
    <w:rsid w:val="00693251"/>
    <w:rsid w:val="00693617"/>
    <w:rsid w:val="006941A4"/>
    <w:rsid w:val="00695A28"/>
    <w:rsid w:val="00695B19"/>
    <w:rsid w:val="006969C1"/>
    <w:rsid w:val="0069707A"/>
    <w:rsid w:val="00697358"/>
    <w:rsid w:val="006A031A"/>
    <w:rsid w:val="006A0426"/>
    <w:rsid w:val="006A0D62"/>
    <w:rsid w:val="006A1C8A"/>
    <w:rsid w:val="006A2B93"/>
    <w:rsid w:val="006A3275"/>
    <w:rsid w:val="006A6A46"/>
    <w:rsid w:val="006A6F6C"/>
    <w:rsid w:val="006A7AC0"/>
    <w:rsid w:val="006B006D"/>
    <w:rsid w:val="006B0331"/>
    <w:rsid w:val="006B09F3"/>
    <w:rsid w:val="006B0D81"/>
    <w:rsid w:val="006B10BB"/>
    <w:rsid w:val="006B3CAD"/>
    <w:rsid w:val="006B4B18"/>
    <w:rsid w:val="006B5B11"/>
    <w:rsid w:val="006B66E0"/>
    <w:rsid w:val="006B6C30"/>
    <w:rsid w:val="006B6FB4"/>
    <w:rsid w:val="006B70D8"/>
    <w:rsid w:val="006B72C8"/>
    <w:rsid w:val="006B757D"/>
    <w:rsid w:val="006B7777"/>
    <w:rsid w:val="006B7AE0"/>
    <w:rsid w:val="006C0CAA"/>
    <w:rsid w:val="006C13C2"/>
    <w:rsid w:val="006C1C83"/>
    <w:rsid w:val="006C25B5"/>
    <w:rsid w:val="006C3316"/>
    <w:rsid w:val="006C3952"/>
    <w:rsid w:val="006C3C22"/>
    <w:rsid w:val="006C4673"/>
    <w:rsid w:val="006C4AE4"/>
    <w:rsid w:val="006C5279"/>
    <w:rsid w:val="006C5D3C"/>
    <w:rsid w:val="006C69DA"/>
    <w:rsid w:val="006C76FF"/>
    <w:rsid w:val="006D01D8"/>
    <w:rsid w:val="006D05C6"/>
    <w:rsid w:val="006D1237"/>
    <w:rsid w:val="006D1345"/>
    <w:rsid w:val="006D2081"/>
    <w:rsid w:val="006D21E0"/>
    <w:rsid w:val="006D2485"/>
    <w:rsid w:val="006D562D"/>
    <w:rsid w:val="006D5E35"/>
    <w:rsid w:val="006D6F06"/>
    <w:rsid w:val="006D7D54"/>
    <w:rsid w:val="006D7EB8"/>
    <w:rsid w:val="006D7FF3"/>
    <w:rsid w:val="006E0306"/>
    <w:rsid w:val="006E031C"/>
    <w:rsid w:val="006E1802"/>
    <w:rsid w:val="006E20DE"/>
    <w:rsid w:val="006E2950"/>
    <w:rsid w:val="006E2D71"/>
    <w:rsid w:val="006E3472"/>
    <w:rsid w:val="006E3957"/>
    <w:rsid w:val="006E529E"/>
    <w:rsid w:val="006E56B5"/>
    <w:rsid w:val="006F08C3"/>
    <w:rsid w:val="006F1FD9"/>
    <w:rsid w:val="006F35BB"/>
    <w:rsid w:val="006F3B18"/>
    <w:rsid w:val="006F3E8A"/>
    <w:rsid w:val="006F45C8"/>
    <w:rsid w:val="006F5EF8"/>
    <w:rsid w:val="006F6236"/>
    <w:rsid w:val="00701BA4"/>
    <w:rsid w:val="00702C93"/>
    <w:rsid w:val="007034D0"/>
    <w:rsid w:val="0070356F"/>
    <w:rsid w:val="007039A0"/>
    <w:rsid w:val="00703D98"/>
    <w:rsid w:val="00703F45"/>
    <w:rsid w:val="00707CBA"/>
    <w:rsid w:val="00711840"/>
    <w:rsid w:val="0071350C"/>
    <w:rsid w:val="00713D9D"/>
    <w:rsid w:val="00714EFE"/>
    <w:rsid w:val="007168CC"/>
    <w:rsid w:val="007170C0"/>
    <w:rsid w:val="007178AF"/>
    <w:rsid w:val="00717C62"/>
    <w:rsid w:val="00722D5E"/>
    <w:rsid w:val="007236E1"/>
    <w:rsid w:val="00726685"/>
    <w:rsid w:val="0072683F"/>
    <w:rsid w:val="00727B4D"/>
    <w:rsid w:val="00730EE3"/>
    <w:rsid w:val="00731775"/>
    <w:rsid w:val="007326FC"/>
    <w:rsid w:val="007329BA"/>
    <w:rsid w:val="007333AC"/>
    <w:rsid w:val="00734A04"/>
    <w:rsid w:val="00734EFF"/>
    <w:rsid w:val="007357C5"/>
    <w:rsid w:val="00735828"/>
    <w:rsid w:val="00735BBF"/>
    <w:rsid w:val="0073656E"/>
    <w:rsid w:val="0073697C"/>
    <w:rsid w:val="00736DF5"/>
    <w:rsid w:val="00740D1C"/>
    <w:rsid w:val="00740DD2"/>
    <w:rsid w:val="00742241"/>
    <w:rsid w:val="007426F6"/>
    <w:rsid w:val="00742B70"/>
    <w:rsid w:val="007435DF"/>
    <w:rsid w:val="00744D56"/>
    <w:rsid w:val="0074507A"/>
    <w:rsid w:val="007460C2"/>
    <w:rsid w:val="007509DE"/>
    <w:rsid w:val="00750C91"/>
    <w:rsid w:val="00750ECE"/>
    <w:rsid w:val="00750EE7"/>
    <w:rsid w:val="00751807"/>
    <w:rsid w:val="0075250E"/>
    <w:rsid w:val="0075271D"/>
    <w:rsid w:val="007528AE"/>
    <w:rsid w:val="00752FDE"/>
    <w:rsid w:val="00753765"/>
    <w:rsid w:val="00755B4D"/>
    <w:rsid w:val="007575D1"/>
    <w:rsid w:val="0076003F"/>
    <w:rsid w:val="00760BF2"/>
    <w:rsid w:val="00761466"/>
    <w:rsid w:val="00763280"/>
    <w:rsid w:val="00764994"/>
    <w:rsid w:val="007653BB"/>
    <w:rsid w:val="00765622"/>
    <w:rsid w:val="007677CD"/>
    <w:rsid w:val="00767851"/>
    <w:rsid w:val="00770807"/>
    <w:rsid w:val="00770FFD"/>
    <w:rsid w:val="00771101"/>
    <w:rsid w:val="007719C1"/>
    <w:rsid w:val="007722D3"/>
    <w:rsid w:val="00772638"/>
    <w:rsid w:val="00772E46"/>
    <w:rsid w:val="00773925"/>
    <w:rsid w:val="00774EE6"/>
    <w:rsid w:val="007755D2"/>
    <w:rsid w:val="007778C9"/>
    <w:rsid w:val="007779E3"/>
    <w:rsid w:val="007810A1"/>
    <w:rsid w:val="007825D9"/>
    <w:rsid w:val="0078296B"/>
    <w:rsid w:val="0078394F"/>
    <w:rsid w:val="007845FD"/>
    <w:rsid w:val="0078469B"/>
    <w:rsid w:val="0078477D"/>
    <w:rsid w:val="00784CEC"/>
    <w:rsid w:val="00785599"/>
    <w:rsid w:val="007868BC"/>
    <w:rsid w:val="00787DAA"/>
    <w:rsid w:val="007904FF"/>
    <w:rsid w:val="00792841"/>
    <w:rsid w:val="00794FB9"/>
    <w:rsid w:val="00795F71"/>
    <w:rsid w:val="007961B3"/>
    <w:rsid w:val="00797F72"/>
    <w:rsid w:val="007A037B"/>
    <w:rsid w:val="007A0485"/>
    <w:rsid w:val="007A0756"/>
    <w:rsid w:val="007A07C2"/>
    <w:rsid w:val="007A0D59"/>
    <w:rsid w:val="007A1344"/>
    <w:rsid w:val="007A3295"/>
    <w:rsid w:val="007A6444"/>
    <w:rsid w:val="007A6D40"/>
    <w:rsid w:val="007B2241"/>
    <w:rsid w:val="007B3119"/>
    <w:rsid w:val="007B3890"/>
    <w:rsid w:val="007B4B96"/>
    <w:rsid w:val="007B5F7A"/>
    <w:rsid w:val="007B7BB2"/>
    <w:rsid w:val="007C0111"/>
    <w:rsid w:val="007C11FE"/>
    <w:rsid w:val="007C2A11"/>
    <w:rsid w:val="007C2D6B"/>
    <w:rsid w:val="007C31EA"/>
    <w:rsid w:val="007C5412"/>
    <w:rsid w:val="007C5B17"/>
    <w:rsid w:val="007C6DA0"/>
    <w:rsid w:val="007D01B6"/>
    <w:rsid w:val="007D022F"/>
    <w:rsid w:val="007D04D8"/>
    <w:rsid w:val="007D2951"/>
    <w:rsid w:val="007D3FEB"/>
    <w:rsid w:val="007D45CB"/>
    <w:rsid w:val="007D4C2D"/>
    <w:rsid w:val="007D5005"/>
    <w:rsid w:val="007D5131"/>
    <w:rsid w:val="007D5268"/>
    <w:rsid w:val="007D76BF"/>
    <w:rsid w:val="007E04CB"/>
    <w:rsid w:val="007E1358"/>
    <w:rsid w:val="007E1A7E"/>
    <w:rsid w:val="007E1B16"/>
    <w:rsid w:val="007E225C"/>
    <w:rsid w:val="007E2603"/>
    <w:rsid w:val="007E2B3C"/>
    <w:rsid w:val="007E3B23"/>
    <w:rsid w:val="007E3B87"/>
    <w:rsid w:val="007E50B9"/>
    <w:rsid w:val="007E519D"/>
    <w:rsid w:val="007E5B00"/>
    <w:rsid w:val="007E5F0F"/>
    <w:rsid w:val="007E5F49"/>
    <w:rsid w:val="007E6511"/>
    <w:rsid w:val="007E7454"/>
    <w:rsid w:val="007E775D"/>
    <w:rsid w:val="007E7A5E"/>
    <w:rsid w:val="007E7CD9"/>
    <w:rsid w:val="007F12D5"/>
    <w:rsid w:val="007F12FD"/>
    <w:rsid w:val="007F2028"/>
    <w:rsid w:val="007F239A"/>
    <w:rsid w:val="007F3AE6"/>
    <w:rsid w:val="007F4B5D"/>
    <w:rsid w:val="007F4C45"/>
    <w:rsid w:val="007F67F7"/>
    <w:rsid w:val="007F6B23"/>
    <w:rsid w:val="007F7880"/>
    <w:rsid w:val="008007EB"/>
    <w:rsid w:val="0080131D"/>
    <w:rsid w:val="0080211F"/>
    <w:rsid w:val="00804A67"/>
    <w:rsid w:val="008055D7"/>
    <w:rsid w:val="00806C4F"/>
    <w:rsid w:val="0080738D"/>
    <w:rsid w:val="00810839"/>
    <w:rsid w:val="00812FB6"/>
    <w:rsid w:val="00813583"/>
    <w:rsid w:val="00813F5F"/>
    <w:rsid w:val="0081504A"/>
    <w:rsid w:val="00816244"/>
    <w:rsid w:val="00817116"/>
    <w:rsid w:val="00822383"/>
    <w:rsid w:val="008228C0"/>
    <w:rsid w:val="008230B9"/>
    <w:rsid w:val="00823A23"/>
    <w:rsid w:val="008242D2"/>
    <w:rsid w:val="0082507C"/>
    <w:rsid w:val="00825325"/>
    <w:rsid w:val="00827151"/>
    <w:rsid w:val="00827FCA"/>
    <w:rsid w:val="00831EA4"/>
    <w:rsid w:val="0083344E"/>
    <w:rsid w:val="008335E3"/>
    <w:rsid w:val="00834B71"/>
    <w:rsid w:val="00835421"/>
    <w:rsid w:val="008360C8"/>
    <w:rsid w:val="00836340"/>
    <w:rsid w:val="008364CB"/>
    <w:rsid w:val="00836E10"/>
    <w:rsid w:val="008374A3"/>
    <w:rsid w:val="00840070"/>
    <w:rsid w:val="0084123B"/>
    <w:rsid w:val="008426FD"/>
    <w:rsid w:val="00844460"/>
    <w:rsid w:val="00844642"/>
    <w:rsid w:val="00845332"/>
    <w:rsid w:val="00846AD6"/>
    <w:rsid w:val="008528B6"/>
    <w:rsid w:val="00852DB4"/>
    <w:rsid w:val="008537C9"/>
    <w:rsid w:val="0085588E"/>
    <w:rsid w:val="00855B6E"/>
    <w:rsid w:val="0085743C"/>
    <w:rsid w:val="008576C4"/>
    <w:rsid w:val="00857C63"/>
    <w:rsid w:val="0086031D"/>
    <w:rsid w:val="00860B9B"/>
    <w:rsid w:val="008621E1"/>
    <w:rsid w:val="00864F55"/>
    <w:rsid w:val="0086514B"/>
    <w:rsid w:val="008652EE"/>
    <w:rsid w:val="00865D74"/>
    <w:rsid w:val="00866F3B"/>
    <w:rsid w:val="00867B56"/>
    <w:rsid w:val="0087151E"/>
    <w:rsid w:val="008718B8"/>
    <w:rsid w:val="008718C9"/>
    <w:rsid w:val="00871981"/>
    <w:rsid w:val="0087221D"/>
    <w:rsid w:val="008735C6"/>
    <w:rsid w:val="00873644"/>
    <w:rsid w:val="00873D86"/>
    <w:rsid w:val="00874781"/>
    <w:rsid w:val="008757E8"/>
    <w:rsid w:val="00876973"/>
    <w:rsid w:val="00876C19"/>
    <w:rsid w:val="008819C9"/>
    <w:rsid w:val="00882300"/>
    <w:rsid w:val="00882C03"/>
    <w:rsid w:val="00882C1C"/>
    <w:rsid w:val="00883DE3"/>
    <w:rsid w:val="0088437E"/>
    <w:rsid w:val="008864A7"/>
    <w:rsid w:val="008864C4"/>
    <w:rsid w:val="00886B0E"/>
    <w:rsid w:val="0088755C"/>
    <w:rsid w:val="008875B7"/>
    <w:rsid w:val="00887ABE"/>
    <w:rsid w:val="00887D7B"/>
    <w:rsid w:val="00890AA4"/>
    <w:rsid w:val="008918E5"/>
    <w:rsid w:val="008932BF"/>
    <w:rsid w:val="00893794"/>
    <w:rsid w:val="00894F74"/>
    <w:rsid w:val="0089516A"/>
    <w:rsid w:val="0089660A"/>
    <w:rsid w:val="008970AF"/>
    <w:rsid w:val="008A0951"/>
    <w:rsid w:val="008A111D"/>
    <w:rsid w:val="008A1802"/>
    <w:rsid w:val="008A1D2A"/>
    <w:rsid w:val="008A2D27"/>
    <w:rsid w:val="008A3895"/>
    <w:rsid w:val="008A399C"/>
    <w:rsid w:val="008A544C"/>
    <w:rsid w:val="008A5A77"/>
    <w:rsid w:val="008A6BAF"/>
    <w:rsid w:val="008A7793"/>
    <w:rsid w:val="008B0DF4"/>
    <w:rsid w:val="008B0F7B"/>
    <w:rsid w:val="008B103D"/>
    <w:rsid w:val="008B4254"/>
    <w:rsid w:val="008B4D70"/>
    <w:rsid w:val="008B5A13"/>
    <w:rsid w:val="008B7DE1"/>
    <w:rsid w:val="008C06FA"/>
    <w:rsid w:val="008C0ECE"/>
    <w:rsid w:val="008C15A9"/>
    <w:rsid w:val="008C1FDE"/>
    <w:rsid w:val="008C36B6"/>
    <w:rsid w:val="008C3787"/>
    <w:rsid w:val="008C39C8"/>
    <w:rsid w:val="008C4517"/>
    <w:rsid w:val="008C68A1"/>
    <w:rsid w:val="008C7842"/>
    <w:rsid w:val="008D27A8"/>
    <w:rsid w:val="008D3A68"/>
    <w:rsid w:val="008D45FE"/>
    <w:rsid w:val="008D69E1"/>
    <w:rsid w:val="008D6DE6"/>
    <w:rsid w:val="008E17F1"/>
    <w:rsid w:val="008E19D3"/>
    <w:rsid w:val="008E27E7"/>
    <w:rsid w:val="008E2F5C"/>
    <w:rsid w:val="008E3C61"/>
    <w:rsid w:val="008E535C"/>
    <w:rsid w:val="008E673A"/>
    <w:rsid w:val="008E76AE"/>
    <w:rsid w:val="008E78E9"/>
    <w:rsid w:val="008F2924"/>
    <w:rsid w:val="008F2A11"/>
    <w:rsid w:val="008F2D4B"/>
    <w:rsid w:val="008F3C39"/>
    <w:rsid w:val="008F3D40"/>
    <w:rsid w:val="008F4764"/>
    <w:rsid w:val="008F4C37"/>
    <w:rsid w:val="008F5B53"/>
    <w:rsid w:val="00901809"/>
    <w:rsid w:val="009028EC"/>
    <w:rsid w:val="0090294E"/>
    <w:rsid w:val="00902A28"/>
    <w:rsid w:val="00903EFD"/>
    <w:rsid w:val="00904854"/>
    <w:rsid w:val="00906CEB"/>
    <w:rsid w:val="00906F4C"/>
    <w:rsid w:val="00907081"/>
    <w:rsid w:val="0091068F"/>
    <w:rsid w:val="00910970"/>
    <w:rsid w:val="009109ED"/>
    <w:rsid w:val="00910A28"/>
    <w:rsid w:val="009147BA"/>
    <w:rsid w:val="00914816"/>
    <w:rsid w:val="00914E4F"/>
    <w:rsid w:val="009152A3"/>
    <w:rsid w:val="00916097"/>
    <w:rsid w:val="009160C2"/>
    <w:rsid w:val="00916F1E"/>
    <w:rsid w:val="00920BD4"/>
    <w:rsid w:val="00920E1B"/>
    <w:rsid w:val="00920EC9"/>
    <w:rsid w:val="009260B5"/>
    <w:rsid w:val="00926CE3"/>
    <w:rsid w:val="00931333"/>
    <w:rsid w:val="00932095"/>
    <w:rsid w:val="009323E1"/>
    <w:rsid w:val="009329F1"/>
    <w:rsid w:val="00932BE9"/>
    <w:rsid w:val="00932EEC"/>
    <w:rsid w:val="00932F19"/>
    <w:rsid w:val="0093475D"/>
    <w:rsid w:val="00934B54"/>
    <w:rsid w:val="0093500F"/>
    <w:rsid w:val="00935D82"/>
    <w:rsid w:val="00935DAC"/>
    <w:rsid w:val="00936BE1"/>
    <w:rsid w:val="009409F6"/>
    <w:rsid w:val="0094101B"/>
    <w:rsid w:val="009415F1"/>
    <w:rsid w:val="0094292C"/>
    <w:rsid w:val="00942E29"/>
    <w:rsid w:val="0094302F"/>
    <w:rsid w:val="009437EF"/>
    <w:rsid w:val="00943BF2"/>
    <w:rsid w:val="00945952"/>
    <w:rsid w:val="009461FE"/>
    <w:rsid w:val="0094751F"/>
    <w:rsid w:val="0094775B"/>
    <w:rsid w:val="009479AE"/>
    <w:rsid w:val="00950662"/>
    <w:rsid w:val="00950868"/>
    <w:rsid w:val="00951031"/>
    <w:rsid w:val="0095239D"/>
    <w:rsid w:val="009523E3"/>
    <w:rsid w:val="0095372A"/>
    <w:rsid w:val="00953841"/>
    <w:rsid w:val="0095587B"/>
    <w:rsid w:val="00955C2B"/>
    <w:rsid w:val="00956108"/>
    <w:rsid w:val="009567F2"/>
    <w:rsid w:val="009605C7"/>
    <w:rsid w:val="00962BF6"/>
    <w:rsid w:val="00963AC0"/>
    <w:rsid w:val="00965EB7"/>
    <w:rsid w:val="00967E0F"/>
    <w:rsid w:val="009702A0"/>
    <w:rsid w:val="00973468"/>
    <w:rsid w:val="00973782"/>
    <w:rsid w:val="00973B15"/>
    <w:rsid w:val="00974649"/>
    <w:rsid w:val="009753F5"/>
    <w:rsid w:val="0097681E"/>
    <w:rsid w:val="00977BA0"/>
    <w:rsid w:val="00980C47"/>
    <w:rsid w:val="0098185E"/>
    <w:rsid w:val="00983963"/>
    <w:rsid w:val="00984C20"/>
    <w:rsid w:val="00985E7E"/>
    <w:rsid w:val="00985F3E"/>
    <w:rsid w:val="00986CBB"/>
    <w:rsid w:val="00987D1A"/>
    <w:rsid w:val="00991BE0"/>
    <w:rsid w:val="009923A1"/>
    <w:rsid w:val="009925AC"/>
    <w:rsid w:val="009933F2"/>
    <w:rsid w:val="00993438"/>
    <w:rsid w:val="009936A4"/>
    <w:rsid w:val="00995295"/>
    <w:rsid w:val="00995335"/>
    <w:rsid w:val="0099563B"/>
    <w:rsid w:val="009979DF"/>
    <w:rsid w:val="009A0E45"/>
    <w:rsid w:val="009A1DD1"/>
    <w:rsid w:val="009A2397"/>
    <w:rsid w:val="009A2C3F"/>
    <w:rsid w:val="009A4315"/>
    <w:rsid w:val="009A4CA8"/>
    <w:rsid w:val="009A4D51"/>
    <w:rsid w:val="009A52CB"/>
    <w:rsid w:val="009A5371"/>
    <w:rsid w:val="009A6D1A"/>
    <w:rsid w:val="009A70FC"/>
    <w:rsid w:val="009B0BFA"/>
    <w:rsid w:val="009B1B3F"/>
    <w:rsid w:val="009B47FC"/>
    <w:rsid w:val="009B571D"/>
    <w:rsid w:val="009B59CC"/>
    <w:rsid w:val="009B5BEE"/>
    <w:rsid w:val="009B63FB"/>
    <w:rsid w:val="009B6CA2"/>
    <w:rsid w:val="009B707C"/>
    <w:rsid w:val="009B7354"/>
    <w:rsid w:val="009B7A6D"/>
    <w:rsid w:val="009B7D8F"/>
    <w:rsid w:val="009C05C8"/>
    <w:rsid w:val="009C0C0B"/>
    <w:rsid w:val="009C48C0"/>
    <w:rsid w:val="009C4A3B"/>
    <w:rsid w:val="009D054F"/>
    <w:rsid w:val="009D1F5B"/>
    <w:rsid w:val="009D205E"/>
    <w:rsid w:val="009D24BA"/>
    <w:rsid w:val="009D3999"/>
    <w:rsid w:val="009D3B11"/>
    <w:rsid w:val="009D3E2E"/>
    <w:rsid w:val="009D3F65"/>
    <w:rsid w:val="009D4D60"/>
    <w:rsid w:val="009D5881"/>
    <w:rsid w:val="009D67D1"/>
    <w:rsid w:val="009D7C6C"/>
    <w:rsid w:val="009E00B6"/>
    <w:rsid w:val="009E0E71"/>
    <w:rsid w:val="009E0FEB"/>
    <w:rsid w:val="009E10F1"/>
    <w:rsid w:val="009E1188"/>
    <w:rsid w:val="009E153F"/>
    <w:rsid w:val="009E2C72"/>
    <w:rsid w:val="009E32BF"/>
    <w:rsid w:val="009E39AE"/>
    <w:rsid w:val="009E3ECB"/>
    <w:rsid w:val="009E7042"/>
    <w:rsid w:val="009E7AF9"/>
    <w:rsid w:val="009F0406"/>
    <w:rsid w:val="009F07F3"/>
    <w:rsid w:val="009F1236"/>
    <w:rsid w:val="009F182D"/>
    <w:rsid w:val="009F2A72"/>
    <w:rsid w:val="009F368D"/>
    <w:rsid w:val="009F40AE"/>
    <w:rsid w:val="009F4725"/>
    <w:rsid w:val="009F5186"/>
    <w:rsid w:val="009F555A"/>
    <w:rsid w:val="009F74F5"/>
    <w:rsid w:val="00A00889"/>
    <w:rsid w:val="00A01014"/>
    <w:rsid w:val="00A02CA5"/>
    <w:rsid w:val="00A04491"/>
    <w:rsid w:val="00A06041"/>
    <w:rsid w:val="00A07B6F"/>
    <w:rsid w:val="00A11984"/>
    <w:rsid w:val="00A129FC"/>
    <w:rsid w:val="00A13D2C"/>
    <w:rsid w:val="00A14170"/>
    <w:rsid w:val="00A1506B"/>
    <w:rsid w:val="00A169E1"/>
    <w:rsid w:val="00A17E29"/>
    <w:rsid w:val="00A204F2"/>
    <w:rsid w:val="00A20A77"/>
    <w:rsid w:val="00A2151B"/>
    <w:rsid w:val="00A21D1D"/>
    <w:rsid w:val="00A23197"/>
    <w:rsid w:val="00A231E3"/>
    <w:rsid w:val="00A23800"/>
    <w:rsid w:val="00A2427E"/>
    <w:rsid w:val="00A2563A"/>
    <w:rsid w:val="00A25C6F"/>
    <w:rsid w:val="00A265F3"/>
    <w:rsid w:val="00A26ECD"/>
    <w:rsid w:val="00A276B5"/>
    <w:rsid w:val="00A3069E"/>
    <w:rsid w:val="00A3256B"/>
    <w:rsid w:val="00A33844"/>
    <w:rsid w:val="00A35961"/>
    <w:rsid w:val="00A40B5D"/>
    <w:rsid w:val="00A40D07"/>
    <w:rsid w:val="00A41799"/>
    <w:rsid w:val="00A4325B"/>
    <w:rsid w:val="00A443A7"/>
    <w:rsid w:val="00A458E5"/>
    <w:rsid w:val="00A46784"/>
    <w:rsid w:val="00A46E69"/>
    <w:rsid w:val="00A50109"/>
    <w:rsid w:val="00A50388"/>
    <w:rsid w:val="00A50931"/>
    <w:rsid w:val="00A527A9"/>
    <w:rsid w:val="00A53251"/>
    <w:rsid w:val="00A5335E"/>
    <w:rsid w:val="00A5396C"/>
    <w:rsid w:val="00A559AE"/>
    <w:rsid w:val="00A56ACF"/>
    <w:rsid w:val="00A574C9"/>
    <w:rsid w:val="00A574F3"/>
    <w:rsid w:val="00A60156"/>
    <w:rsid w:val="00A60EFB"/>
    <w:rsid w:val="00A61217"/>
    <w:rsid w:val="00A6125A"/>
    <w:rsid w:val="00A6270B"/>
    <w:rsid w:val="00A63191"/>
    <w:rsid w:val="00A645AD"/>
    <w:rsid w:val="00A64892"/>
    <w:rsid w:val="00A64FBF"/>
    <w:rsid w:val="00A66B93"/>
    <w:rsid w:val="00A67ECC"/>
    <w:rsid w:val="00A67FFC"/>
    <w:rsid w:val="00A70156"/>
    <w:rsid w:val="00A71DF1"/>
    <w:rsid w:val="00A722CF"/>
    <w:rsid w:val="00A72AEA"/>
    <w:rsid w:val="00A72FA5"/>
    <w:rsid w:val="00A74232"/>
    <w:rsid w:val="00A77746"/>
    <w:rsid w:val="00A81702"/>
    <w:rsid w:val="00A818D7"/>
    <w:rsid w:val="00A82203"/>
    <w:rsid w:val="00A82BA8"/>
    <w:rsid w:val="00A84202"/>
    <w:rsid w:val="00A84314"/>
    <w:rsid w:val="00A84323"/>
    <w:rsid w:val="00A843F1"/>
    <w:rsid w:val="00A849C2"/>
    <w:rsid w:val="00A84D4B"/>
    <w:rsid w:val="00A84FD3"/>
    <w:rsid w:val="00A8531E"/>
    <w:rsid w:val="00A86C64"/>
    <w:rsid w:val="00A87922"/>
    <w:rsid w:val="00A90B53"/>
    <w:rsid w:val="00A9173F"/>
    <w:rsid w:val="00A918E0"/>
    <w:rsid w:val="00A926AD"/>
    <w:rsid w:val="00A9334C"/>
    <w:rsid w:val="00A933C1"/>
    <w:rsid w:val="00A93A6A"/>
    <w:rsid w:val="00A93C1D"/>
    <w:rsid w:val="00A96BBE"/>
    <w:rsid w:val="00AA0738"/>
    <w:rsid w:val="00AA1182"/>
    <w:rsid w:val="00AA3A4D"/>
    <w:rsid w:val="00AA4453"/>
    <w:rsid w:val="00AA5208"/>
    <w:rsid w:val="00AA5E52"/>
    <w:rsid w:val="00AA6A3A"/>
    <w:rsid w:val="00AA6FD7"/>
    <w:rsid w:val="00AA737D"/>
    <w:rsid w:val="00AA7767"/>
    <w:rsid w:val="00AA7C0A"/>
    <w:rsid w:val="00AB0D1D"/>
    <w:rsid w:val="00AB299C"/>
    <w:rsid w:val="00AB30B9"/>
    <w:rsid w:val="00AB3FEF"/>
    <w:rsid w:val="00AB680C"/>
    <w:rsid w:val="00AB6EF0"/>
    <w:rsid w:val="00AB7040"/>
    <w:rsid w:val="00AB73A8"/>
    <w:rsid w:val="00AB7A88"/>
    <w:rsid w:val="00AC0645"/>
    <w:rsid w:val="00AC3128"/>
    <w:rsid w:val="00AC3267"/>
    <w:rsid w:val="00AC45C4"/>
    <w:rsid w:val="00AC48BB"/>
    <w:rsid w:val="00AC736D"/>
    <w:rsid w:val="00AD1E87"/>
    <w:rsid w:val="00AD2668"/>
    <w:rsid w:val="00AD354B"/>
    <w:rsid w:val="00AD5011"/>
    <w:rsid w:val="00AD7240"/>
    <w:rsid w:val="00AE0381"/>
    <w:rsid w:val="00AE23EF"/>
    <w:rsid w:val="00AE472E"/>
    <w:rsid w:val="00AE532E"/>
    <w:rsid w:val="00AE55ED"/>
    <w:rsid w:val="00AE6E65"/>
    <w:rsid w:val="00AF0B99"/>
    <w:rsid w:val="00AF1C2A"/>
    <w:rsid w:val="00AF3260"/>
    <w:rsid w:val="00AF3B1F"/>
    <w:rsid w:val="00AF4F9E"/>
    <w:rsid w:val="00AF5418"/>
    <w:rsid w:val="00AF5B42"/>
    <w:rsid w:val="00B01815"/>
    <w:rsid w:val="00B0462F"/>
    <w:rsid w:val="00B04DB2"/>
    <w:rsid w:val="00B05801"/>
    <w:rsid w:val="00B06740"/>
    <w:rsid w:val="00B06773"/>
    <w:rsid w:val="00B06FC4"/>
    <w:rsid w:val="00B07196"/>
    <w:rsid w:val="00B072BF"/>
    <w:rsid w:val="00B076FB"/>
    <w:rsid w:val="00B07A56"/>
    <w:rsid w:val="00B10472"/>
    <w:rsid w:val="00B10CB1"/>
    <w:rsid w:val="00B1112C"/>
    <w:rsid w:val="00B16D9C"/>
    <w:rsid w:val="00B175BD"/>
    <w:rsid w:val="00B17825"/>
    <w:rsid w:val="00B21E03"/>
    <w:rsid w:val="00B22AEC"/>
    <w:rsid w:val="00B22EA5"/>
    <w:rsid w:val="00B2427E"/>
    <w:rsid w:val="00B246A8"/>
    <w:rsid w:val="00B26CE9"/>
    <w:rsid w:val="00B2764E"/>
    <w:rsid w:val="00B279F3"/>
    <w:rsid w:val="00B32034"/>
    <w:rsid w:val="00B35064"/>
    <w:rsid w:val="00B36AD0"/>
    <w:rsid w:val="00B37940"/>
    <w:rsid w:val="00B37D82"/>
    <w:rsid w:val="00B37FDA"/>
    <w:rsid w:val="00B40CC8"/>
    <w:rsid w:val="00B424B3"/>
    <w:rsid w:val="00B43439"/>
    <w:rsid w:val="00B436B3"/>
    <w:rsid w:val="00B43DE6"/>
    <w:rsid w:val="00B4443A"/>
    <w:rsid w:val="00B460B5"/>
    <w:rsid w:val="00B46CED"/>
    <w:rsid w:val="00B475E6"/>
    <w:rsid w:val="00B51553"/>
    <w:rsid w:val="00B53B2B"/>
    <w:rsid w:val="00B54979"/>
    <w:rsid w:val="00B57789"/>
    <w:rsid w:val="00B62018"/>
    <w:rsid w:val="00B62281"/>
    <w:rsid w:val="00B63F1F"/>
    <w:rsid w:val="00B65566"/>
    <w:rsid w:val="00B656BB"/>
    <w:rsid w:val="00B67448"/>
    <w:rsid w:val="00B72017"/>
    <w:rsid w:val="00B72CDC"/>
    <w:rsid w:val="00B72EFF"/>
    <w:rsid w:val="00B73245"/>
    <w:rsid w:val="00B73777"/>
    <w:rsid w:val="00B737D3"/>
    <w:rsid w:val="00B75962"/>
    <w:rsid w:val="00B80B1F"/>
    <w:rsid w:val="00B829C0"/>
    <w:rsid w:val="00B83B7E"/>
    <w:rsid w:val="00B83DA1"/>
    <w:rsid w:val="00B845A2"/>
    <w:rsid w:val="00B85E37"/>
    <w:rsid w:val="00B8639A"/>
    <w:rsid w:val="00B903EA"/>
    <w:rsid w:val="00B91337"/>
    <w:rsid w:val="00B920F2"/>
    <w:rsid w:val="00B93529"/>
    <w:rsid w:val="00B93834"/>
    <w:rsid w:val="00B964DA"/>
    <w:rsid w:val="00B97281"/>
    <w:rsid w:val="00BA122E"/>
    <w:rsid w:val="00BA1403"/>
    <w:rsid w:val="00BA1D79"/>
    <w:rsid w:val="00BA2738"/>
    <w:rsid w:val="00BA275D"/>
    <w:rsid w:val="00BA30DC"/>
    <w:rsid w:val="00BA35F2"/>
    <w:rsid w:val="00BA3A3D"/>
    <w:rsid w:val="00BA420D"/>
    <w:rsid w:val="00BA43E3"/>
    <w:rsid w:val="00BA445E"/>
    <w:rsid w:val="00BA4902"/>
    <w:rsid w:val="00BA78DA"/>
    <w:rsid w:val="00BB053C"/>
    <w:rsid w:val="00BB1498"/>
    <w:rsid w:val="00BB2E15"/>
    <w:rsid w:val="00BB457C"/>
    <w:rsid w:val="00BB48BD"/>
    <w:rsid w:val="00BB4CF5"/>
    <w:rsid w:val="00BB5507"/>
    <w:rsid w:val="00BB58F1"/>
    <w:rsid w:val="00BB5990"/>
    <w:rsid w:val="00BB5D75"/>
    <w:rsid w:val="00BB6242"/>
    <w:rsid w:val="00BC0350"/>
    <w:rsid w:val="00BC03FA"/>
    <w:rsid w:val="00BC0560"/>
    <w:rsid w:val="00BC066C"/>
    <w:rsid w:val="00BC0B91"/>
    <w:rsid w:val="00BC3ADE"/>
    <w:rsid w:val="00BC3C1E"/>
    <w:rsid w:val="00BC3D53"/>
    <w:rsid w:val="00BC468E"/>
    <w:rsid w:val="00BC4D75"/>
    <w:rsid w:val="00BC4E31"/>
    <w:rsid w:val="00BC5713"/>
    <w:rsid w:val="00BC5785"/>
    <w:rsid w:val="00BC5D7C"/>
    <w:rsid w:val="00BC6F16"/>
    <w:rsid w:val="00BC74C4"/>
    <w:rsid w:val="00BC7EAC"/>
    <w:rsid w:val="00BD0637"/>
    <w:rsid w:val="00BD0708"/>
    <w:rsid w:val="00BD0846"/>
    <w:rsid w:val="00BD0F9D"/>
    <w:rsid w:val="00BD1D95"/>
    <w:rsid w:val="00BD5013"/>
    <w:rsid w:val="00BD5410"/>
    <w:rsid w:val="00BD688A"/>
    <w:rsid w:val="00BD6947"/>
    <w:rsid w:val="00BD6B6C"/>
    <w:rsid w:val="00BD7005"/>
    <w:rsid w:val="00BD77B7"/>
    <w:rsid w:val="00BE2942"/>
    <w:rsid w:val="00BE39ED"/>
    <w:rsid w:val="00BE5740"/>
    <w:rsid w:val="00BE5B1E"/>
    <w:rsid w:val="00BE711E"/>
    <w:rsid w:val="00BF04B6"/>
    <w:rsid w:val="00BF1E11"/>
    <w:rsid w:val="00BF213A"/>
    <w:rsid w:val="00BF2EAF"/>
    <w:rsid w:val="00BF3E44"/>
    <w:rsid w:val="00BF7C72"/>
    <w:rsid w:val="00C000EE"/>
    <w:rsid w:val="00C00795"/>
    <w:rsid w:val="00C00895"/>
    <w:rsid w:val="00C02B83"/>
    <w:rsid w:val="00C03988"/>
    <w:rsid w:val="00C03A06"/>
    <w:rsid w:val="00C04A2F"/>
    <w:rsid w:val="00C04E98"/>
    <w:rsid w:val="00C0511A"/>
    <w:rsid w:val="00C05201"/>
    <w:rsid w:val="00C06C0E"/>
    <w:rsid w:val="00C07F1F"/>
    <w:rsid w:val="00C10212"/>
    <w:rsid w:val="00C11DD8"/>
    <w:rsid w:val="00C11EA5"/>
    <w:rsid w:val="00C12537"/>
    <w:rsid w:val="00C13579"/>
    <w:rsid w:val="00C13CA9"/>
    <w:rsid w:val="00C1437F"/>
    <w:rsid w:val="00C147C4"/>
    <w:rsid w:val="00C1516A"/>
    <w:rsid w:val="00C1532F"/>
    <w:rsid w:val="00C15C07"/>
    <w:rsid w:val="00C168E7"/>
    <w:rsid w:val="00C16C48"/>
    <w:rsid w:val="00C17102"/>
    <w:rsid w:val="00C20124"/>
    <w:rsid w:val="00C20A87"/>
    <w:rsid w:val="00C21761"/>
    <w:rsid w:val="00C23377"/>
    <w:rsid w:val="00C242DE"/>
    <w:rsid w:val="00C24A03"/>
    <w:rsid w:val="00C26E40"/>
    <w:rsid w:val="00C32394"/>
    <w:rsid w:val="00C325F5"/>
    <w:rsid w:val="00C32DC5"/>
    <w:rsid w:val="00C32E6F"/>
    <w:rsid w:val="00C346E3"/>
    <w:rsid w:val="00C34819"/>
    <w:rsid w:val="00C359CD"/>
    <w:rsid w:val="00C3671A"/>
    <w:rsid w:val="00C37AC7"/>
    <w:rsid w:val="00C419B3"/>
    <w:rsid w:val="00C422A1"/>
    <w:rsid w:val="00C42D48"/>
    <w:rsid w:val="00C43D22"/>
    <w:rsid w:val="00C46640"/>
    <w:rsid w:val="00C46AEE"/>
    <w:rsid w:val="00C4799B"/>
    <w:rsid w:val="00C47D21"/>
    <w:rsid w:val="00C47EDA"/>
    <w:rsid w:val="00C5000E"/>
    <w:rsid w:val="00C50385"/>
    <w:rsid w:val="00C50561"/>
    <w:rsid w:val="00C509C6"/>
    <w:rsid w:val="00C537E8"/>
    <w:rsid w:val="00C55256"/>
    <w:rsid w:val="00C571CF"/>
    <w:rsid w:val="00C573D5"/>
    <w:rsid w:val="00C579CF"/>
    <w:rsid w:val="00C6184E"/>
    <w:rsid w:val="00C62B14"/>
    <w:rsid w:val="00C63AB0"/>
    <w:rsid w:val="00C64B2F"/>
    <w:rsid w:val="00C65469"/>
    <w:rsid w:val="00C65AE5"/>
    <w:rsid w:val="00C66049"/>
    <w:rsid w:val="00C670A0"/>
    <w:rsid w:val="00C67340"/>
    <w:rsid w:val="00C70836"/>
    <w:rsid w:val="00C7113E"/>
    <w:rsid w:val="00C730A2"/>
    <w:rsid w:val="00C746D9"/>
    <w:rsid w:val="00C7510E"/>
    <w:rsid w:val="00C7528B"/>
    <w:rsid w:val="00C75863"/>
    <w:rsid w:val="00C763B9"/>
    <w:rsid w:val="00C76B8B"/>
    <w:rsid w:val="00C76EB2"/>
    <w:rsid w:val="00C77360"/>
    <w:rsid w:val="00C821BB"/>
    <w:rsid w:val="00C83396"/>
    <w:rsid w:val="00C837E2"/>
    <w:rsid w:val="00C83B4B"/>
    <w:rsid w:val="00C83BF2"/>
    <w:rsid w:val="00C85FA9"/>
    <w:rsid w:val="00C86583"/>
    <w:rsid w:val="00C86CAE"/>
    <w:rsid w:val="00C86CE8"/>
    <w:rsid w:val="00C873AC"/>
    <w:rsid w:val="00C903A1"/>
    <w:rsid w:val="00C908E4"/>
    <w:rsid w:val="00C90B92"/>
    <w:rsid w:val="00C91A68"/>
    <w:rsid w:val="00C92ADC"/>
    <w:rsid w:val="00C92C62"/>
    <w:rsid w:val="00C939F6"/>
    <w:rsid w:val="00C93BB8"/>
    <w:rsid w:val="00C94358"/>
    <w:rsid w:val="00C95702"/>
    <w:rsid w:val="00C957B0"/>
    <w:rsid w:val="00C96B88"/>
    <w:rsid w:val="00C97601"/>
    <w:rsid w:val="00C97EE8"/>
    <w:rsid w:val="00C97F0F"/>
    <w:rsid w:val="00CA04B7"/>
    <w:rsid w:val="00CA1AFE"/>
    <w:rsid w:val="00CA29A4"/>
    <w:rsid w:val="00CA34D4"/>
    <w:rsid w:val="00CA4247"/>
    <w:rsid w:val="00CA4296"/>
    <w:rsid w:val="00CA55F3"/>
    <w:rsid w:val="00CA68B8"/>
    <w:rsid w:val="00CA6F45"/>
    <w:rsid w:val="00CA745B"/>
    <w:rsid w:val="00CB02CC"/>
    <w:rsid w:val="00CB0D4C"/>
    <w:rsid w:val="00CB22C1"/>
    <w:rsid w:val="00CB41CB"/>
    <w:rsid w:val="00CB5B99"/>
    <w:rsid w:val="00CB61D7"/>
    <w:rsid w:val="00CB7CF4"/>
    <w:rsid w:val="00CB7F7E"/>
    <w:rsid w:val="00CC044A"/>
    <w:rsid w:val="00CC18C0"/>
    <w:rsid w:val="00CC239D"/>
    <w:rsid w:val="00CC2F18"/>
    <w:rsid w:val="00CC34C8"/>
    <w:rsid w:val="00CC3625"/>
    <w:rsid w:val="00CC3D3C"/>
    <w:rsid w:val="00CC4FB6"/>
    <w:rsid w:val="00CC5881"/>
    <w:rsid w:val="00CC6BB4"/>
    <w:rsid w:val="00CC6C2B"/>
    <w:rsid w:val="00CC7993"/>
    <w:rsid w:val="00CC7EBF"/>
    <w:rsid w:val="00CD163F"/>
    <w:rsid w:val="00CD3B01"/>
    <w:rsid w:val="00CD43EB"/>
    <w:rsid w:val="00CD4B77"/>
    <w:rsid w:val="00CD4D3B"/>
    <w:rsid w:val="00CD6BA5"/>
    <w:rsid w:val="00CD7586"/>
    <w:rsid w:val="00CD7CD5"/>
    <w:rsid w:val="00CD7DAD"/>
    <w:rsid w:val="00CE1D08"/>
    <w:rsid w:val="00CE2A97"/>
    <w:rsid w:val="00CE2BC3"/>
    <w:rsid w:val="00CE2C87"/>
    <w:rsid w:val="00CE34B2"/>
    <w:rsid w:val="00CE356F"/>
    <w:rsid w:val="00CE440D"/>
    <w:rsid w:val="00CE4A8A"/>
    <w:rsid w:val="00CE54E8"/>
    <w:rsid w:val="00CE5A07"/>
    <w:rsid w:val="00CE79FF"/>
    <w:rsid w:val="00CE7D3A"/>
    <w:rsid w:val="00CF0374"/>
    <w:rsid w:val="00CF1368"/>
    <w:rsid w:val="00CF1588"/>
    <w:rsid w:val="00CF1F8C"/>
    <w:rsid w:val="00CF255A"/>
    <w:rsid w:val="00CF302C"/>
    <w:rsid w:val="00CF33D4"/>
    <w:rsid w:val="00CF3AAB"/>
    <w:rsid w:val="00CF3C37"/>
    <w:rsid w:val="00CF481A"/>
    <w:rsid w:val="00CF4F4B"/>
    <w:rsid w:val="00CF5BF1"/>
    <w:rsid w:val="00CF68F5"/>
    <w:rsid w:val="00CF74ED"/>
    <w:rsid w:val="00CF7D65"/>
    <w:rsid w:val="00D004BA"/>
    <w:rsid w:val="00D0052B"/>
    <w:rsid w:val="00D023DC"/>
    <w:rsid w:val="00D03EEA"/>
    <w:rsid w:val="00D045C5"/>
    <w:rsid w:val="00D045F2"/>
    <w:rsid w:val="00D06536"/>
    <w:rsid w:val="00D0745B"/>
    <w:rsid w:val="00D119E1"/>
    <w:rsid w:val="00D12722"/>
    <w:rsid w:val="00D14A93"/>
    <w:rsid w:val="00D14EFE"/>
    <w:rsid w:val="00D15A86"/>
    <w:rsid w:val="00D160D4"/>
    <w:rsid w:val="00D22D28"/>
    <w:rsid w:val="00D23EB1"/>
    <w:rsid w:val="00D243A8"/>
    <w:rsid w:val="00D25F12"/>
    <w:rsid w:val="00D25FB0"/>
    <w:rsid w:val="00D27443"/>
    <w:rsid w:val="00D27F03"/>
    <w:rsid w:val="00D30FF3"/>
    <w:rsid w:val="00D31872"/>
    <w:rsid w:val="00D3203D"/>
    <w:rsid w:val="00D32DF5"/>
    <w:rsid w:val="00D32F62"/>
    <w:rsid w:val="00D337B3"/>
    <w:rsid w:val="00D33981"/>
    <w:rsid w:val="00D33DB1"/>
    <w:rsid w:val="00D34C28"/>
    <w:rsid w:val="00D36126"/>
    <w:rsid w:val="00D36145"/>
    <w:rsid w:val="00D377A3"/>
    <w:rsid w:val="00D4067A"/>
    <w:rsid w:val="00D419F0"/>
    <w:rsid w:val="00D41C76"/>
    <w:rsid w:val="00D42A6D"/>
    <w:rsid w:val="00D455B3"/>
    <w:rsid w:val="00D47005"/>
    <w:rsid w:val="00D5033E"/>
    <w:rsid w:val="00D513BD"/>
    <w:rsid w:val="00D52A22"/>
    <w:rsid w:val="00D54517"/>
    <w:rsid w:val="00D559EF"/>
    <w:rsid w:val="00D55B4A"/>
    <w:rsid w:val="00D56A5B"/>
    <w:rsid w:val="00D56B34"/>
    <w:rsid w:val="00D56BE6"/>
    <w:rsid w:val="00D56FFD"/>
    <w:rsid w:val="00D573B4"/>
    <w:rsid w:val="00D574BD"/>
    <w:rsid w:val="00D57940"/>
    <w:rsid w:val="00D62BDC"/>
    <w:rsid w:val="00D6385B"/>
    <w:rsid w:val="00D63EE1"/>
    <w:rsid w:val="00D651CC"/>
    <w:rsid w:val="00D6526C"/>
    <w:rsid w:val="00D6559E"/>
    <w:rsid w:val="00D65A87"/>
    <w:rsid w:val="00D66C70"/>
    <w:rsid w:val="00D67685"/>
    <w:rsid w:val="00D7140A"/>
    <w:rsid w:val="00D71AD2"/>
    <w:rsid w:val="00D71D81"/>
    <w:rsid w:val="00D7265A"/>
    <w:rsid w:val="00D72DDE"/>
    <w:rsid w:val="00D755CE"/>
    <w:rsid w:val="00D802C6"/>
    <w:rsid w:val="00D807C7"/>
    <w:rsid w:val="00D80C58"/>
    <w:rsid w:val="00D82904"/>
    <w:rsid w:val="00D82C82"/>
    <w:rsid w:val="00D8344D"/>
    <w:rsid w:val="00D84307"/>
    <w:rsid w:val="00D848F6"/>
    <w:rsid w:val="00D84F57"/>
    <w:rsid w:val="00D85020"/>
    <w:rsid w:val="00D85597"/>
    <w:rsid w:val="00D91850"/>
    <w:rsid w:val="00D93F36"/>
    <w:rsid w:val="00D946D0"/>
    <w:rsid w:val="00D9512A"/>
    <w:rsid w:val="00D95FAC"/>
    <w:rsid w:val="00D968E1"/>
    <w:rsid w:val="00D96C1B"/>
    <w:rsid w:val="00D97458"/>
    <w:rsid w:val="00DA1EF7"/>
    <w:rsid w:val="00DA408C"/>
    <w:rsid w:val="00DA49E3"/>
    <w:rsid w:val="00DA4C39"/>
    <w:rsid w:val="00DA4E11"/>
    <w:rsid w:val="00DA5E1D"/>
    <w:rsid w:val="00DA6800"/>
    <w:rsid w:val="00DA720F"/>
    <w:rsid w:val="00DA739E"/>
    <w:rsid w:val="00DB4411"/>
    <w:rsid w:val="00DB5938"/>
    <w:rsid w:val="00DB59B7"/>
    <w:rsid w:val="00DB5B10"/>
    <w:rsid w:val="00DB7211"/>
    <w:rsid w:val="00DB7884"/>
    <w:rsid w:val="00DB788F"/>
    <w:rsid w:val="00DC0A07"/>
    <w:rsid w:val="00DC12BC"/>
    <w:rsid w:val="00DC18D3"/>
    <w:rsid w:val="00DC33D6"/>
    <w:rsid w:val="00DC386C"/>
    <w:rsid w:val="00DC422D"/>
    <w:rsid w:val="00DC4EAF"/>
    <w:rsid w:val="00DC6F97"/>
    <w:rsid w:val="00DC7533"/>
    <w:rsid w:val="00DD0FF2"/>
    <w:rsid w:val="00DD17EB"/>
    <w:rsid w:val="00DD1887"/>
    <w:rsid w:val="00DD1E60"/>
    <w:rsid w:val="00DD3CDC"/>
    <w:rsid w:val="00DD46FD"/>
    <w:rsid w:val="00DD6D8D"/>
    <w:rsid w:val="00DD7A94"/>
    <w:rsid w:val="00DE1979"/>
    <w:rsid w:val="00DE22CC"/>
    <w:rsid w:val="00DE28D2"/>
    <w:rsid w:val="00DE3A94"/>
    <w:rsid w:val="00DE429A"/>
    <w:rsid w:val="00DE47BF"/>
    <w:rsid w:val="00DE5CA4"/>
    <w:rsid w:val="00DE6691"/>
    <w:rsid w:val="00DE7189"/>
    <w:rsid w:val="00DF094B"/>
    <w:rsid w:val="00DF11CB"/>
    <w:rsid w:val="00DF6470"/>
    <w:rsid w:val="00DF6F93"/>
    <w:rsid w:val="00E0084B"/>
    <w:rsid w:val="00E01BA8"/>
    <w:rsid w:val="00E01F26"/>
    <w:rsid w:val="00E0419B"/>
    <w:rsid w:val="00E05891"/>
    <w:rsid w:val="00E05994"/>
    <w:rsid w:val="00E06EB9"/>
    <w:rsid w:val="00E06F2C"/>
    <w:rsid w:val="00E07378"/>
    <w:rsid w:val="00E10FA7"/>
    <w:rsid w:val="00E11CB3"/>
    <w:rsid w:val="00E123FD"/>
    <w:rsid w:val="00E1287B"/>
    <w:rsid w:val="00E12D52"/>
    <w:rsid w:val="00E1308D"/>
    <w:rsid w:val="00E13744"/>
    <w:rsid w:val="00E13EFD"/>
    <w:rsid w:val="00E14315"/>
    <w:rsid w:val="00E14529"/>
    <w:rsid w:val="00E14CD9"/>
    <w:rsid w:val="00E154BB"/>
    <w:rsid w:val="00E17726"/>
    <w:rsid w:val="00E17DC8"/>
    <w:rsid w:val="00E21D61"/>
    <w:rsid w:val="00E2320B"/>
    <w:rsid w:val="00E235CE"/>
    <w:rsid w:val="00E2488D"/>
    <w:rsid w:val="00E24939"/>
    <w:rsid w:val="00E24D6D"/>
    <w:rsid w:val="00E25326"/>
    <w:rsid w:val="00E265EA"/>
    <w:rsid w:val="00E27599"/>
    <w:rsid w:val="00E305B4"/>
    <w:rsid w:val="00E32B65"/>
    <w:rsid w:val="00E33EF7"/>
    <w:rsid w:val="00E34413"/>
    <w:rsid w:val="00E3456F"/>
    <w:rsid w:val="00E35A41"/>
    <w:rsid w:val="00E35DD9"/>
    <w:rsid w:val="00E35F88"/>
    <w:rsid w:val="00E402B9"/>
    <w:rsid w:val="00E40725"/>
    <w:rsid w:val="00E40B13"/>
    <w:rsid w:val="00E4142A"/>
    <w:rsid w:val="00E42F3B"/>
    <w:rsid w:val="00E446A9"/>
    <w:rsid w:val="00E446C8"/>
    <w:rsid w:val="00E452F6"/>
    <w:rsid w:val="00E45564"/>
    <w:rsid w:val="00E458DF"/>
    <w:rsid w:val="00E4595D"/>
    <w:rsid w:val="00E47255"/>
    <w:rsid w:val="00E50190"/>
    <w:rsid w:val="00E50A72"/>
    <w:rsid w:val="00E52399"/>
    <w:rsid w:val="00E527E1"/>
    <w:rsid w:val="00E53FB7"/>
    <w:rsid w:val="00E541C1"/>
    <w:rsid w:val="00E54330"/>
    <w:rsid w:val="00E54D06"/>
    <w:rsid w:val="00E564F3"/>
    <w:rsid w:val="00E569A5"/>
    <w:rsid w:val="00E56DE7"/>
    <w:rsid w:val="00E56E63"/>
    <w:rsid w:val="00E57594"/>
    <w:rsid w:val="00E57A75"/>
    <w:rsid w:val="00E57D3F"/>
    <w:rsid w:val="00E6073C"/>
    <w:rsid w:val="00E624B4"/>
    <w:rsid w:val="00E64F2F"/>
    <w:rsid w:val="00E650BA"/>
    <w:rsid w:val="00E65905"/>
    <w:rsid w:val="00E65D11"/>
    <w:rsid w:val="00E661B2"/>
    <w:rsid w:val="00E666BD"/>
    <w:rsid w:val="00E66D3B"/>
    <w:rsid w:val="00E67456"/>
    <w:rsid w:val="00E67FF6"/>
    <w:rsid w:val="00E719C0"/>
    <w:rsid w:val="00E71B23"/>
    <w:rsid w:val="00E72D6B"/>
    <w:rsid w:val="00E73DF8"/>
    <w:rsid w:val="00E745BE"/>
    <w:rsid w:val="00E762DE"/>
    <w:rsid w:val="00E7630A"/>
    <w:rsid w:val="00E76513"/>
    <w:rsid w:val="00E80CBE"/>
    <w:rsid w:val="00E8136A"/>
    <w:rsid w:val="00E838E5"/>
    <w:rsid w:val="00E8394A"/>
    <w:rsid w:val="00E83C4E"/>
    <w:rsid w:val="00E84360"/>
    <w:rsid w:val="00E843B5"/>
    <w:rsid w:val="00E86324"/>
    <w:rsid w:val="00E86B56"/>
    <w:rsid w:val="00E86DA0"/>
    <w:rsid w:val="00E9295A"/>
    <w:rsid w:val="00E94298"/>
    <w:rsid w:val="00E947C3"/>
    <w:rsid w:val="00E949D1"/>
    <w:rsid w:val="00E94DEA"/>
    <w:rsid w:val="00E94E65"/>
    <w:rsid w:val="00E952A7"/>
    <w:rsid w:val="00E959F6"/>
    <w:rsid w:val="00E96EE9"/>
    <w:rsid w:val="00E97074"/>
    <w:rsid w:val="00EA024B"/>
    <w:rsid w:val="00EA0CDD"/>
    <w:rsid w:val="00EA14F1"/>
    <w:rsid w:val="00EA1AF1"/>
    <w:rsid w:val="00EA1F9E"/>
    <w:rsid w:val="00EA2172"/>
    <w:rsid w:val="00EA229A"/>
    <w:rsid w:val="00EA4F60"/>
    <w:rsid w:val="00EB02AB"/>
    <w:rsid w:val="00EB0C73"/>
    <w:rsid w:val="00EB1550"/>
    <w:rsid w:val="00EB19A1"/>
    <w:rsid w:val="00EB1A6A"/>
    <w:rsid w:val="00EB2718"/>
    <w:rsid w:val="00EB27F8"/>
    <w:rsid w:val="00EB2E5B"/>
    <w:rsid w:val="00EB4588"/>
    <w:rsid w:val="00EB46E9"/>
    <w:rsid w:val="00EB4E07"/>
    <w:rsid w:val="00EB534E"/>
    <w:rsid w:val="00EB6C93"/>
    <w:rsid w:val="00EB7254"/>
    <w:rsid w:val="00EB7EA4"/>
    <w:rsid w:val="00EC03B8"/>
    <w:rsid w:val="00EC0B78"/>
    <w:rsid w:val="00EC145A"/>
    <w:rsid w:val="00EC16E8"/>
    <w:rsid w:val="00EC1B3F"/>
    <w:rsid w:val="00EC1CDC"/>
    <w:rsid w:val="00EC1D7C"/>
    <w:rsid w:val="00EC28A0"/>
    <w:rsid w:val="00EC2D18"/>
    <w:rsid w:val="00EC30A8"/>
    <w:rsid w:val="00EC34F8"/>
    <w:rsid w:val="00EC5588"/>
    <w:rsid w:val="00EC71B3"/>
    <w:rsid w:val="00EC76C7"/>
    <w:rsid w:val="00ED10D3"/>
    <w:rsid w:val="00ED1971"/>
    <w:rsid w:val="00ED1EB7"/>
    <w:rsid w:val="00ED2AD1"/>
    <w:rsid w:val="00ED3F6B"/>
    <w:rsid w:val="00ED428B"/>
    <w:rsid w:val="00ED49FA"/>
    <w:rsid w:val="00ED5F76"/>
    <w:rsid w:val="00ED611A"/>
    <w:rsid w:val="00EE0F4E"/>
    <w:rsid w:val="00EE14DF"/>
    <w:rsid w:val="00EE16C0"/>
    <w:rsid w:val="00EE2FBD"/>
    <w:rsid w:val="00EE30F2"/>
    <w:rsid w:val="00EE5467"/>
    <w:rsid w:val="00EE5E73"/>
    <w:rsid w:val="00EE6919"/>
    <w:rsid w:val="00EF086C"/>
    <w:rsid w:val="00EF46BA"/>
    <w:rsid w:val="00EF50A5"/>
    <w:rsid w:val="00EF6889"/>
    <w:rsid w:val="00F001E0"/>
    <w:rsid w:val="00F02F8B"/>
    <w:rsid w:val="00F03037"/>
    <w:rsid w:val="00F03EEA"/>
    <w:rsid w:val="00F044D9"/>
    <w:rsid w:val="00F04AD9"/>
    <w:rsid w:val="00F04D61"/>
    <w:rsid w:val="00F065D5"/>
    <w:rsid w:val="00F1016B"/>
    <w:rsid w:val="00F10275"/>
    <w:rsid w:val="00F10729"/>
    <w:rsid w:val="00F10943"/>
    <w:rsid w:val="00F11A1A"/>
    <w:rsid w:val="00F1311C"/>
    <w:rsid w:val="00F141CD"/>
    <w:rsid w:val="00F150BD"/>
    <w:rsid w:val="00F152C5"/>
    <w:rsid w:val="00F153CF"/>
    <w:rsid w:val="00F158DC"/>
    <w:rsid w:val="00F1728D"/>
    <w:rsid w:val="00F175CE"/>
    <w:rsid w:val="00F17931"/>
    <w:rsid w:val="00F17953"/>
    <w:rsid w:val="00F17B21"/>
    <w:rsid w:val="00F17B38"/>
    <w:rsid w:val="00F17FCA"/>
    <w:rsid w:val="00F21754"/>
    <w:rsid w:val="00F21A6E"/>
    <w:rsid w:val="00F2277A"/>
    <w:rsid w:val="00F23F9E"/>
    <w:rsid w:val="00F2438F"/>
    <w:rsid w:val="00F25DEA"/>
    <w:rsid w:val="00F263DB"/>
    <w:rsid w:val="00F31DC0"/>
    <w:rsid w:val="00F32C4C"/>
    <w:rsid w:val="00F34D54"/>
    <w:rsid w:val="00F35F30"/>
    <w:rsid w:val="00F37014"/>
    <w:rsid w:val="00F37EF8"/>
    <w:rsid w:val="00F37F28"/>
    <w:rsid w:val="00F4058E"/>
    <w:rsid w:val="00F41BC9"/>
    <w:rsid w:val="00F41C63"/>
    <w:rsid w:val="00F4243F"/>
    <w:rsid w:val="00F42AA2"/>
    <w:rsid w:val="00F44F46"/>
    <w:rsid w:val="00F44F95"/>
    <w:rsid w:val="00F45A80"/>
    <w:rsid w:val="00F5098B"/>
    <w:rsid w:val="00F50A42"/>
    <w:rsid w:val="00F515A8"/>
    <w:rsid w:val="00F5206F"/>
    <w:rsid w:val="00F5238E"/>
    <w:rsid w:val="00F542BA"/>
    <w:rsid w:val="00F55782"/>
    <w:rsid w:val="00F5617F"/>
    <w:rsid w:val="00F60F8E"/>
    <w:rsid w:val="00F611E0"/>
    <w:rsid w:val="00F61B7F"/>
    <w:rsid w:val="00F6244C"/>
    <w:rsid w:val="00F66708"/>
    <w:rsid w:val="00F66A26"/>
    <w:rsid w:val="00F67718"/>
    <w:rsid w:val="00F7010B"/>
    <w:rsid w:val="00F72F77"/>
    <w:rsid w:val="00F72F9D"/>
    <w:rsid w:val="00F73922"/>
    <w:rsid w:val="00F74879"/>
    <w:rsid w:val="00F74D43"/>
    <w:rsid w:val="00F75ECB"/>
    <w:rsid w:val="00F768EC"/>
    <w:rsid w:val="00F76F8D"/>
    <w:rsid w:val="00F776DE"/>
    <w:rsid w:val="00F808F7"/>
    <w:rsid w:val="00F81CBC"/>
    <w:rsid w:val="00F81DB6"/>
    <w:rsid w:val="00F82AA4"/>
    <w:rsid w:val="00F84D28"/>
    <w:rsid w:val="00F85075"/>
    <w:rsid w:val="00F85A75"/>
    <w:rsid w:val="00F86B65"/>
    <w:rsid w:val="00F86DED"/>
    <w:rsid w:val="00F86DF2"/>
    <w:rsid w:val="00F90422"/>
    <w:rsid w:val="00F904D6"/>
    <w:rsid w:val="00F90FBE"/>
    <w:rsid w:val="00F91A82"/>
    <w:rsid w:val="00F9319A"/>
    <w:rsid w:val="00F95B74"/>
    <w:rsid w:val="00F95C9C"/>
    <w:rsid w:val="00F96F7E"/>
    <w:rsid w:val="00F9741E"/>
    <w:rsid w:val="00FA057D"/>
    <w:rsid w:val="00FA06F0"/>
    <w:rsid w:val="00FA2DAD"/>
    <w:rsid w:val="00FA2FBA"/>
    <w:rsid w:val="00FA3C5C"/>
    <w:rsid w:val="00FA675A"/>
    <w:rsid w:val="00FA6A5E"/>
    <w:rsid w:val="00FB003A"/>
    <w:rsid w:val="00FB069D"/>
    <w:rsid w:val="00FB1565"/>
    <w:rsid w:val="00FB2215"/>
    <w:rsid w:val="00FB3264"/>
    <w:rsid w:val="00FB4558"/>
    <w:rsid w:val="00FB49CA"/>
    <w:rsid w:val="00FB4EFB"/>
    <w:rsid w:val="00FB7655"/>
    <w:rsid w:val="00FB7EF9"/>
    <w:rsid w:val="00FC04A9"/>
    <w:rsid w:val="00FC1D5E"/>
    <w:rsid w:val="00FC26BC"/>
    <w:rsid w:val="00FC3C27"/>
    <w:rsid w:val="00FC4BE2"/>
    <w:rsid w:val="00FC5400"/>
    <w:rsid w:val="00FC54A4"/>
    <w:rsid w:val="00FC7302"/>
    <w:rsid w:val="00FC7637"/>
    <w:rsid w:val="00FD0A3F"/>
    <w:rsid w:val="00FD0C53"/>
    <w:rsid w:val="00FD1283"/>
    <w:rsid w:val="00FD17A3"/>
    <w:rsid w:val="00FD1C5A"/>
    <w:rsid w:val="00FD2193"/>
    <w:rsid w:val="00FD21E2"/>
    <w:rsid w:val="00FD2594"/>
    <w:rsid w:val="00FD4CDF"/>
    <w:rsid w:val="00FD577D"/>
    <w:rsid w:val="00FD5BA5"/>
    <w:rsid w:val="00FD77FA"/>
    <w:rsid w:val="00FD7BCA"/>
    <w:rsid w:val="00FE02EA"/>
    <w:rsid w:val="00FE0651"/>
    <w:rsid w:val="00FE0996"/>
    <w:rsid w:val="00FE2EE5"/>
    <w:rsid w:val="00FE3455"/>
    <w:rsid w:val="00FE354E"/>
    <w:rsid w:val="00FE3B22"/>
    <w:rsid w:val="00FE4ACC"/>
    <w:rsid w:val="00FE4D55"/>
    <w:rsid w:val="00FE4F1A"/>
    <w:rsid w:val="00FE621F"/>
    <w:rsid w:val="00FE634A"/>
    <w:rsid w:val="00FE7420"/>
    <w:rsid w:val="00FE79B9"/>
    <w:rsid w:val="00FE7B48"/>
    <w:rsid w:val="00FF0859"/>
    <w:rsid w:val="00FF090A"/>
    <w:rsid w:val="00FF13C1"/>
    <w:rsid w:val="00FF2B1F"/>
    <w:rsid w:val="00FF363A"/>
    <w:rsid w:val="00FF3A24"/>
    <w:rsid w:val="00FF3ABE"/>
    <w:rsid w:val="00FF4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5F0FB2"/>
  <w15:chartTrackingRefBased/>
  <w15:docId w15:val="{6FA0CB8A-F60C-428F-8317-31E3F67AD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3CE"/>
    <w:pPr>
      <w:spacing w:line="360" w:lineRule="auto"/>
      <w:ind w:firstLine="397"/>
      <w:jc w:val="both"/>
    </w:pPr>
    <w:rPr>
      <w:sz w:val="28"/>
      <w:szCs w:val="24"/>
      <w:lang w:eastAsia="zh-CN"/>
    </w:rPr>
  </w:style>
  <w:style w:type="paragraph" w:styleId="Heading1">
    <w:name w:val="heading 1"/>
    <w:basedOn w:val="Normal"/>
    <w:next w:val="Normal"/>
    <w:link w:val="Heading1Char"/>
    <w:qFormat/>
    <w:rsid w:val="004F43CE"/>
    <w:pPr>
      <w:keepNext/>
      <w:pageBreakBefore/>
      <w:numPr>
        <w:numId w:val="1"/>
      </w:numPr>
      <w:suppressAutoHyphens/>
      <w:spacing w:before="200" w:after="120"/>
      <w:ind w:left="431" w:hanging="431"/>
      <w:jc w:val="left"/>
      <w:outlineLvl w:val="0"/>
    </w:pPr>
    <w:rPr>
      <w:rFonts w:eastAsia="Times New Roman"/>
      <w:b/>
      <w:caps/>
      <w:sz w:val="36"/>
      <w:szCs w:val="20"/>
      <w:lang w:eastAsia="ru-RU"/>
    </w:rPr>
  </w:style>
  <w:style w:type="paragraph" w:styleId="Heading2">
    <w:name w:val="heading 2"/>
    <w:basedOn w:val="Normal"/>
    <w:next w:val="Normal"/>
    <w:link w:val="Heading2Char"/>
    <w:qFormat/>
    <w:rsid w:val="0080211F"/>
    <w:pPr>
      <w:keepNext/>
      <w:numPr>
        <w:ilvl w:val="1"/>
        <w:numId w:val="1"/>
      </w:numPr>
      <w:suppressAutoHyphens/>
      <w:spacing w:before="240" w:after="240"/>
      <w:jc w:val="left"/>
      <w:outlineLvl w:val="1"/>
    </w:pPr>
    <w:rPr>
      <w:rFonts w:eastAsia="Times New Roman"/>
      <w:b/>
      <w:sz w:val="30"/>
      <w:szCs w:val="20"/>
      <w:lang w:eastAsia="ru-RU"/>
    </w:rPr>
  </w:style>
  <w:style w:type="paragraph" w:styleId="Heading3">
    <w:name w:val="heading 3"/>
    <w:basedOn w:val="Normal"/>
    <w:next w:val="Normal"/>
    <w:link w:val="Heading3Char"/>
    <w:qFormat/>
    <w:rsid w:val="0080211F"/>
    <w:pPr>
      <w:keepNext/>
      <w:numPr>
        <w:ilvl w:val="2"/>
        <w:numId w:val="1"/>
      </w:numPr>
      <w:suppressAutoHyphens/>
      <w:spacing w:before="120" w:after="120"/>
      <w:jc w:val="left"/>
      <w:outlineLvl w:val="2"/>
    </w:pPr>
    <w:rPr>
      <w:rFonts w:eastAsia="Times New Roman"/>
      <w:b/>
      <w:szCs w:val="20"/>
      <w:lang w:eastAsia="ru-RU"/>
    </w:rPr>
  </w:style>
  <w:style w:type="paragraph" w:styleId="Heading4">
    <w:name w:val="heading 4"/>
    <w:basedOn w:val="Normal"/>
    <w:next w:val="Normal"/>
    <w:link w:val="Heading4Char"/>
    <w:qFormat/>
    <w:rsid w:val="008242D2"/>
    <w:pPr>
      <w:keepNext/>
      <w:numPr>
        <w:ilvl w:val="3"/>
        <w:numId w:val="1"/>
      </w:numPr>
      <w:spacing w:before="240" w:after="60" w:line="235" w:lineRule="auto"/>
      <w:outlineLvl w:val="3"/>
    </w:pPr>
    <w:rPr>
      <w:rFonts w:ascii="Arial" w:eastAsia="Times New Roman" w:hAnsi="Arial"/>
      <w:b/>
      <w:szCs w:val="20"/>
      <w:lang w:eastAsia="ru-RU"/>
    </w:rPr>
  </w:style>
  <w:style w:type="paragraph" w:styleId="Heading5">
    <w:name w:val="heading 5"/>
    <w:basedOn w:val="Normal"/>
    <w:next w:val="Normal"/>
    <w:link w:val="Heading5Char"/>
    <w:qFormat/>
    <w:rsid w:val="008242D2"/>
    <w:pPr>
      <w:numPr>
        <w:ilvl w:val="4"/>
        <w:numId w:val="1"/>
      </w:numPr>
      <w:spacing w:before="240" w:after="60" w:line="235" w:lineRule="auto"/>
      <w:outlineLvl w:val="4"/>
    </w:pPr>
    <w:rPr>
      <w:rFonts w:eastAsia="Times New Roman"/>
      <w:sz w:val="22"/>
      <w:szCs w:val="20"/>
      <w:lang w:eastAsia="ru-RU"/>
    </w:rPr>
  </w:style>
  <w:style w:type="paragraph" w:styleId="Heading6">
    <w:name w:val="heading 6"/>
    <w:basedOn w:val="Normal"/>
    <w:next w:val="Normal"/>
    <w:link w:val="Heading6Char"/>
    <w:qFormat/>
    <w:rsid w:val="008242D2"/>
    <w:pPr>
      <w:numPr>
        <w:ilvl w:val="5"/>
        <w:numId w:val="1"/>
      </w:numPr>
      <w:spacing w:before="240" w:after="60" w:line="235" w:lineRule="auto"/>
      <w:outlineLvl w:val="5"/>
    </w:pPr>
    <w:rPr>
      <w:rFonts w:eastAsia="Times New Roman"/>
      <w:i/>
      <w:sz w:val="22"/>
      <w:szCs w:val="20"/>
      <w:lang w:eastAsia="ru-RU"/>
    </w:rPr>
  </w:style>
  <w:style w:type="paragraph" w:styleId="Heading7">
    <w:name w:val="heading 7"/>
    <w:basedOn w:val="Normal"/>
    <w:next w:val="Normal"/>
    <w:link w:val="Heading7Char"/>
    <w:qFormat/>
    <w:rsid w:val="008242D2"/>
    <w:pPr>
      <w:numPr>
        <w:ilvl w:val="6"/>
        <w:numId w:val="1"/>
      </w:numPr>
      <w:spacing w:before="240" w:after="60" w:line="235" w:lineRule="auto"/>
      <w:outlineLvl w:val="6"/>
    </w:pPr>
    <w:rPr>
      <w:rFonts w:ascii="Arial" w:eastAsia="Times New Roman" w:hAnsi="Arial"/>
      <w:sz w:val="20"/>
      <w:szCs w:val="20"/>
      <w:lang w:eastAsia="ru-RU"/>
    </w:rPr>
  </w:style>
  <w:style w:type="paragraph" w:styleId="Heading8">
    <w:name w:val="heading 8"/>
    <w:basedOn w:val="Normal"/>
    <w:next w:val="Normal"/>
    <w:link w:val="Heading8Char"/>
    <w:qFormat/>
    <w:rsid w:val="008242D2"/>
    <w:pPr>
      <w:numPr>
        <w:ilvl w:val="7"/>
        <w:numId w:val="1"/>
      </w:numPr>
      <w:spacing w:before="240" w:after="60" w:line="235" w:lineRule="auto"/>
      <w:outlineLvl w:val="7"/>
    </w:pPr>
    <w:rPr>
      <w:rFonts w:ascii="Arial" w:eastAsia="Times New Roman" w:hAnsi="Arial"/>
      <w:i/>
      <w:sz w:val="20"/>
      <w:szCs w:val="20"/>
      <w:lang w:eastAsia="ru-RU"/>
    </w:rPr>
  </w:style>
  <w:style w:type="paragraph" w:styleId="Heading9">
    <w:name w:val="heading 9"/>
    <w:basedOn w:val="Normal"/>
    <w:next w:val="Normal"/>
    <w:link w:val="Heading9Char"/>
    <w:qFormat/>
    <w:rsid w:val="008242D2"/>
    <w:pPr>
      <w:numPr>
        <w:ilvl w:val="8"/>
        <w:numId w:val="1"/>
      </w:numPr>
      <w:spacing w:before="240" w:after="60" w:line="235" w:lineRule="auto"/>
      <w:outlineLvl w:val="8"/>
    </w:pPr>
    <w:rPr>
      <w:rFonts w:ascii="Arial" w:eastAsia="Times New Roman" w:hAnsi="Arial"/>
      <w:b/>
      <w:i/>
      <w:sz w:val="18"/>
      <w:szCs w:val="20"/>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unhideWhenUsed/>
  </w:style>
  <w:style w:type="paragraph" w:customStyle="1" w:styleId="a1">
    <w:name w:val="Формула"/>
    <w:basedOn w:val="Normal"/>
    <w:link w:val="a2"/>
    <w:rsid w:val="0085588E"/>
    <w:pPr>
      <w:tabs>
        <w:tab w:val="center" w:pos="4962"/>
        <w:tab w:val="right" w:pos="9923"/>
      </w:tabs>
      <w:ind w:firstLine="0"/>
    </w:pPr>
    <w:rPr>
      <w:rFonts w:eastAsia="Times New Roman"/>
      <w:szCs w:val="20"/>
      <w:lang w:eastAsia="ru-RU"/>
    </w:rPr>
  </w:style>
  <w:style w:type="paragraph" w:customStyle="1" w:styleId="a3">
    <w:name w:val="Титул центр"/>
    <w:basedOn w:val="a4"/>
    <w:rsid w:val="00866F3B"/>
    <w:rPr>
      <w:sz w:val="32"/>
    </w:rPr>
  </w:style>
  <w:style w:type="paragraph" w:styleId="EndnoteText">
    <w:name w:val="endnote text"/>
    <w:aliases w:val="Endnote Text Char Знак,Endnote Text Char Знак Знак Знак Знак,Текст концевой сноски1,Endnote Text Char Знак1"/>
    <w:basedOn w:val="Normal"/>
    <w:link w:val="EndnoteTextChar"/>
    <w:semiHidden/>
    <w:rsid w:val="00533B42"/>
    <w:pPr>
      <w:tabs>
        <w:tab w:val="left" w:pos="425"/>
      </w:tabs>
      <w:ind w:left="425" w:hanging="425"/>
    </w:pPr>
    <w:rPr>
      <w:szCs w:val="20"/>
    </w:rPr>
  </w:style>
  <w:style w:type="character" w:styleId="EndnoteReference">
    <w:name w:val="endnote reference"/>
    <w:semiHidden/>
    <w:rsid w:val="006C4AE4"/>
    <w:rPr>
      <w:rFonts w:ascii="Times New Roman" w:hAnsi="Times New Roman"/>
      <w:sz w:val="28"/>
      <w:szCs w:val="24"/>
      <w:vertAlign w:val="baseline"/>
    </w:rPr>
  </w:style>
  <w:style w:type="paragraph" w:styleId="Header">
    <w:name w:val="header"/>
    <w:basedOn w:val="Normal"/>
    <w:link w:val="HeaderChar"/>
    <w:uiPriority w:val="99"/>
    <w:unhideWhenUsed/>
    <w:rsid w:val="00503902"/>
    <w:pPr>
      <w:tabs>
        <w:tab w:val="center" w:pos="4677"/>
        <w:tab w:val="right" w:pos="9355"/>
      </w:tabs>
      <w:spacing w:line="240" w:lineRule="auto"/>
    </w:pPr>
  </w:style>
  <w:style w:type="paragraph" w:customStyle="1" w:styleId="a5">
    <w:name w:val="Титул рукопись"/>
    <w:basedOn w:val="a4"/>
    <w:rsid w:val="00866F3B"/>
    <w:pPr>
      <w:jc w:val="right"/>
    </w:pPr>
    <w:rPr>
      <w:i/>
      <w:iCs/>
      <w:sz w:val="32"/>
      <w:szCs w:val="20"/>
    </w:rPr>
  </w:style>
  <w:style w:type="paragraph" w:styleId="TOCHeading">
    <w:name w:val="TOC Heading"/>
    <w:basedOn w:val="Heading1"/>
    <w:next w:val="Normal"/>
    <w:uiPriority w:val="39"/>
    <w:unhideWhenUsed/>
    <w:qFormat/>
    <w:rsid w:val="001D7262"/>
    <w:pPr>
      <w:keepLines/>
      <w:numPr>
        <w:numId w:val="0"/>
      </w:numPr>
      <w:suppressAutoHyphens w:val="0"/>
      <w:spacing w:before="480" w:after="0" w:line="276" w:lineRule="auto"/>
      <w:outlineLvl w:val="9"/>
    </w:pPr>
    <w:rPr>
      <w:rFonts w:ascii="Cambria" w:hAnsi="Cambria"/>
      <w:bCs/>
      <w:color w:val="365F91"/>
      <w:szCs w:val="28"/>
      <w:lang w:eastAsia="en-US"/>
    </w:rPr>
  </w:style>
  <w:style w:type="paragraph" w:styleId="TOC1">
    <w:name w:val="toc 1"/>
    <w:basedOn w:val="Normal"/>
    <w:next w:val="Normal"/>
    <w:autoRedefine/>
    <w:uiPriority w:val="39"/>
    <w:unhideWhenUsed/>
    <w:qFormat/>
    <w:rsid w:val="00914E4F"/>
    <w:pPr>
      <w:tabs>
        <w:tab w:val="left" w:pos="426"/>
        <w:tab w:val="right" w:pos="9921"/>
      </w:tabs>
      <w:ind w:left="426" w:hanging="426"/>
      <w:jc w:val="left"/>
    </w:pPr>
  </w:style>
  <w:style w:type="paragraph" w:styleId="TOC2">
    <w:name w:val="toc 2"/>
    <w:basedOn w:val="Normal"/>
    <w:next w:val="Normal"/>
    <w:autoRedefine/>
    <w:uiPriority w:val="39"/>
    <w:unhideWhenUsed/>
    <w:rsid w:val="00717C62"/>
    <w:pPr>
      <w:tabs>
        <w:tab w:val="left" w:pos="993"/>
        <w:tab w:val="right" w:leader="dot" w:pos="9923"/>
      </w:tabs>
      <w:ind w:left="992" w:hanging="567"/>
      <w:jc w:val="left"/>
    </w:pPr>
  </w:style>
  <w:style w:type="paragraph" w:customStyle="1" w:styleId="a6">
    <w:name w:val="Титул название"/>
    <w:basedOn w:val="a4"/>
    <w:rsid w:val="00866F3B"/>
    <w:rPr>
      <w:b/>
      <w:bCs/>
      <w:sz w:val="36"/>
    </w:rPr>
  </w:style>
  <w:style w:type="character" w:customStyle="1" w:styleId="EndnoteTextChar">
    <w:name w:val="Endnote Text Char"/>
    <w:aliases w:val="Endnote Text Char Знак Char,Endnote Text Char Знак Знак Знак Знак Char,Текст концевой сноски1 Char,Endnote Text Char Знак1 Char"/>
    <w:link w:val="EndnoteText"/>
    <w:semiHidden/>
    <w:rsid w:val="00866F3B"/>
    <w:rPr>
      <w:sz w:val="28"/>
      <w:lang w:eastAsia="zh-CN"/>
    </w:rPr>
  </w:style>
  <w:style w:type="character" w:customStyle="1" w:styleId="a2">
    <w:name w:val="Формула Знак"/>
    <w:link w:val="a1"/>
    <w:rsid w:val="0085588E"/>
    <w:rPr>
      <w:rFonts w:eastAsia="Times New Roman"/>
      <w:sz w:val="28"/>
    </w:rPr>
  </w:style>
  <w:style w:type="paragraph" w:styleId="TOC3">
    <w:name w:val="toc 3"/>
    <w:basedOn w:val="Normal"/>
    <w:next w:val="Normal"/>
    <w:autoRedefine/>
    <w:uiPriority w:val="39"/>
    <w:unhideWhenUsed/>
    <w:rsid w:val="00717C62"/>
    <w:pPr>
      <w:tabs>
        <w:tab w:val="left" w:pos="1560"/>
        <w:tab w:val="right" w:leader="dot" w:pos="9923"/>
      </w:tabs>
      <w:ind w:left="1560" w:hanging="709"/>
      <w:jc w:val="left"/>
    </w:pPr>
  </w:style>
  <w:style w:type="paragraph" w:customStyle="1" w:styleId="a4">
    <w:name w:val="Обычный центр"/>
    <w:basedOn w:val="Normal"/>
    <w:rsid w:val="00523CDC"/>
    <w:pPr>
      <w:adjustRightInd w:val="0"/>
      <w:ind w:firstLine="0"/>
      <w:jc w:val="center"/>
      <w:textAlignment w:val="baseline"/>
    </w:pPr>
    <w:rPr>
      <w:rFonts w:eastAsia="Times New Roman"/>
      <w:szCs w:val="36"/>
      <w:lang w:eastAsia="ru-RU"/>
    </w:rPr>
  </w:style>
  <w:style w:type="character" w:customStyle="1" w:styleId="a7">
    <w:name w:val="Титул руководитель"/>
    <w:rsid w:val="004F43CE"/>
    <w:rPr>
      <w:sz w:val="32"/>
    </w:rPr>
  </w:style>
  <w:style w:type="table" w:styleId="TableGrid">
    <w:name w:val="Table Grid"/>
    <w:basedOn w:val="TableNormal"/>
    <w:uiPriority w:val="59"/>
    <w:rsid w:val="005D36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56FF6"/>
    <w:rPr>
      <w:rFonts w:ascii="Tahoma" w:hAnsi="Tahoma" w:cs="Tahoma"/>
      <w:sz w:val="16"/>
      <w:szCs w:val="16"/>
    </w:rPr>
  </w:style>
  <w:style w:type="character" w:customStyle="1" w:styleId="BalloonTextChar">
    <w:name w:val="Balloon Text Char"/>
    <w:link w:val="BalloonText"/>
    <w:uiPriority w:val="99"/>
    <w:semiHidden/>
    <w:rsid w:val="00556FF6"/>
    <w:rPr>
      <w:rFonts w:ascii="Tahoma" w:hAnsi="Tahoma" w:cs="Tahoma"/>
      <w:sz w:val="16"/>
      <w:szCs w:val="16"/>
      <w:lang w:eastAsia="zh-CN"/>
    </w:rPr>
  </w:style>
  <w:style w:type="character" w:styleId="Hyperlink">
    <w:name w:val="Hyperlink"/>
    <w:uiPriority w:val="99"/>
    <w:unhideWhenUsed/>
    <w:rsid w:val="0085588E"/>
    <w:rPr>
      <w:color w:val="0563C1"/>
      <w:u w:val="single"/>
    </w:rPr>
  </w:style>
  <w:style w:type="character" w:styleId="CommentReference">
    <w:name w:val="annotation reference"/>
    <w:uiPriority w:val="99"/>
    <w:semiHidden/>
    <w:unhideWhenUsed/>
    <w:rsid w:val="00866F3B"/>
    <w:rPr>
      <w:sz w:val="16"/>
      <w:szCs w:val="16"/>
    </w:rPr>
  </w:style>
  <w:style w:type="paragraph" w:styleId="CommentText">
    <w:name w:val="annotation text"/>
    <w:basedOn w:val="Normal"/>
    <w:link w:val="CommentTextChar"/>
    <w:uiPriority w:val="99"/>
    <w:semiHidden/>
    <w:unhideWhenUsed/>
    <w:rsid w:val="00866F3B"/>
    <w:rPr>
      <w:sz w:val="20"/>
      <w:szCs w:val="20"/>
    </w:rPr>
  </w:style>
  <w:style w:type="character" w:customStyle="1" w:styleId="CommentTextChar">
    <w:name w:val="Comment Text Char"/>
    <w:link w:val="CommentText"/>
    <w:uiPriority w:val="99"/>
    <w:semiHidden/>
    <w:rsid w:val="00866F3B"/>
    <w:rPr>
      <w:lang w:eastAsia="zh-CN"/>
    </w:rPr>
  </w:style>
  <w:style w:type="paragraph" w:styleId="CommentSubject">
    <w:name w:val="annotation subject"/>
    <w:basedOn w:val="CommentText"/>
    <w:next w:val="CommentText"/>
    <w:link w:val="CommentSubjectChar"/>
    <w:uiPriority w:val="99"/>
    <w:semiHidden/>
    <w:unhideWhenUsed/>
    <w:rsid w:val="00866F3B"/>
    <w:rPr>
      <w:b/>
      <w:bCs/>
    </w:rPr>
  </w:style>
  <w:style w:type="character" w:customStyle="1" w:styleId="CommentSubjectChar">
    <w:name w:val="Comment Subject Char"/>
    <w:link w:val="CommentSubject"/>
    <w:uiPriority w:val="99"/>
    <w:semiHidden/>
    <w:rsid w:val="00866F3B"/>
    <w:rPr>
      <w:b/>
      <w:bCs/>
      <w:lang w:eastAsia="zh-CN"/>
    </w:rPr>
  </w:style>
  <w:style w:type="numbering" w:customStyle="1" w:styleId="a">
    <w:name w:val="Список"/>
    <w:basedOn w:val="NoList"/>
    <w:rsid w:val="00467180"/>
    <w:pPr>
      <w:numPr>
        <w:numId w:val="2"/>
      </w:numPr>
    </w:pPr>
  </w:style>
  <w:style w:type="numbering" w:customStyle="1" w:styleId="a0">
    <w:name w:val="Обычный список"/>
    <w:basedOn w:val="NoList"/>
    <w:rsid w:val="00BC3D53"/>
    <w:pPr>
      <w:numPr>
        <w:numId w:val="3"/>
      </w:numPr>
    </w:pPr>
  </w:style>
  <w:style w:type="character" w:customStyle="1" w:styleId="HeaderChar">
    <w:name w:val="Header Char"/>
    <w:basedOn w:val="DefaultParagraphFont"/>
    <w:link w:val="Header"/>
    <w:uiPriority w:val="99"/>
    <w:rsid w:val="00503902"/>
    <w:rPr>
      <w:sz w:val="28"/>
      <w:szCs w:val="24"/>
      <w:lang w:eastAsia="zh-CN"/>
    </w:rPr>
  </w:style>
  <w:style w:type="paragraph" w:styleId="Footer">
    <w:name w:val="footer"/>
    <w:basedOn w:val="Normal"/>
    <w:link w:val="FooterChar"/>
    <w:unhideWhenUsed/>
    <w:rsid w:val="00503902"/>
    <w:pPr>
      <w:tabs>
        <w:tab w:val="center" w:pos="4677"/>
        <w:tab w:val="right" w:pos="9355"/>
      </w:tabs>
      <w:spacing w:line="240" w:lineRule="auto"/>
    </w:pPr>
  </w:style>
  <w:style w:type="character" w:customStyle="1" w:styleId="FooterChar">
    <w:name w:val="Footer Char"/>
    <w:basedOn w:val="DefaultParagraphFont"/>
    <w:link w:val="Footer"/>
    <w:rsid w:val="00503902"/>
    <w:rPr>
      <w:sz w:val="28"/>
      <w:szCs w:val="24"/>
      <w:lang w:eastAsia="zh-CN"/>
    </w:rPr>
  </w:style>
  <w:style w:type="paragraph" w:customStyle="1" w:styleId="a8">
    <w:name w:val="Обычный без отступа"/>
    <w:basedOn w:val="Normal"/>
    <w:rsid w:val="00281C95"/>
    <w:pPr>
      <w:spacing w:line="240" w:lineRule="auto"/>
      <w:ind w:firstLine="0"/>
    </w:pPr>
    <w:rPr>
      <w:rFonts w:eastAsia="Times New Roman"/>
      <w:sz w:val="24"/>
      <w:szCs w:val="20"/>
      <w:lang w:eastAsia="ru-RU"/>
    </w:rPr>
  </w:style>
  <w:style w:type="paragraph" w:styleId="ListParagraph">
    <w:name w:val="List Paragraph"/>
    <w:basedOn w:val="Normal"/>
    <w:uiPriority w:val="34"/>
    <w:qFormat/>
    <w:rsid w:val="00B06773"/>
    <w:pPr>
      <w:ind w:left="720"/>
      <w:contextualSpacing/>
    </w:pPr>
  </w:style>
  <w:style w:type="character" w:customStyle="1" w:styleId="Heading1Char">
    <w:name w:val="Heading 1 Char"/>
    <w:link w:val="Heading1"/>
    <w:rsid w:val="00E952A7"/>
    <w:rPr>
      <w:rFonts w:eastAsia="Times New Roman"/>
      <w:b/>
      <w:caps/>
      <w:sz w:val="36"/>
    </w:rPr>
  </w:style>
  <w:style w:type="character" w:customStyle="1" w:styleId="Heading2Char">
    <w:name w:val="Heading 2 Char"/>
    <w:link w:val="Heading2"/>
    <w:rsid w:val="00E952A7"/>
    <w:rPr>
      <w:rFonts w:eastAsia="Times New Roman"/>
      <w:b/>
      <w:sz w:val="30"/>
    </w:rPr>
  </w:style>
  <w:style w:type="character" w:customStyle="1" w:styleId="Heading3Char">
    <w:name w:val="Heading 3 Char"/>
    <w:link w:val="Heading3"/>
    <w:rsid w:val="00E952A7"/>
    <w:rPr>
      <w:rFonts w:eastAsia="Times New Roman"/>
      <w:b/>
      <w:sz w:val="28"/>
    </w:rPr>
  </w:style>
  <w:style w:type="character" w:customStyle="1" w:styleId="Heading4Char">
    <w:name w:val="Heading 4 Char"/>
    <w:link w:val="Heading4"/>
    <w:rsid w:val="00E952A7"/>
    <w:rPr>
      <w:rFonts w:ascii="Arial" w:eastAsia="Times New Roman" w:hAnsi="Arial"/>
      <w:b/>
      <w:sz w:val="28"/>
    </w:rPr>
  </w:style>
  <w:style w:type="character" w:customStyle="1" w:styleId="Heading5Char">
    <w:name w:val="Heading 5 Char"/>
    <w:link w:val="Heading5"/>
    <w:rsid w:val="00E952A7"/>
    <w:rPr>
      <w:rFonts w:eastAsia="Times New Roman"/>
      <w:sz w:val="22"/>
    </w:rPr>
  </w:style>
  <w:style w:type="character" w:customStyle="1" w:styleId="Heading6Char">
    <w:name w:val="Heading 6 Char"/>
    <w:link w:val="Heading6"/>
    <w:rsid w:val="00E952A7"/>
    <w:rPr>
      <w:rFonts w:eastAsia="Times New Roman"/>
      <w:i/>
      <w:sz w:val="22"/>
    </w:rPr>
  </w:style>
  <w:style w:type="paragraph" w:styleId="BodyText">
    <w:name w:val="Body Text"/>
    <w:basedOn w:val="Normal"/>
    <w:link w:val="BodyTextChar"/>
    <w:semiHidden/>
    <w:rsid w:val="00E952A7"/>
    <w:pPr>
      <w:tabs>
        <w:tab w:val="left" w:pos="567"/>
      </w:tabs>
      <w:spacing w:after="120"/>
      <w:ind w:firstLine="709"/>
    </w:pPr>
    <w:rPr>
      <w:rFonts w:eastAsia="Times New Roman"/>
      <w:sz w:val="24"/>
      <w:lang w:eastAsia="en-US"/>
    </w:rPr>
  </w:style>
  <w:style w:type="character" w:customStyle="1" w:styleId="BodyTextChar">
    <w:name w:val="Body Text Char"/>
    <w:link w:val="BodyText"/>
    <w:semiHidden/>
    <w:rsid w:val="00E952A7"/>
    <w:rPr>
      <w:rFonts w:eastAsia="Times New Roman"/>
      <w:sz w:val="24"/>
      <w:szCs w:val="24"/>
      <w:lang w:eastAsia="en-US"/>
    </w:rPr>
  </w:style>
  <w:style w:type="paragraph" w:styleId="FootnoteText">
    <w:name w:val="footnote text"/>
    <w:basedOn w:val="Normal"/>
    <w:link w:val="FootnoteTextChar"/>
    <w:uiPriority w:val="99"/>
    <w:semiHidden/>
    <w:rsid w:val="00CB41CB"/>
    <w:pPr>
      <w:spacing w:line="240" w:lineRule="auto"/>
      <w:ind w:firstLine="0"/>
      <w:jc w:val="left"/>
    </w:pPr>
    <w:rPr>
      <w:sz w:val="20"/>
    </w:rPr>
  </w:style>
  <w:style w:type="character" w:customStyle="1" w:styleId="FootnoteTextChar">
    <w:name w:val="Footnote Text Char"/>
    <w:link w:val="FootnoteText"/>
    <w:uiPriority w:val="99"/>
    <w:semiHidden/>
    <w:rsid w:val="00E952A7"/>
    <w:rPr>
      <w:rFonts w:eastAsia="Times New Roman"/>
      <w:lang w:eastAsia="en-US"/>
    </w:rPr>
  </w:style>
  <w:style w:type="paragraph" w:styleId="ListNumber">
    <w:name w:val="List Number"/>
    <w:basedOn w:val="Normal"/>
    <w:semiHidden/>
    <w:rsid w:val="00E952A7"/>
    <w:pPr>
      <w:numPr>
        <w:numId w:val="5"/>
      </w:numPr>
      <w:tabs>
        <w:tab w:val="left" w:pos="567"/>
      </w:tabs>
    </w:pPr>
    <w:rPr>
      <w:rFonts w:eastAsia="Times New Roman"/>
      <w:sz w:val="24"/>
      <w:lang w:eastAsia="en-US"/>
    </w:rPr>
  </w:style>
  <w:style w:type="character" w:styleId="PageNumber">
    <w:name w:val="page number"/>
    <w:semiHidden/>
    <w:rsid w:val="00E952A7"/>
    <w:rPr>
      <w:sz w:val="20"/>
    </w:rPr>
  </w:style>
  <w:style w:type="character" w:styleId="FootnoteReference">
    <w:name w:val="footnote reference"/>
    <w:uiPriority w:val="99"/>
    <w:semiHidden/>
    <w:unhideWhenUsed/>
    <w:rsid w:val="00E952A7"/>
    <w:rPr>
      <w:vertAlign w:val="superscript"/>
    </w:rPr>
  </w:style>
  <w:style w:type="character" w:customStyle="1" w:styleId="Heading7Char">
    <w:name w:val="Heading 7 Char"/>
    <w:link w:val="Heading7"/>
    <w:rsid w:val="00E952A7"/>
    <w:rPr>
      <w:rFonts w:ascii="Arial" w:eastAsia="Times New Roman" w:hAnsi="Arial"/>
    </w:rPr>
  </w:style>
  <w:style w:type="character" w:customStyle="1" w:styleId="Heading8Char">
    <w:name w:val="Heading 8 Char"/>
    <w:link w:val="Heading8"/>
    <w:rsid w:val="00E952A7"/>
    <w:rPr>
      <w:rFonts w:ascii="Arial" w:eastAsia="Times New Roman" w:hAnsi="Arial"/>
      <w:i/>
    </w:rPr>
  </w:style>
  <w:style w:type="character" w:customStyle="1" w:styleId="Heading9Char">
    <w:name w:val="Heading 9 Char"/>
    <w:link w:val="Heading9"/>
    <w:rsid w:val="00E952A7"/>
    <w:rPr>
      <w:rFonts w:ascii="Arial" w:eastAsia="Times New Roman" w:hAnsi="Arial"/>
      <w:b/>
      <w:i/>
      <w:sz w:val="18"/>
    </w:rPr>
  </w:style>
  <w:style w:type="paragraph" w:styleId="BodyText3">
    <w:name w:val="Body Text 3"/>
    <w:basedOn w:val="Normal"/>
    <w:link w:val="BodyText3Char"/>
    <w:uiPriority w:val="99"/>
    <w:semiHidden/>
    <w:unhideWhenUsed/>
    <w:rsid w:val="00E952A7"/>
    <w:pPr>
      <w:spacing w:after="120"/>
      <w:ind w:firstLine="709"/>
    </w:pPr>
    <w:rPr>
      <w:rFonts w:eastAsia="Calibri"/>
      <w:sz w:val="16"/>
      <w:szCs w:val="16"/>
      <w:lang w:eastAsia="en-US"/>
    </w:rPr>
  </w:style>
  <w:style w:type="character" w:customStyle="1" w:styleId="BodyText3Char">
    <w:name w:val="Body Text 3 Char"/>
    <w:link w:val="BodyText3"/>
    <w:uiPriority w:val="99"/>
    <w:semiHidden/>
    <w:rsid w:val="00E952A7"/>
    <w:rPr>
      <w:rFonts w:eastAsia="Calibri"/>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792128">
      <w:bodyDiv w:val="1"/>
      <w:marLeft w:val="0"/>
      <w:marRight w:val="0"/>
      <w:marTop w:val="0"/>
      <w:marBottom w:val="0"/>
      <w:divBdr>
        <w:top w:val="none" w:sz="0" w:space="0" w:color="auto"/>
        <w:left w:val="none" w:sz="0" w:space="0" w:color="auto"/>
        <w:bottom w:val="none" w:sz="0" w:space="0" w:color="auto"/>
        <w:right w:val="none" w:sz="0" w:space="0" w:color="auto"/>
      </w:divBdr>
      <w:divsChild>
        <w:div w:id="1639339533">
          <w:marLeft w:val="0"/>
          <w:marRight w:val="0"/>
          <w:marTop w:val="0"/>
          <w:marBottom w:val="0"/>
          <w:divBdr>
            <w:top w:val="none" w:sz="0" w:space="0" w:color="auto"/>
            <w:left w:val="single" w:sz="4" w:space="0" w:color="CCCCCC"/>
            <w:bottom w:val="single" w:sz="4" w:space="0" w:color="02176E"/>
            <w:right w:val="single" w:sz="4" w:space="0" w:color="02176E"/>
          </w:divBdr>
          <w:divsChild>
            <w:div w:id="2095593028">
              <w:marLeft w:val="0"/>
              <w:marRight w:val="0"/>
              <w:marTop w:val="0"/>
              <w:marBottom w:val="0"/>
              <w:divBdr>
                <w:top w:val="none" w:sz="0" w:space="0" w:color="auto"/>
                <w:left w:val="single" w:sz="4" w:space="0" w:color="CCCCCC"/>
                <w:bottom w:val="single" w:sz="4" w:space="0" w:color="02176E"/>
                <w:right w:val="single" w:sz="4" w:space="0" w:color="02176E"/>
              </w:divBdr>
              <w:divsChild>
                <w:div w:id="52929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1522" Type="http://schemas.openxmlformats.org/officeDocument/2006/relationships/image" Target="media/image717.wmf"/><Relationship Id="rId1827" Type="http://schemas.openxmlformats.org/officeDocument/2006/relationships/oleObject" Target="embeddings/oleObject961.bin"/><Relationship Id="rId21" Type="http://schemas.openxmlformats.org/officeDocument/2006/relationships/oleObject" Target="embeddings/oleObject7.bin"/><Relationship Id="rId170" Type="http://schemas.openxmlformats.org/officeDocument/2006/relationships/oleObject" Target="embeddings/oleObject82.bin"/><Relationship Id="rId268" Type="http://schemas.openxmlformats.org/officeDocument/2006/relationships/oleObject" Target="embeddings/oleObject131.bin"/><Relationship Id="rId475" Type="http://schemas.openxmlformats.org/officeDocument/2006/relationships/oleObject" Target="embeddings/oleObject244.bin"/><Relationship Id="rId682" Type="http://schemas.openxmlformats.org/officeDocument/2006/relationships/image" Target="media/image321.wmf"/><Relationship Id="rId128" Type="http://schemas.openxmlformats.org/officeDocument/2006/relationships/oleObject" Target="embeddings/oleObject61.bin"/><Relationship Id="rId335" Type="http://schemas.openxmlformats.org/officeDocument/2006/relationships/image" Target="media/image163.wmf"/><Relationship Id="rId542" Type="http://schemas.openxmlformats.org/officeDocument/2006/relationships/oleObject" Target="embeddings/oleObject279.bin"/><Relationship Id="rId987" Type="http://schemas.openxmlformats.org/officeDocument/2006/relationships/image" Target="media/image467.wmf"/><Relationship Id="rId1172" Type="http://schemas.openxmlformats.org/officeDocument/2006/relationships/image" Target="media/image551.wmf"/><Relationship Id="rId2016" Type="http://schemas.openxmlformats.org/officeDocument/2006/relationships/oleObject" Target="embeddings/oleObject1060.bin"/><Relationship Id="rId402" Type="http://schemas.openxmlformats.org/officeDocument/2006/relationships/image" Target="media/image192.wmf"/><Relationship Id="rId847" Type="http://schemas.openxmlformats.org/officeDocument/2006/relationships/oleObject" Target="embeddings/oleObject438.bin"/><Relationship Id="rId1032" Type="http://schemas.openxmlformats.org/officeDocument/2006/relationships/image" Target="media/image489.wmf"/><Relationship Id="rId1477" Type="http://schemas.openxmlformats.org/officeDocument/2006/relationships/oleObject" Target="embeddings/oleObject774.bin"/><Relationship Id="rId1684" Type="http://schemas.openxmlformats.org/officeDocument/2006/relationships/oleObject" Target="embeddings/oleObject888.bin"/><Relationship Id="rId1891" Type="http://schemas.openxmlformats.org/officeDocument/2006/relationships/image" Target="media/image891.wmf"/><Relationship Id="rId707" Type="http://schemas.openxmlformats.org/officeDocument/2006/relationships/oleObject" Target="embeddings/oleObject367.bin"/><Relationship Id="rId914" Type="http://schemas.openxmlformats.org/officeDocument/2006/relationships/oleObject" Target="embeddings/oleObject477.bin"/><Relationship Id="rId1337" Type="http://schemas.openxmlformats.org/officeDocument/2006/relationships/image" Target="media/image628.wmf"/><Relationship Id="rId1544" Type="http://schemas.openxmlformats.org/officeDocument/2006/relationships/image" Target="media/image728.wmf"/><Relationship Id="rId1751" Type="http://schemas.openxmlformats.org/officeDocument/2006/relationships/oleObject" Target="embeddings/oleObject922.bin"/><Relationship Id="rId1989" Type="http://schemas.openxmlformats.org/officeDocument/2006/relationships/oleObject" Target="embeddings/oleObject1046.bin"/><Relationship Id="rId43" Type="http://schemas.openxmlformats.org/officeDocument/2006/relationships/image" Target="media/image18.wmf"/><Relationship Id="rId1404" Type="http://schemas.openxmlformats.org/officeDocument/2006/relationships/image" Target="media/image661.wmf"/><Relationship Id="rId1611" Type="http://schemas.openxmlformats.org/officeDocument/2006/relationships/oleObject" Target="embeddings/oleObject851.bin"/><Relationship Id="rId1849" Type="http://schemas.openxmlformats.org/officeDocument/2006/relationships/image" Target="media/image870.wmf"/><Relationship Id="rId192" Type="http://schemas.openxmlformats.org/officeDocument/2006/relationships/oleObject" Target="embeddings/oleObject93.bin"/><Relationship Id="rId1709" Type="http://schemas.openxmlformats.org/officeDocument/2006/relationships/oleObject" Target="embeddings/oleObject901.bin"/><Relationship Id="rId1916" Type="http://schemas.openxmlformats.org/officeDocument/2006/relationships/image" Target="media/image903.wmf"/><Relationship Id="rId497" Type="http://schemas.openxmlformats.org/officeDocument/2006/relationships/oleObject" Target="embeddings/oleObject255.bin"/><Relationship Id="rId357" Type="http://schemas.openxmlformats.org/officeDocument/2006/relationships/oleObject" Target="embeddings/oleObject178.bin"/><Relationship Id="rId1194" Type="http://schemas.openxmlformats.org/officeDocument/2006/relationships/image" Target="media/image562.wmf"/><Relationship Id="rId2038" Type="http://schemas.openxmlformats.org/officeDocument/2006/relationships/oleObject" Target="embeddings/oleObject1072.bin"/><Relationship Id="rId217" Type="http://schemas.openxmlformats.org/officeDocument/2006/relationships/image" Target="media/image105.wmf"/><Relationship Id="rId564" Type="http://schemas.openxmlformats.org/officeDocument/2006/relationships/oleObject" Target="embeddings/oleObject291.bin"/><Relationship Id="rId771" Type="http://schemas.openxmlformats.org/officeDocument/2006/relationships/image" Target="media/image365.wmf"/><Relationship Id="rId869" Type="http://schemas.openxmlformats.org/officeDocument/2006/relationships/oleObject" Target="embeddings/oleObject451.bin"/><Relationship Id="rId1499" Type="http://schemas.openxmlformats.org/officeDocument/2006/relationships/oleObject" Target="embeddings/oleObject786.bin"/><Relationship Id="rId424" Type="http://schemas.openxmlformats.org/officeDocument/2006/relationships/image" Target="media/image202.wmf"/><Relationship Id="rId631" Type="http://schemas.openxmlformats.org/officeDocument/2006/relationships/image" Target="media/image296.wmf"/><Relationship Id="rId729" Type="http://schemas.openxmlformats.org/officeDocument/2006/relationships/oleObject" Target="embeddings/oleObject378.bin"/><Relationship Id="rId1054" Type="http://schemas.openxmlformats.org/officeDocument/2006/relationships/image" Target="media/image500.wmf"/><Relationship Id="rId1261" Type="http://schemas.openxmlformats.org/officeDocument/2006/relationships/oleObject" Target="embeddings/oleObject660.bin"/><Relationship Id="rId1359" Type="http://schemas.openxmlformats.org/officeDocument/2006/relationships/image" Target="media/image639.wmf"/><Relationship Id="rId936" Type="http://schemas.openxmlformats.org/officeDocument/2006/relationships/oleObject" Target="embeddings/oleObject488.bin"/><Relationship Id="rId1121" Type="http://schemas.openxmlformats.org/officeDocument/2006/relationships/image" Target="media/image531.wmf"/><Relationship Id="rId1219" Type="http://schemas.openxmlformats.org/officeDocument/2006/relationships/image" Target="media/image574.wmf"/><Relationship Id="rId1566" Type="http://schemas.openxmlformats.org/officeDocument/2006/relationships/oleObject" Target="embeddings/oleObject821.bin"/><Relationship Id="rId1773" Type="http://schemas.openxmlformats.org/officeDocument/2006/relationships/oleObject" Target="embeddings/oleObject933.bin"/><Relationship Id="rId1980" Type="http://schemas.openxmlformats.org/officeDocument/2006/relationships/image" Target="media/image932.wmf"/><Relationship Id="rId65" Type="http://schemas.openxmlformats.org/officeDocument/2006/relationships/image" Target="media/image29.wmf"/><Relationship Id="rId1426" Type="http://schemas.openxmlformats.org/officeDocument/2006/relationships/image" Target="media/image671.wmf"/><Relationship Id="rId1633" Type="http://schemas.openxmlformats.org/officeDocument/2006/relationships/oleObject" Target="embeddings/oleObject862.bin"/><Relationship Id="rId1840" Type="http://schemas.openxmlformats.org/officeDocument/2006/relationships/oleObject" Target="embeddings/oleObject968.bin"/><Relationship Id="rId1700" Type="http://schemas.openxmlformats.org/officeDocument/2006/relationships/image" Target="media/image797.wmf"/><Relationship Id="rId1938" Type="http://schemas.openxmlformats.org/officeDocument/2006/relationships/oleObject" Target="embeddings/oleObject1018.bin"/><Relationship Id="rId281" Type="http://schemas.openxmlformats.org/officeDocument/2006/relationships/image" Target="media/image137.wmf"/><Relationship Id="rId141" Type="http://schemas.openxmlformats.org/officeDocument/2006/relationships/image" Target="media/image67.wmf"/><Relationship Id="rId379" Type="http://schemas.openxmlformats.org/officeDocument/2006/relationships/oleObject" Target="embeddings/oleObject190.bin"/><Relationship Id="rId586" Type="http://schemas.openxmlformats.org/officeDocument/2006/relationships/image" Target="media/image274.wmf"/><Relationship Id="rId793" Type="http://schemas.openxmlformats.org/officeDocument/2006/relationships/image" Target="media/image376.wmf"/><Relationship Id="rId7" Type="http://schemas.openxmlformats.org/officeDocument/2006/relationships/endnotes" Target="endnotes.xml"/><Relationship Id="rId239" Type="http://schemas.openxmlformats.org/officeDocument/2006/relationships/image" Target="media/image116.wmf"/><Relationship Id="rId446" Type="http://schemas.openxmlformats.org/officeDocument/2006/relationships/oleObject" Target="embeddings/oleObject229.bin"/><Relationship Id="rId653" Type="http://schemas.openxmlformats.org/officeDocument/2006/relationships/oleObject" Target="embeddings/oleObject340.bin"/><Relationship Id="rId1076" Type="http://schemas.openxmlformats.org/officeDocument/2006/relationships/oleObject" Target="embeddings/oleObject559.bin"/><Relationship Id="rId1283" Type="http://schemas.openxmlformats.org/officeDocument/2006/relationships/oleObject" Target="embeddings/oleObject672.bin"/><Relationship Id="rId1490" Type="http://schemas.openxmlformats.org/officeDocument/2006/relationships/image" Target="media/image702.wmf"/><Relationship Id="rId306" Type="http://schemas.openxmlformats.org/officeDocument/2006/relationships/image" Target="media/image149.wmf"/><Relationship Id="rId860" Type="http://schemas.openxmlformats.org/officeDocument/2006/relationships/image" Target="media/image407.wmf"/><Relationship Id="rId958" Type="http://schemas.openxmlformats.org/officeDocument/2006/relationships/oleObject" Target="embeddings/oleObject499.bin"/><Relationship Id="rId1143" Type="http://schemas.openxmlformats.org/officeDocument/2006/relationships/image" Target="media/image540.wmf"/><Relationship Id="rId1588" Type="http://schemas.openxmlformats.org/officeDocument/2006/relationships/oleObject" Target="embeddings/oleObject837.bin"/><Relationship Id="rId1795" Type="http://schemas.openxmlformats.org/officeDocument/2006/relationships/image" Target="media/image844.wmf"/><Relationship Id="rId87" Type="http://schemas.openxmlformats.org/officeDocument/2006/relationships/image" Target="media/image40.wmf"/><Relationship Id="rId513" Type="http://schemas.openxmlformats.org/officeDocument/2006/relationships/oleObject" Target="embeddings/oleObject263.bin"/><Relationship Id="rId720" Type="http://schemas.openxmlformats.org/officeDocument/2006/relationships/image" Target="media/image340.wmf"/><Relationship Id="rId818" Type="http://schemas.openxmlformats.org/officeDocument/2006/relationships/oleObject" Target="embeddings/oleObject423.bin"/><Relationship Id="rId1350" Type="http://schemas.openxmlformats.org/officeDocument/2006/relationships/oleObject" Target="embeddings/oleObject709.bin"/><Relationship Id="rId1448" Type="http://schemas.openxmlformats.org/officeDocument/2006/relationships/image" Target="media/image682.wmf"/><Relationship Id="rId1655" Type="http://schemas.openxmlformats.org/officeDocument/2006/relationships/image" Target="media/image775.wmf"/><Relationship Id="rId1003" Type="http://schemas.openxmlformats.org/officeDocument/2006/relationships/oleObject" Target="embeddings/oleObject522.bin"/><Relationship Id="rId1210" Type="http://schemas.openxmlformats.org/officeDocument/2006/relationships/oleObject" Target="embeddings/oleObject634.bin"/><Relationship Id="rId1308" Type="http://schemas.openxmlformats.org/officeDocument/2006/relationships/image" Target="media/image616.wmf"/><Relationship Id="rId1862" Type="http://schemas.openxmlformats.org/officeDocument/2006/relationships/oleObject" Target="embeddings/oleObject979.bin"/><Relationship Id="rId1515" Type="http://schemas.openxmlformats.org/officeDocument/2006/relationships/oleObject" Target="embeddings/oleObject795.bin"/><Relationship Id="rId1722" Type="http://schemas.openxmlformats.org/officeDocument/2006/relationships/image" Target="media/image808.wmf"/><Relationship Id="rId14" Type="http://schemas.openxmlformats.org/officeDocument/2006/relationships/image" Target="media/image4.wmf"/><Relationship Id="rId163" Type="http://schemas.openxmlformats.org/officeDocument/2006/relationships/image" Target="media/image78.wmf"/><Relationship Id="rId370" Type="http://schemas.openxmlformats.org/officeDocument/2006/relationships/image" Target="media/image179.wmf"/><Relationship Id="rId230" Type="http://schemas.openxmlformats.org/officeDocument/2006/relationships/oleObject" Target="embeddings/oleObject112.bin"/><Relationship Id="rId468" Type="http://schemas.openxmlformats.org/officeDocument/2006/relationships/image" Target="media/image221.wmf"/><Relationship Id="rId675" Type="http://schemas.openxmlformats.org/officeDocument/2006/relationships/oleObject" Target="embeddings/oleObject351.bin"/><Relationship Id="rId882" Type="http://schemas.openxmlformats.org/officeDocument/2006/relationships/oleObject" Target="embeddings/oleObject459.bin"/><Relationship Id="rId1098" Type="http://schemas.openxmlformats.org/officeDocument/2006/relationships/image" Target="media/image521.wmf"/><Relationship Id="rId328" Type="http://schemas.openxmlformats.org/officeDocument/2006/relationships/oleObject" Target="embeddings/oleObject162.bin"/><Relationship Id="rId535" Type="http://schemas.openxmlformats.org/officeDocument/2006/relationships/image" Target="media/image253.wmf"/><Relationship Id="rId742" Type="http://schemas.openxmlformats.org/officeDocument/2006/relationships/image" Target="media/image351.wmf"/><Relationship Id="rId1165" Type="http://schemas.openxmlformats.org/officeDocument/2006/relationships/oleObject" Target="embeddings/oleObject611.bin"/><Relationship Id="rId1372" Type="http://schemas.openxmlformats.org/officeDocument/2006/relationships/image" Target="media/image645.wmf"/><Relationship Id="rId2009" Type="http://schemas.openxmlformats.org/officeDocument/2006/relationships/image" Target="media/image946.wmf"/><Relationship Id="rId602" Type="http://schemas.openxmlformats.org/officeDocument/2006/relationships/image" Target="media/image282.wmf"/><Relationship Id="rId1025" Type="http://schemas.openxmlformats.org/officeDocument/2006/relationships/oleObject" Target="embeddings/oleObject533.bin"/><Relationship Id="rId1232" Type="http://schemas.openxmlformats.org/officeDocument/2006/relationships/oleObject" Target="embeddings/oleObject645.bin"/><Relationship Id="rId1677" Type="http://schemas.openxmlformats.org/officeDocument/2006/relationships/image" Target="media/image786.wmf"/><Relationship Id="rId1884" Type="http://schemas.openxmlformats.org/officeDocument/2006/relationships/oleObject" Target="embeddings/oleObject990.bin"/><Relationship Id="rId907" Type="http://schemas.openxmlformats.org/officeDocument/2006/relationships/image" Target="media/image427.wmf"/><Relationship Id="rId1537" Type="http://schemas.openxmlformats.org/officeDocument/2006/relationships/oleObject" Target="embeddings/oleObject806.bin"/><Relationship Id="rId1744" Type="http://schemas.openxmlformats.org/officeDocument/2006/relationships/image" Target="media/image819.wmf"/><Relationship Id="rId1951" Type="http://schemas.openxmlformats.org/officeDocument/2006/relationships/image" Target="media/image920.wmf"/><Relationship Id="rId36" Type="http://schemas.openxmlformats.org/officeDocument/2006/relationships/oleObject" Target="embeddings/oleObject15.bin"/><Relationship Id="rId1604" Type="http://schemas.openxmlformats.org/officeDocument/2006/relationships/image" Target="media/image750.wmf"/><Relationship Id="rId185" Type="http://schemas.openxmlformats.org/officeDocument/2006/relationships/image" Target="media/image89.wmf"/><Relationship Id="rId1811" Type="http://schemas.openxmlformats.org/officeDocument/2006/relationships/oleObject" Target="embeddings/oleObject953.bin"/><Relationship Id="rId1909" Type="http://schemas.openxmlformats.org/officeDocument/2006/relationships/oleObject" Target="embeddings/oleObject1003.bin"/><Relationship Id="rId392" Type="http://schemas.openxmlformats.org/officeDocument/2006/relationships/image" Target="media/image188.wmf"/><Relationship Id="rId697" Type="http://schemas.openxmlformats.org/officeDocument/2006/relationships/oleObject" Target="embeddings/oleObject362.bin"/><Relationship Id="rId252" Type="http://schemas.openxmlformats.org/officeDocument/2006/relationships/oleObject" Target="embeddings/oleObject123.bin"/><Relationship Id="rId1187" Type="http://schemas.openxmlformats.org/officeDocument/2006/relationships/oleObject" Target="embeddings/oleObject622.bin"/><Relationship Id="rId112" Type="http://schemas.openxmlformats.org/officeDocument/2006/relationships/oleObject" Target="embeddings/oleObject53.bin"/><Relationship Id="rId557" Type="http://schemas.openxmlformats.org/officeDocument/2006/relationships/oleObject" Target="embeddings/oleObject287.bin"/><Relationship Id="rId764" Type="http://schemas.openxmlformats.org/officeDocument/2006/relationships/oleObject" Target="embeddings/oleObject396.bin"/><Relationship Id="rId971" Type="http://schemas.openxmlformats.org/officeDocument/2006/relationships/image" Target="media/image459.wmf"/><Relationship Id="rId1394" Type="http://schemas.openxmlformats.org/officeDocument/2006/relationships/image" Target="media/image656.wmf"/><Relationship Id="rId1699" Type="http://schemas.openxmlformats.org/officeDocument/2006/relationships/oleObject" Target="embeddings/oleObject896.bin"/><Relationship Id="rId2000" Type="http://schemas.openxmlformats.org/officeDocument/2006/relationships/oleObject" Target="embeddings/oleObject1052.bin"/><Relationship Id="rId417" Type="http://schemas.openxmlformats.org/officeDocument/2006/relationships/oleObject" Target="embeddings/oleObject212.bin"/><Relationship Id="rId624" Type="http://schemas.openxmlformats.org/officeDocument/2006/relationships/oleObject" Target="embeddings/oleObject325.bin"/><Relationship Id="rId831" Type="http://schemas.openxmlformats.org/officeDocument/2006/relationships/image" Target="media/image395.wmf"/><Relationship Id="rId1047" Type="http://schemas.openxmlformats.org/officeDocument/2006/relationships/oleObject" Target="embeddings/oleObject544.bin"/><Relationship Id="rId1254" Type="http://schemas.openxmlformats.org/officeDocument/2006/relationships/oleObject" Target="embeddings/oleObject656.bin"/><Relationship Id="rId1461" Type="http://schemas.openxmlformats.org/officeDocument/2006/relationships/oleObject" Target="embeddings/oleObject766.bin"/><Relationship Id="rId929" Type="http://schemas.openxmlformats.org/officeDocument/2006/relationships/image" Target="media/image438.wmf"/><Relationship Id="rId1114" Type="http://schemas.openxmlformats.org/officeDocument/2006/relationships/oleObject" Target="embeddings/oleObject579.bin"/><Relationship Id="rId1321" Type="http://schemas.openxmlformats.org/officeDocument/2006/relationships/oleObject" Target="embeddings/oleObject693.bin"/><Relationship Id="rId1559" Type="http://schemas.openxmlformats.org/officeDocument/2006/relationships/image" Target="media/image735.wmf"/><Relationship Id="rId1766" Type="http://schemas.openxmlformats.org/officeDocument/2006/relationships/image" Target="media/image830.wmf"/><Relationship Id="rId1973" Type="http://schemas.openxmlformats.org/officeDocument/2006/relationships/oleObject" Target="embeddings/oleObject1038.bin"/><Relationship Id="rId58" Type="http://schemas.openxmlformats.org/officeDocument/2006/relationships/oleObject" Target="embeddings/oleObject26.bin"/><Relationship Id="rId1419" Type="http://schemas.openxmlformats.org/officeDocument/2006/relationships/image" Target="media/image668.wmf"/><Relationship Id="rId1626" Type="http://schemas.openxmlformats.org/officeDocument/2006/relationships/image" Target="media/image761.wmf"/><Relationship Id="rId1833" Type="http://schemas.openxmlformats.org/officeDocument/2006/relationships/oleObject" Target="embeddings/oleObject964.bin"/><Relationship Id="rId1900" Type="http://schemas.openxmlformats.org/officeDocument/2006/relationships/oleObject" Target="embeddings/oleObject998.bin"/><Relationship Id="rId274" Type="http://schemas.openxmlformats.org/officeDocument/2006/relationships/oleObject" Target="embeddings/oleObject134.bin"/><Relationship Id="rId481" Type="http://schemas.openxmlformats.org/officeDocument/2006/relationships/oleObject" Target="embeddings/oleObject247.bin"/><Relationship Id="rId134" Type="http://schemas.openxmlformats.org/officeDocument/2006/relationships/oleObject" Target="embeddings/oleObject64.bin"/><Relationship Id="rId579" Type="http://schemas.openxmlformats.org/officeDocument/2006/relationships/oleObject" Target="embeddings/oleObject302.bin"/><Relationship Id="rId786" Type="http://schemas.openxmlformats.org/officeDocument/2006/relationships/oleObject" Target="embeddings/oleObject407.bin"/><Relationship Id="rId993" Type="http://schemas.openxmlformats.org/officeDocument/2006/relationships/image" Target="media/image470.wmf"/><Relationship Id="rId341" Type="http://schemas.openxmlformats.org/officeDocument/2006/relationships/image" Target="media/image166.wmf"/><Relationship Id="rId439" Type="http://schemas.openxmlformats.org/officeDocument/2006/relationships/image" Target="media/image208.wmf"/><Relationship Id="rId646" Type="http://schemas.openxmlformats.org/officeDocument/2006/relationships/image" Target="media/image303.wmf"/><Relationship Id="rId1069" Type="http://schemas.openxmlformats.org/officeDocument/2006/relationships/oleObject" Target="embeddings/oleObject555.bin"/><Relationship Id="rId1276" Type="http://schemas.openxmlformats.org/officeDocument/2006/relationships/image" Target="media/image602.wmf"/><Relationship Id="rId1483" Type="http://schemas.openxmlformats.org/officeDocument/2006/relationships/image" Target="media/image699.wmf"/><Relationship Id="rId2022" Type="http://schemas.openxmlformats.org/officeDocument/2006/relationships/oleObject" Target="embeddings/oleObject1064.bin"/><Relationship Id="rId201" Type="http://schemas.openxmlformats.org/officeDocument/2006/relationships/image" Target="media/image97.wmf"/><Relationship Id="rId506" Type="http://schemas.openxmlformats.org/officeDocument/2006/relationships/image" Target="media/image240.wmf"/><Relationship Id="rId853" Type="http://schemas.openxmlformats.org/officeDocument/2006/relationships/oleObject" Target="embeddings/oleObject442.bin"/><Relationship Id="rId1136" Type="http://schemas.openxmlformats.org/officeDocument/2006/relationships/oleObject" Target="embeddings/oleObject592.bin"/><Relationship Id="rId1690" Type="http://schemas.openxmlformats.org/officeDocument/2006/relationships/oleObject" Target="embeddings/oleObject891.bin"/><Relationship Id="rId1788" Type="http://schemas.openxmlformats.org/officeDocument/2006/relationships/oleObject" Target="embeddings/oleObject941.bin"/><Relationship Id="rId1995" Type="http://schemas.openxmlformats.org/officeDocument/2006/relationships/oleObject" Target="embeddings/oleObject1049.bin"/><Relationship Id="rId713" Type="http://schemas.openxmlformats.org/officeDocument/2006/relationships/oleObject" Target="embeddings/oleObject370.bin"/><Relationship Id="rId920" Type="http://schemas.openxmlformats.org/officeDocument/2006/relationships/oleObject" Target="embeddings/oleObject480.bin"/><Relationship Id="rId1343" Type="http://schemas.openxmlformats.org/officeDocument/2006/relationships/image" Target="media/image631.wmf"/><Relationship Id="rId1550" Type="http://schemas.openxmlformats.org/officeDocument/2006/relationships/oleObject" Target="embeddings/oleObject813.bin"/><Relationship Id="rId1648" Type="http://schemas.openxmlformats.org/officeDocument/2006/relationships/oleObject" Target="embeddings/oleObject870.bin"/><Relationship Id="rId1203" Type="http://schemas.openxmlformats.org/officeDocument/2006/relationships/image" Target="media/image566.wmf"/><Relationship Id="rId1410" Type="http://schemas.openxmlformats.org/officeDocument/2006/relationships/image" Target="media/image664.wmf"/><Relationship Id="rId1508" Type="http://schemas.openxmlformats.org/officeDocument/2006/relationships/image" Target="media/image710.wmf"/><Relationship Id="rId1855" Type="http://schemas.openxmlformats.org/officeDocument/2006/relationships/image" Target="media/image873.wmf"/><Relationship Id="rId1715" Type="http://schemas.openxmlformats.org/officeDocument/2006/relationships/oleObject" Target="embeddings/oleObject904.bin"/><Relationship Id="rId1922" Type="http://schemas.openxmlformats.org/officeDocument/2006/relationships/image" Target="media/image906.wmf"/><Relationship Id="rId296" Type="http://schemas.openxmlformats.org/officeDocument/2006/relationships/image" Target="media/image144.wmf"/><Relationship Id="rId156" Type="http://schemas.openxmlformats.org/officeDocument/2006/relationships/oleObject" Target="embeddings/oleObject75.bin"/><Relationship Id="rId363" Type="http://schemas.openxmlformats.org/officeDocument/2006/relationships/oleObject" Target="embeddings/oleObject181.bin"/><Relationship Id="rId570" Type="http://schemas.openxmlformats.org/officeDocument/2006/relationships/oleObject" Target="embeddings/oleObject296.bin"/><Relationship Id="rId223" Type="http://schemas.openxmlformats.org/officeDocument/2006/relationships/image" Target="media/image108.wmf"/><Relationship Id="rId430" Type="http://schemas.openxmlformats.org/officeDocument/2006/relationships/oleObject" Target="embeddings/oleObject219.bin"/><Relationship Id="rId668" Type="http://schemas.openxmlformats.org/officeDocument/2006/relationships/image" Target="media/image314.wmf"/><Relationship Id="rId875" Type="http://schemas.openxmlformats.org/officeDocument/2006/relationships/image" Target="media/image414.wmf"/><Relationship Id="rId1060" Type="http://schemas.openxmlformats.org/officeDocument/2006/relationships/image" Target="media/image503.wmf"/><Relationship Id="rId1298" Type="http://schemas.openxmlformats.org/officeDocument/2006/relationships/oleObject" Target="embeddings/oleObject680.bin"/><Relationship Id="rId528" Type="http://schemas.openxmlformats.org/officeDocument/2006/relationships/oleObject" Target="embeddings/oleObject272.bin"/><Relationship Id="rId735" Type="http://schemas.openxmlformats.org/officeDocument/2006/relationships/oleObject" Target="embeddings/oleObject381.bin"/><Relationship Id="rId942" Type="http://schemas.openxmlformats.org/officeDocument/2006/relationships/oleObject" Target="embeddings/oleObject491.bin"/><Relationship Id="rId1158" Type="http://schemas.openxmlformats.org/officeDocument/2006/relationships/image" Target="media/image545.wmf"/><Relationship Id="rId1365" Type="http://schemas.openxmlformats.org/officeDocument/2006/relationships/oleObject" Target="embeddings/oleObject717.bin"/><Relationship Id="rId1572" Type="http://schemas.openxmlformats.org/officeDocument/2006/relationships/oleObject" Target="embeddings/oleObject826.bin"/><Relationship Id="rId1018" Type="http://schemas.openxmlformats.org/officeDocument/2006/relationships/image" Target="media/image482.wmf"/><Relationship Id="rId1225" Type="http://schemas.openxmlformats.org/officeDocument/2006/relationships/image" Target="media/image577.wmf"/><Relationship Id="rId1432" Type="http://schemas.openxmlformats.org/officeDocument/2006/relationships/image" Target="media/image674.wmf"/><Relationship Id="rId1877" Type="http://schemas.openxmlformats.org/officeDocument/2006/relationships/image" Target="media/image884.wmf"/><Relationship Id="rId71" Type="http://schemas.openxmlformats.org/officeDocument/2006/relationships/image" Target="media/image32.wmf"/><Relationship Id="rId802" Type="http://schemas.openxmlformats.org/officeDocument/2006/relationships/oleObject" Target="embeddings/oleObject415.bin"/><Relationship Id="rId1737" Type="http://schemas.openxmlformats.org/officeDocument/2006/relationships/oleObject" Target="embeddings/oleObject915.bin"/><Relationship Id="rId1944" Type="http://schemas.openxmlformats.org/officeDocument/2006/relationships/oleObject" Target="embeddings/oleObject1021.bin"/><Relationship Id="rId29" Type="http://schemas.openxmlformats.org/officeDocument/2006/relationships/image" Target="media/image11.wmf"/><Relationship Id="rId178" Type="http://schemas.openxmlformats.org/officeDocument/2006/relationships/oleObject" Target="embeddings/oleObject86.bin"/><Relationship Id="rId1804" Type="http://schemas.openxmlformats.org/officeDocument/2006/relationships/oleObject" Target="embeddings/oleObject949.bin"/><Relationship Id="rId385" Type="http://schemas.openxmlformats.org/officeDocument/2006/relationships/oleObject" Target="embeddings/oleObject194.bin"/><Relationship Id="rId592" Type="http://schemas.openxmlformats.org/officeDocument/2006/relationships/image" Target="media/image277.wmf"/><Relationship Id="rId245" Type="http://schemas.openxmlformats.org/officeDocument/2006/relationships/image" Target="media/image119.wmf"/><Relationship Id="rId452" Type="http://schemas.openxmlformats.org/officeDocument/2006/relationships/oleObject" Target="embeddings/oleObject232.bin"/><Relationship Id="rId897" Type="http://schemas.openxmlformats.org/officeDocument/2006/relationships/image" Target="media/image422.wmf"/><Relationship Id="rId1082" Type="http://schemas.openxmlformats.org/officeDocument/2006/relationships/image" Target="media/image513.wmf"/><Relationship Id="rId105" Type="http://schemas.openxmlformats.org/officeDocument/2006/relationships/image" Target="media/image49.wmf"/><Relationship Id="rId312" Type="http://schemas.openxmlformats.org/officeDocument/2006/relationships/image" Target="media/image152.wmf"/><Relationship Id="rId757" Type="http://schemas.openxmlformats.org/officeDocument/2006/relationships/image" Target="media/image358.wmf"/><Relationship Id="rId964" Type="http://schemas.openxmlformats.org/officeDocument/2006/relationships/oleObject" Target="embeddings/oleObject502.bin"/><Relationship Id="rId1387" Type="http://schemas.openxmlformats.org/officeDocument/2006/relationships/oleObject" Target="embeddings/oleObject728.bin"/><Relationship Id="rId1594" Type="http://schemas.openxmlformats.org/officeDocument/2006/relationships/oleObject" Target="embeddings/oleObject841.bin"/><Relationship Id="rId93" Type="http://schemas.openxmlformats.org/officeDocument/2006/relationships/image" Target="media/image43.wmf"/><Relationship Id="rId617" Type="http://schemas.openxmlformats.org/officeDocument/2006/relationships/image" Target="media/image289.wmf"/><Relationship Id="rId824" Type="http://schemas.openxmlformats.org/officeDocument/2006/relationships/oleObject" Target="embeddings/oleObject426.bin"/><Relationship Id="rId1247" Type="http://schemas.openxmlformats.org/officeDocument/2006/relationships/image" Target="media/image588.wmf"/><Relationship Id="rId1454" Type="http://schemas.openxmlformats.org/officeDocument/2006/relationships/image" Target="media/image685.wmf"/><Relationship Id="rId1661" Type="http://schemas.openxmlformats.org/officeDocument/2006/relationships/image" Target="media/image778.wmf"/><Relationship Id="rId1899" Type="http://schemas.openxmlformats.org/officeDocument/2006/relationships/image" Target="media/image895.wmf"/><Relationship Id="rId1107" Type="http://schemas.openxmlformats.org/officeDocument/2006/relationships/image" Target="media/image525.wmf"/><Relationship Id="rId1314" Type="http://schemas.openxmlformats.org/officeDocument/2006/relationships/oleObject" Target="embeddings/oleObject689.bin"/><Relationship Id="rId1521" Type="http://schemas.openxmlformats.org/officeDocument/2006/relationships/oleObject" Target="embeddings/oleObject798.bin"/><Relationship Id="rId1759" Type="http://schemas.openxmlformats.org/officeDocument/2006/relationships/oleObject" Target="embeddings/oleObject926.bin"/><Relationship Id="rId1966" Type="http://schemas.openxmlformats.org/officeDocument/2006/relationships/image" Target="media/image927.wmf"/><Relationship Id="rId1619" Type="http://schemas.openxmlformats.org/officeDocument/2006/relationships/oleObject" Target="embeddings/oleObject855.bin"/><Relationship Id="rId1826" Type="http://schemas.openxmlformats.org/officeDocument/2006/relationships/image" Target="media/image859.wmf"/><Relationship Id="rId20" Type="http://schemas.openxmlformats.org/officeDocument/2006/relationships/image" Target="media/image7.wmf"/><Relationship Id="rId267" Type="http://schemas.openxmlformats.org/officeDocument/2006/relationships/image" Target="media/image130.wmf"/><Relationship Id="rId474" Type="http://schemas.openxmlformats.org/officeDocument/2006/relationships/image" Target="media/image224.wmf"/><Relationship Id="rId127" Type="http://schemas.openxmlformats.org/officeDocument/2006/relationships/image" Target="media/image60.wmf"/><Relationship Id="rId681" Type="http://schemas.openxmlformats.org/officeDocument/2006/relationships/oleObject" Target="embeddings/oleObject354.bin"/><Relationship Id="rId779" Type="http://schemas.openxmlformats.org/officeDocument/2006/relationships/image" Target="media/image369.wmf"/><Relationship Id="rId986" Type="http://schemas.openxmlformats.org/officeDocument/2006/relationships/oleObject" Target="embeddings/oleObject513.bin"/><Relationship Id="rId334" Type="http://schemas.openxmlformats.org/officeDocument/2006/relationships/oleObject" Target="embeddings/oleObject165.bin"/><Relationship Id="rId541" Type="http://schemas.openxmlformats.org/officeDocument/2006/relationships/image" Target="media/image256.wmf"/><Relationship Id="rId639" Type="http://schemas.openxmlformats.org/officeDocument/2006/relationships/oleObject" Target="embeddings/oleObject333.bin"/><Relationship Id="rId1171" Type="http://schemas.openxmlformats.org/officeDocument/2006/relationships/oleObject" Target="embeddings/oleObject614.bin"/><Relationship Id="rId1269" Type="http://schemas.openxmlformats.org/officeDocument/2006/relationships/oleObject" Target="embeddings/oleObject664.bin"/><Relationship Id="rId1476" Type="http://schemas.openxmlformats.org/officeDocument/2006/relationships/image" Target="media/image696.wmf"/><Relationship Id="rId2015" Type="http://schemas.openxmlformats.org/officeDocument/2006/relationships/image" Target="media/image949.wmf"/><Relationship Id="rId401" Type="http://schemas.openxmlformats.org/officeDocument/2006/relationships/oleObject" Target="embeddings/oleObject203.bin"/><Relationship Id="rId846" Type="http://schemas.openxmlformats.org/officeDocument/2006/relationships/image" Target="media/image402.wmf"/><Relationship Id="rId1031" Type="http://schemas.openxmlformats.org/officeDocument/2006/relationships/oleObject" Target="embeddings/oleObject536.bin"/><Relationship Id="rId1129" Type="http://schemas.openxmlformats.org/officeDocument/2006/relationships/image" Target="media/image535.wmf"/><Relationship Id="rId1683" Type="http://schemas.openxmlformats.org/officeDocument/2006/relationships/image" Target="media/image789.wmf"/><Relationship Id="rId1890" Type="http://schemas.openxmlformats.org/officeDocument/2006/relationships/oleObject" Target="embeddings/oleObject993.bin"/><Relationship Id="rId1988" Type="http://schemas.openxmlformats.org/officeDocument/2006/relationships/image" Target="media/image936.wmf"/><Relationship Id="rId706" Type="http://schemas.openxmlformats.org/officeDocument/2006/relationships/image" Target="media/image333.wmf"/><Relationship Id="rId913" Type="http://schemas.openxmlformats.org/officeDocument/2006/relationships/image" Target="media/image430.wmf"/><Relationship Id="rId1336" Type="http://schemas.openxmlformats.org/officeDocument/2006/relationships/oleObject" Target="embeddings/oleObject702.bin"/><Relationship Id="rId1543" Type="http://schemas.openxmlformats.org/officeDocument/2006/relationships/oleObject" Target="embeddings/oleObject809.bin"/><Relationship Id="rId1750" Type="http://schemas.openxmlformats.org/officeDocument/2006/relationships/image" Target="media/image822.wmf"/><Relationship Id="rId42" Type="http://schemas.openxmlformats.org/officeDocument/2006/relationships/oleObject" Target="embeddings/oleObject18.bin"/><Relationship Id="rId1403" Type="http://schemas.openxmlformats.org/officeDocument/2006/relationships/oleObject" Target="embeddings/oleObject736.bin"/><Relationship Id="rId1610" Type="http://schemas.openxmlformats.org/officeDocument/2006/relationships/image" Target="media/image753.wmf"/><Relationship Id="rId1848" Type="http://schemas.openxmlformats.org/officeDocument/2006/relationships/oleObject" Target="embeddings/oleObject972.bin"/><Relationship Id="rId191" Type="http://schemas.openxmlformats.org/officeDocument/2006/relationships/image" Target="media/image92.wmf"/><Relationship Id="rId1708" Type="http://schemas.openxmlformats.org/officeDocument/2006/relationships/image" Target="media/image801.wmf"/><Relationship Id="rId1915" Type="http://schemas.openxmlformats.org/officeDocument/2006/relationships/oleObject" Target="embeddings/oleObject1006.bin"/><Relationship Id="rId289" Type="http://schemas.openxmlformats.org/officeDocument/2006/relationships/oleObject" Target="embeddings/oleObject142.bin"/><Relationship Id="rId496" Type="http://schemas.openxmlformats.org/officeDocument/2006/relationships/image" Target="media/image235.wmf"/><Relationship Id="rId149" Type="http://schemas.openxmlformats.org/officeDocument/2006/relationships/image" Target="media/image71.wmf"/><Relationship Id="rId356" Type="http://schemas.openxmlformats.org/officeDocument/2006/relationships/oleObject" Target="embeddings/oleObject177.bin"/><Relationship Id="rId563" Type="http://schemas.openxmlformats.org/officeDocument/2006/relationships/image" Target="media/image266.wmf"/><Relationship Id="rId770" Type="http://schemas.openxmlformats.org/officeDocument/2006/relationships/oleObject" Target="embeddings/oleObject399.bin"/><Relationship Id="rId1193" Type="http://schemas.openxmlformats.org/officeDocument/2006/relationships/oleObject" Target="embeddings/oleObject625.bin"/><Relationship Id="rId2037" Type="http://schemas.openxmlformats.org/officeDocument/2006/relationships/image" Target="media/image959.wmf"/><Relationship Id="rId216" Type="http://schemas.openxmlformats.org/officeDocument/2006/relationships/oleObject" Target="embeddings/oleObject105.bin"/><Relationship Id="rId423" Type="http://schemas.openxmlformats.org/officeDocument/2006/relationships/oleObject" Target="embeddings/oleObject215.bin"/><Relationship Id="rId868" Type="http://schemas.openxmlformats.org/officeDocument/2006/relationships/image" Target="media/image411.wmf"/><Relationship Id="rId1053" Type="http://schemas.openxmlformats.org/officeDocument/2006/relationships/oleObject" Target="embeddings/oleObject547.bin"/><Relationship Id="rId1260" Type="http://schemas.openxmlformats.org/officeDocument/2006/relationships/oleObject" Target="embeddings/oleObject659.bin"/><Relationship Id="rId1498" Type="http://schemas.openxmlformats.org/officeDocument/2006/relationships/image" Target="media/image706.wmf"/><Relationship Id="rId630" Type="http://schemas.openxmlformats.org/officeDocument/2006/relationships/oleObject" Target="embeddings/oleObject328.bin"/><Relationship Id="rId728" Type="http://schemas.openxmlformats.org/officeDocument/2006/relationships/image" Target="media/image344.wmf"/><Relationship Id="rId935" Type="http://schemas.openxmlformats.org/officeDocument/2006/relationships/image" Target="media/image441.wmf"/><Relationship Id="rId1358" Type="http://schemas.openxmlformats.org/officeDocument/2006/relationships/oleObject" Target="embeddings/oleObject713.bin"/><Relationship Id="rId1565" Type="http://schemas.openxmlformats.org/officeDocument/2006/relationships/image" Target="media/image738.wmf"/><Relationship Id="rId1772" Type="http://schemas.openxmlformats.org/officeDocument/2006/relationships/image" Target="media/image833.wmf"/><Relationship Id="rId64" Type="http://schemas.openxmlformats.org/officeDocument/2006/relationships/oleObject" Target="embeddings/oleObject29.bin"/><Relationship Id="rId1120" Type="http://schemas.openxmlformats.org/officeDocument/2006/relationships/oleObject" Target="embeddings/oleObject583.bin"/><Relationship Id="rId1218" Type="http://schemas.openxmlformats.org/officeDocument/2006/relationships/oleObject" Target="embeddings/oleObject638.bin"/><Relationship Id="rId1425" Type="http://schemas.openxmlformats.org/officeDocument/2006/relationships/oleObject" Target="embeddings/oleObject748.bin"/><Relationship Id="rId1632" Type="http://schemas.openxmlformats.org/officeDocument/2006/relationships/image" Target="media/image764.wmf"/><Relationship Id="rId1937" Type="http://schemas.openxmlformats.org/officeDocument/2006/relationships/oleObject" Target="embeddings/oleObject1017.bin"/><Relationship Id="rId280" Type="http://schemas.openxmlformats.org/officeDocument/2006/relationships/oleObject" Target="embeddings/oleObject137.bin"/><Relationship Id="rId140" Type="http://schemas.openxmlformats.org/officeDocument/2006/relationships/oleObject" Target="embeddings/oleObject67.bin"/><Relationship Id="rId378" Type="http://schemas.openxmlformats.org/officeDocument/2006/relationships/oleObject" Target="embeddings/oleObject189.bin"/><Relationship Id="rId585" Type="http://schemas.openxmlformats.org/officeDocument/2006/relationships/oleObject" Target="embeddings/oleObject305.bin"/><Relationship Id="rId792" Type="http://schemas.openxmlformats.org/officeDocument/2006/relationships/oleObject" Target="embeddings/oleObject410.bin"/><Relationship Id="rId6" Type="http://schemas.openxmlformats.org/officeDocument/2006/relationships/footnotes" Target="footnotes.xml"/><Relationship Id="rId238" Type="http://schemas.openxmlformats.org/officeDocument/2006/relationships/oleObject" Target="embeddings/oleObject116.bin"/><Relationship Id="rId445" Type="http://schemas.openxmlformats.org/officeDocument/2006/relationships/image" Target="media/image210.wmf"/><Relationship Id="rId652" Type="http://schemas.openxmlformats.org/officeDocument/2006/relationships/image" Target="media/image306.wmf"/><Relationship Id="rId1075" Type="http://schemas.openxmlformats.org/officeDocument/2006/relationships/image" Target="media/image510.wmf"/><Relationship Id="rId1282" Type="http://schemas.openxmlformats.org/officeDocument/2006/relationships/image" Target="media/image604.wmf"/><Relationship Id="rId305" Type="http://schemas.openxmlformats.org/officeDocument/2006/relationships/oleObject" Target="embeddings/oleObject150.bin"/><Relationship Id="rId512" Type="http://schemas.openxmlformats.org/officeDocument/2006/relationships/image" Target="media/image243.wmf"/><Relationship Id="rId957" Type="http://schemas.openxmlformats.org/officeDocument/2006/relationships/image" Target="media/image452.wmf"/><Relationship Id="rId1142" Type="http://schemas.openxmlformats.org/officeDocument/2006/relationships/oleObject" Target="embeddings/oleObject596.bin"/><Relationship Id="rId1587" Type="http://schemas.openxmlformats.org/officeDocument/2006/relationships/image" Target="media/image744.wmf"/><Relationship Id="rId1794" Type="http://schemas.openxmlformats.org/officeDocument/2006/relationships/oleObject" Target="embeddings/oleObject944.bin"/><Relationship Id="rId86" Type="http://schemas.openxmlformats.org/officeDocument/2006/relationships/oleObject" Target="embeddings/oleObject40.bin"/><Relationship Id="rId817" Type="http://schemas.openxmlformats.org/officeDocument/2006/relationships/image" Target="media/image388.wmf"/><Relationship Id="rId1002" Type="http://schemas.openxmlformats.org/officeDocument/2006/relationships/image" Target="media/image474.wmf"/><Relationship Id="rId1447" Type="http://schemas.openxmlformats.org/officeDocument/2006/relationships/oleObject" Target="embeddings/oleObject759.bin"/><Relationship Id="rId1654" Type="http://schemas.openxmlformats.org/officeDocument/2006/relationships/oleObject" Target="embeddings/oleObject873.bin"/><Relationship Id="rId1861" Type="http://schemas.openxmlformats.org/officeDocument/2006/relationships/image" Target="media/image876.wmf"/><Relationship Id="rId1307" Type="http://schemas.openxmlformats.org/officeDocument/2006/relationships/oleObject" Target="embeddings/oleObject685.bin"/><Relationship Id="rId1514" Type="http://schemas.openxmlformats.org/officeDocument/2006/relationships/image" Target="media/image713.wmf"/><Relationship Id="rId1721" Type="http://schemas.openxmlformats.org/officeDocument/2006/relationships/oleObject" Target="embeddings/oleObject907.bin"/><Relationship Id="rId1959" Type="http://schemas.openxmlformats.org/officeDocument/2006/relationships/image" Target="media/image924.wmf"/><Relationship Id="rId13" Type="http://schemas.openxmlformats.org/officeDocument/2006/relationships/oleObject" Target="embeddings/oleObject3.bin"/><Relationship Id="rId1819" Type="http://schemas.openxmlformats.org/officeDocument/2006/relationships/oleObject" Target="embeddings/oleObject957.bin"/><Relationship Id="rId162" Type="http://schemas.openxmlformats.org/officeDocument/2006/relationships/oleObject" Target="embeddings/oleObject78.bin"/><Relationship Id="rId467" Type="http://schemas.openxmlformats.org/officeDocument/2006/relationships/oleObject" Target="embeddings/oleObject240.bin"/><Relationship Id="rId1097" Type="http://schemas.openxmlformats.org/officeDocument/2006/relationships/oleObject" Target="embeddings/oleObject570.bin"/><Relationship Id="rId674" Type="http://schemas.openxmlformats.org/officeDocument/2006/relationships/image" Target="media/image317.wmf"/><Relationship Id="rId881" Type="http://schemas.openxmlformats.org/officeDocument/2006/relationships/oleObject" Target="embeddings/oleObject458.bin"/><Relationship Id="rId979" Type="http://schemas.openxmlformats.org/officeDocument/2006/relationships/image" Target="media/image463.wmf"/><Relationship Id="rId327" Type="http://schemas.openxmlformats.org/officeDocument/2006/relationships/oleObject" Target="embeddings/oleObject161.bin"/><Relationship Id="rId534" Type="http://schemas.openxmlformats.org/officeDocument/2006/relationships/oleObject" Target="embeddings/oleObject275.bin"/><Relationship Id="rId741" Type="http://schemas.openxmlformats.org/officeDocument/2006/relationships/oleObject" Target="embeddings/oleObject384.bin"/><Relationship Id="rId839" Type="http://schemas.openxmlformats.org/officeDocument/2006/relationships/image" Target="media/image399.wmf"/><Relationship Id="rId1164" Type="http://schemas.openxmlformats.org/officeDocument/2006/relationships/image" Target="media/image547.wmf"/><Relationship Id="rId1371" Type="http://schemas.openxmlformats.org/officeDocument/2006/relationships/oleObject" Target="embeddings/oleObject720.bin"/><Relationship Id="rId1469" Type="http://schemas.openxmlformats.org/officeDocument/2006/relationships/oleObject" Target="embeddings/oleObject770.bin"/><Relationship Id="rId2008" Type="http://schemas.openxmlformats.org/officeDocument/2006/relationships/oleObject" Target="embeddings/oleObject1056.bin"/><Relationship Id="rId601" Type="http://schemas.openxmlformats.org/officeDocument/2006/relationships/oleObject" Target="embeddings/oleObject313.bin"/><Relationship Id="rId1024" Type="http://schemas.openxmlformats.org/officeDocument/2006/relationships/image" Target="media/image485.wmf"/><Relationship Id="rId1231" Type="http://schemas.openxmlformats.org/officeDocument/2006/relationships/image" Target="media/image580.wmf"/><Relationship Id="rId1676" Type="http://schemas.openxmlformats.org/officeDocument/2006/relationships/oleObject" Target="embeddings/oleObject884.bin"/><Relationship Id="rId1883" Type="http://schemas.openxmlformats.org/officeDocument/2006/relationships/image" Target="media/image887.wmf"/><Relationship Id="rId906" Type="http://schemas.openxmlformats.org/officeDocument/2006/relationships/oleObject" Target="embeddings/oleObject473.bin"/><Relationship Id="rId1329" Type="http://schemas.openxmlformats.org/officeDocument/2006/relationships/oleObject" Target="embeddings/oleObject698.bin"/><Relationship Id="rId1536" Type="http://schemas.openxmlformats.org/officeDocument/2006/relationships/image" Target="media/image724.wmf"/><Relationship Id="rId1743" Type="http://schemas.openxmlformats.org/officeDocument/2006/relationships/oleObject" Target="embeddings/oleObject918.bin"/><Relationship Id="rId1950" Type="http://schemas.openxmlformats.org/officeDocument/2006/relationships/oleObject" Target="embeddings/oleObject1024.bin"/><Relationship Id="rId35" Type="http://schemas.openxmlformats.org/officeDocument/2006/relationships/image" Target="media/image14.wmf"/><Relationship Id="rId1603" Type="http://schemas.openxmlformats.org/officeDocument/2006/relationships/oleObject" Target="embeddings/oleObject847.bin"/><Relationship Id="rId1810" Type="http://schemas.openxmlformats.org/officeDocument/2006/relationships/image" Target="media/image851.wmf"/><Relationship Id="rId184" Type="http://schemas.openxmlformats.org/officeDocument/2006/relationships/oleObject" Target="embeddings/oleObject89.bin"/><Relationship Id="rId391" Type="http://schemas.openxmlformats.org/officeDocument/2006/relationships/oleObject" Target="embeddings/oleObject197.bin"/><Relationship Id="rId1908" Type="http://schemas.openxmlformats.org/officeDocument/2006/relationships/image" Target="media/image899.wmf"/><Relationship Id="rId251" Type="http://schemas.openxmlformats.org/officeDocument/2006/relationships/image" Target="media/image122.wmf"/><Relationship Id="rId489" Type="http://schemas.openxmlformats.org/officeDocument/2006/relationships/oleObject" Target="embeddings/oleObject251.bin"/><Relationship Id="rId696" Type="http://schemas.openxmlformats.org/officeDocument/2006/relationships/image" Target="media/image328.wmf"/><Relationship Id="rId349" Type="http://schemas.openxmlformats.org/officeDocument/2006/relationships/image" Target="media/image169.wmf"/><Relationship Id="rId556" Type="http://schemas.openxmlformats.org/officeDocument/2006/relationships/image" Target="media/image263.wmf"/><Relationship Id="rId763" Type="http://schemas.openxmlformats.org/officeDocument/2006/relationships/image" Target="media/image361.wmf"/><Relationship Id="rId1186" Type="http://schemas.openxmlformats.org/officeDocument/2006/relationships/image" Target="media/image558.wmf"/><Relationship Id="rId1393" Type="http://schemas.openxmlformats.org/officeDocument/2006/relationships/oleObject" Target="embeddings/oleObject731.bin"/><Relationship Id="rId111" Type="http://schemas.openxmlformats.org/officeDocument/2006/relationships/image" Target="media/image52.wmf"/><Relationship Id="rId209" Type="http://schemas.openxmlformats.org/officeDocument/2006/relationships/image" Target="media/image101.wmf"/><Relationship Id="rId416" Type="http://schemas.openxmlformats.org/officeDocument/2006/relationships/image" Target="media/image198.wmf"/><Relationship Id="rId970" Type="http://schemas.openxmlformats.org/officeDocument/2006/relationships/oleObject" Target="embeddings/oleObject505.bin"/><Relationship Id="rId1046" Type="http://schemas.openxmlformats.org/officeDocument/2006/relationships/image" Target="media/image496.wmf"/><Relationship Id="rId1253" Type="http://schemas.openxmlformats.org/officeDocument/2006/relationships/image" Target="media/image591.wmf"/><Relationship Id="rId1698" Type="http://schemas.openxmlformats.org/officeDocument/2006/relationships/image" Target="media/image796.wmf"/><Relationship Id="rId623" Type="http://schemas.openxmlformats.org/officeDocument/2006/relationships/image" Target="media/image292.wmf"/><Relationship Id="rId830" Type="http://schemas.openxmlformats.org/officeDocument/2006/relationships/oleObject" Target="embeddings/oleObject429.bin"/><Relationship Id="rId928" Type="http://schemas.openxmlformats.org/officeDocument/2006/relationships/oleObject" Target="embeddings/oleObject484.bin"/><Relationship Id="rId1460" Type="http://schemas.openxmlformats.org/officeDocument/2006/relationships/image" Target="media/image688.wmf"/><Relationship Id="rId1558" Type="http://schemas.openxmlformats.org/officeDocument/2006/relationships/oleObject" Target="embeddings/oleObject817.bin"/><Relationship Id="rId1765" Type="http://schemas.openxmlformats.org/officeDocument/2006/relationships/oleObject" Target="embeddings/oleObject929.bin"/><Relationship Id="rId57" Type="http://schemas.openxmlformats.org/officeDocument/2006/relationships/image" Target="media/image25.wmf"/><Relationship Id="rId1113" Type="http://schemas.openxmlformats.org/officeDocument/2006/relationships/image" Target="media/image528.wmf"/><Relationship Id="rId1320" Type="http://schemas.openxmlformats.org/officeDocument/2006/relationships/image" Target="media/image621.wmf"/><Relationship Id="rId1418" Type="http://schemas.openxmlformats.org/officeDocument/2006/relationships/oleObject" Target="embeddings/oleObject744.bin"/><Relationship Id="rId1972" Type="http://schemas.openxmlformats.org/officeDocument/2006/relationships/image" Target="media/image928.wmf"/><Relationship Id="rId1625" Type="http://schemas.openxmlformats.org/officeDocument/2006/relationships/oleObject" Target="embeddings/oleObject858.bin"/><Relationship Id="rId1832" Type="http://schemas.openxmlformats.org/officeDocument/2006/relationships/image" Target="media/image862.wmf"/><Relationship Id="rId273" Type="http://schemas.openxmlformats.org/officeDocument/2006/relationships/image" Target="media/image133.wmf"/><Relationship Id="rId480" Type="http://schemas.openxmlformats.org/officeDocument/2006/relationships/image" Target="media/image227.wmf"/><Relationship Id="rId133" Type="http://schemas.openxmlformats.org/officeDocument/2006/relationships/image" Target="media/image63.wmf"/><Relationship Id="rId340" Type="http://schemas.openxmlformats.org/officeDocument/2006/relationships/oleObject" Target="embeddings/oleObject168.bin"/><Relationship Id="rId578" Type="http://schemas.openxmlformats.org/officeDocument/2006/relationships/image" Target="media/image270.wmf"/><Relationship Id="rId785" Type="http://schemas.openxmlformats.org/officeDocument/2006/relationships/image" Target="media/image372.wmf"/><Relationship Id="rId992" Type="http://schemas.openxmlformats.org/officeDocument/2006/relationships/oleObject" Target="embeddings/oleObject516.bin"/><Relationship Id="rId2021" Type="http://schemas.openxmlformats.org/officeDocument/2006/relationships/image" Target="media/image951.wmf"/><Relationship Id="rId200" Type="http://schemas.openxmlformats.org/officeDocument/2006/relationships/oleObject" Target="embeddings/oleObject97.bin"/><Relationship Id="rId438" Type="http://schemas.openxmlformats.org/officeDocument/2006/relationships/oleObject" Target="embeddings/oleObject224.bin"/><Relationship Id="rId645" Type="http://schemas.openxmlformats.org/officeDocument/2006/relationships/oleObject" Target="embeddings/oleObject336.bin"/><Relationship Id="rId852" Type="http://schemas.openxmlformats.org/officeDocument/2006/relationships/oleObject" Target="embeddings/oleObject441.bin"/><Relationship Id="rId1068" Type="http://schemas.openxmlformats.org/officeDocument/2006/relationships/image" Target="media/image507.wmf"/><Relationship Id="rId1275" Type="http://schemas.openxmlformats.org/officeDocument/2006/relationships/oleObject" Target="embeddings/oleObject667.bin"/><Relationship Id="rId1482" Type="http://schemas.openxmlformats.org/officeDocument/2006/relationships/oleObject" Target="embeddings/oleObject777.bin"/><Relationship Id="rId505" Type="http://schemas.openxmlformats.org/officeDocument/2006/relationships/oleObject" Target="embeddings/oleObject259.bin"/><Relationship Id="rId712" Type="http://schemas.openxmlformats.org/officeDocument/2006/relationships/image" Target="media/image336.wmf"/><Relationship Id="rId1135" Type="http://schemas.openxmlformats.org/officeDocument/2006/relationships/oleObject" Target="embeddings/oleObject591.bin"/><Relationship Id="rId1342" Type="http://schemas.openxmlformats.org/officeDocument/2006/relationships/oleObject" Target="embeddings/oleObject705.bin"/><Relationship Id="rId1787" Type="http://schemas.openxmlformats.org/officeDocument/2006/relationships/image" Target="media/image840.wmf"/><Relationship Id="rId1994" Type="http://schemas.openxmlformats.org/officeDocument/2006/relationships/image" Target="media/image939.wmf"/><Relationship Id="rId79" Type="http://schemas.openxmlformats.org/officeDocument/2006/relationships/image" Target="media/image36.wmf"/><Relationship Id="rId1202" Type="http://schemas.openxmlformats.org/officeDocument/2006/relationships/oleObject" Target="embeddings/oleObject630.bin"/><Relationship Id="rId1647" Type="http://schemas.openxmlformats.org/officeDocument/2006/relationships/image" Target="media/image771.wmf"/><Relationship Id="rId1854" Type="http://schemas.openxmlformats.org/officeDocument/2006/relationships/oleObject" Target="embeddings/oleObject975.bin"/><Relationship Id="rId1507" Type="http://schemas.openxmlformats.org/officeDocument/2006/relationships/oleObject" Target="embeddings/oleObject791.bin"/><Relationship Id="rId1714" Type="http://schemas.openxmlformats.org/officeDocument/2006/relationships/image" Target="media/image804.wmf"/><Relationship Id="rId295" Type="http://schemas.openxmlformats.org/officeDocument/2006/relationships/oleObject" Target="embeddings/oleObject145.bin"/><Relationship Id="rId1921" Type="http://schemas.openxmlformats.org/officeDocument/2006/relationships/oleObject" Target="embeddings/oleObject1009.bin"/><Relationship Id="rId155" Type="http://schemas.openxmlformats.org/officeDocument/2006/relationships/image" Target="media/image74.wmf"/><Relationship Id="rId362" Type="http://schemas.openxmlformats.org/officeDocument/2006/relationships/image" Target="media/image175.wmf"/><Relationship Id="rId1297" Type="http://schemas.openxmlformats.org/officeDocument/2006/relationships/image" Target="media/image611.wmf"/><Relationship Id="rId2043" Type="http://schemas.openxmlformats.org/officeDocument/2006/relationships/theme" Target="theme/theme1.xml"/><Relationship Id="rId222" Type="http://schemas.openxmlformats.org/officeDocument/2006/relationships/oleObject" Target="embeddings/oleObject108.bin"/><Relationship Id="rId667" Type="http://schemas.openxmlformats.org/officeDocument/2006/relationships/oleObject" Target="embeddings/oleObject347.bin"/><Relationship Id="rId874" Type="http://schemas.openxmlformats.org/officeDocument/2006/relationships/oleObject" Target="embeddings/oleObject454.bin"/><Relationship Id="rId527" Type="http://schemas.openxmlformats.org/officeDocument/2006/relationships/image" Target="media/image249.wmf"/><Relationship Id="rId734" Type="http://schemas.openxmlformats.org/officeDocument/2006/relationships/image" Target="media/image347.wmf"/><Relationship Id="rId941" Type="http://schemas.openxmlformats.org/officeDocument/2006/relationships/image" Target="media/image444.wmf"/><Relationship Id="rId1157" Type="http://schemas.openxmlformats.org/officeDocument/2006/relationships/oleObject" Target="embeddings/oleObject606.bin"/><Relationship Id="rId1364" Type="http://schemas.openxmlformats.org/officeDocument/2006/relationships/image" Target="media/image641.wmf"/><Relationship Id="rId1571" Type="http://schemas.openxmlformats.org/officeDocument/2006/relationships/oleObject" Target="embeddings/oleObject825.bin"/><Relationship Id="rId70" Type="http://schemas.openxmlformats.org/officeDocument/2006/relationships/oleObject" Target="embeddings/oleObject32.bin"/><Relationship Id="rId801" Type="http://schemas.openxmlformats.org/officeDocument/2006/relationships/image" Target="media/image380.wmf"/><Relationship Id="rId1017" Type="http://schemas.openxmlformats.org/officeDocument/2006/relationships/oleObject" Target="embeddings/oleObject529.bin"/><Relationship Id="rId1224" Type="http://schemas.openxmlformats.org/officeDocument/2006/relationships/oleObject" Target="embeddings/oleObject641.bin"/><Relationship Id="rId1431" Type="http://schemas.openxmlformats.org/officeDocument/2006/relationships/oleObject" Target="embeddings/oleObject751.bin"/><Relationship Id="rId1669" Type="http://schemas.openxmlformats.org/officeDocument/2006/relationships/image" Target="media/image782.wmf"/><Relationship Id="rId1876" Type="http://schemas.openxmlformats.org/officeDocument/2006/relationships/oleObject" Target="embeddings/oleObject986.bin"/><Relationship Id="rId1529" Type="http://schemas.openxmlformats.org/officeDocument/2006/relationships/oleObject" Target="embeddings/oleObject802.bin"/><Relationship Id="rId1736" Type="http://schemas.openxmlformats.org/officeDocument/2006/relationships/image" Target="media/image815.wmf"/><Relationship Id="rId1943" Type="http://schemas.openxmlformats.org/officeDocument/2006/relationships/image" Target="media/image916.wmf"/><Relationship Id="rId28" Type="http://schemas.openxmlformats.org/officeDocument/2006/relationships/oleObject" Target="embeddings/oleObject11.bin"/><Relationship Id="rId1803" Type="http://schemas.openxmlformats.org/officeDocument/2006/relationships/image" Target="media/image848.wmf"/><Relationship Id="rId177" Type="http://schemas.openxmlformats.org/officeDocument/2006/relationships/image" Target="media/image85.wmf"/><Relationship Id="rId384" Type="http://schemas.openxmlformats.org/officeDocument/2006/relationships/image" Target="media/image184.wmf"/><Relationship Id="rId591" Type="http://schemas.openxmlformats.org/officeDocument/2006/relationships/oleObject" Target="embeddings/oleObject308.bin"/><Relationship Id="rId244" Type="http://schemas.openxmlformats.org/officeDocument/2006/relationships/oleObject" Target="embeddings/oleObject119.bin"/><Relationship Id="rId689" Type="http://schemas.openxmlformats.org/officeDocument/2006/relationships/oleObject" Target="embeddings/oleObject358.bin"/><Relationship Id="rId896" Type="http://schemas.openxmlformats.org/officeDocument/2006/relationships/oleObject" Target="embeddings/oleObject468.bin"/><Relationship Id="rId1081" Type="http://schemas.openxmlformats.org/officeDocument/2006/relationships/oleObject" Target="embeddings/oleObject562.bin"/><Relationship Id="rId451" Type="http://schemas.openxmlformats.org/officeDocument/2006/relationships/image" Target="media/image213.wmf"/><Relationship Id="rId549" Type="http://schemas.openxmlformats.org/officeDocument/2006/relationships/image" Target="media/image260.wmf"/><Relationship Id="rId756" Type="http://schemas.openxmlformats.org/officeDocument/2006/relationships/oleObject" Target="embeddings/oleObject392.bin"/><Relationship Id="rId1179" Type="http://schemas.openxmlformats.org/officeDocument/2006/relationships/oleObject" Target="embeddings/oleObject618.bin"/><Relationship Id="rId1386" Type="http://schemas.openxmlformats.org/officeDocument/2006/relationships/image" Target="media/image652.wmf"/><Relationship Id="rId1593" Type="http://schemas.openxmlformats.org/officeDocument/2006/relationships/image" Target="media/image746.wmf"/><Relationship Id="rId104" Type="http://schemas.openxmlformats.org/officeDocument/2006/relationships/oleObject" Target="embeddings/oleObject49.bin"/><Relationship Id="rId311" Type="http://schemas.openxmlformats.org/officeDocument/2006/relationships/oleObject" Target="embeddings/oleObject153.bin"/><Relationship Id="rId409" Type="http://schemas.openxmlformats.org/officeDocument/2006/relationships/oleObject" Target="embeddings/oleObject208.bin"/><Relationship Id="rId963" Type="http://schemas.openxmlformats.org/officeDocument/2006/relationships/image" Target="media/image455.wmf"/><Relationship Id="rId1039" Type="http://schemas.openxmlformats.org/officeDocument/2006/relationships/oleObject" Target="embeddings/oleObject540.bin"/><Relationship Id="rId1246" Type="http://schemas.openxmlformats.org/officeDocument/2006/relationships/oleObject" Target="embeddings/oleObject652.bin"/><Relationship Id="rId1898" Type="http://schemas.openxmlformats.org/officeDocument/2006/relationships/oleObject" Target="embeddings/oleObject997.bin"/><Relationship Id="rId92" Type="http://schemas.openxmlformats.org/officeDocument/2006/relationships/oleObject" Target="embeddings/oleObject43.bin"/><Relationship Id="rId616" Type="http://schemas.openxmlformats.org/officeDocument/2006/relationships/oleObject" Target="embeddings/oleObject321.bin"/><Relationship Id="rId823" Type="http://schemas.openxmlformats.org/officeDocument/2006/relationships/image" Target="media/image391.wmf"/><Relationship Id="rId1453" Type="http://schemas.openxmlformats.org/officeDocument/2006/relationships/oleObject" Target="embeddings/oleObject762.bin"/><Relationship Id="rId1660" Type="http://schemas.openxmlformats.org/officeDocument/2006/relationships/oleObject" Target="embeddings/oleObject876.bin"/><Relationship Id="rId1758" Type="http://schemas.openxmlformats.org/officeDocument/2006/relationships/image" Target="media/image826.wmf"/><Relationship Id="rId1106" Type="http://schemas.openxmlformats.org/officeDocument/2006/relationships/oleObject" Target="embeddings/oleObject575.bin"/><Relationship Id="rId1313" Type="http://schemas.openxmlformats.org/officeDocument/2006/relationships/image" Target="media/image618.wmf"/><Relationship Id="rId1520" Type="http://schemas.openxmlformats.org/officeDocument/2006/relationships/image" Target="media/image716.wmf"/><Relationship Id="rId1965" Type="http://schemas.openxmlformats.org/officeDocument/2006/relationships/oleObject" Target="embeddings/oleObject1032.bin"/><Relationship Id="rId1618" Type="http://schemas.openxmlformats.org/officeDocument/2006/relationships/image" Target="media/image757.wmf"/><Relationship Id="rId1825" Type="http://schemas.openxmlformats.org/officeDocument/2006/relationships/oleObject" Target="embeddings/oleObject960.bin"/><Relationship Id="rId199" Type="http://schemas.openxmlformats.org/officeDocument/2006/relationships/image" Target="media/image96.wmf"/><Relationship Id="rId266" Type="http://schemas.openxmlformats.org/officeDocument/2006/relationships/oleObject" Target="embeddings/oleObject130.bin"/><Relationship Id="rId473" Type="http://schemas.openxmlformats.org/officeDocument/2006/relationships/oleObject" Target="embeddings/oleObject243.bin"/><Relationship Id="rId680" Type="http://schemas.openxmlformats.org/officeDocument/2006/relationships/image" Target="media/image320.wmf"/><Relationship Id="rId126" Type="http://schemas.openxmlformats.org/officeDocument/2006/relationships/oleObject" Target="embeddings/oleObject60.bin"/><Relationship Id="rId333" Type="http://schemas.openxmlformats.org/officeDocument/2006/relationships/image" Target="media/image162.wmf"/><Relationship Id="rId540" Type="http://schemas.openxmlformats.org/officeDocument/2006/relationships/oleObject" Target="embeddings/oleObject278.bin"/><Relationship Id="rId778" Type="http://schemas.openxmlformats.org/officeDocument/2006/relationships/oleObject" Target="embeddings/oleObject403.bin"/><Relationship Id="rId985" Type="http://schemas.openxmlformats.org/officeDocument/2006/relationships/image" Target="media/image466.wmf"/><Relationship Id="rId1170" Type="http://schemas.openxmlformats.org/officeDocument/2006/relationships/image" Target="media/image550.wmf"/><Relationship Id="rId2014" Type="http://schemas.openxmlformats.org/officeDocument/2006/relationships/oleObject" Target="embeddings/oleObject1059.bin"/><Relationship Id="rId638" Type="http://schemas.openxmlformats.org/officeDocument/2006/relationships/image" Target="media/image299.wmf"/><Relationship Id="rId845" Type="http://schemas.openxmlformats.org/officeDocument/2006/relationships/oleObject" Target="embeddings/oleObject437.bin"/><Relationship Id="rId1030" Type="http://schemas.openxmlformats.org/officeDocument/2006/relationships/image" Target="media/image488.wmf"/><Relationship Id="rId1268" Type="http://schemas.openxmlformats.org/officeDocument/2006/relationships/image" Target="media/image598.wmf"/><Relationship Id="rId1475" Type="http://schemas.openxmlformats.org/officeDocument/2006/relationships/oleObject" Target="embeddings/oleObject773.bin"/><Relationship Id="rId1682" Type="http://schemas.openxmlformats.org/officeDocument/2006/relationships/oleObject" Target="embeddings/oleObject887.bin"/><Relationship Id="rId400" Type="http://schemas.openxmlformats.org/officeDocument/2006/relationships/oleObject" Target="embeddings/oleObject202.bin"/><Relationship Id="rId705" Type="http://schemas.openxmlformats.org/officeDocument/2006/relationships/oleObject" Target="embeddings/oleObject366.bin"/><Relationship Id="rId1128" Type="http://schemas.openxmlformats.org/officeDocument/2006/relationships/oleObject" Target="embeddings/oleObject587.bin"/><Relationship Id="rId1335" Type="http://schemas.openxmlformats.org/officeDocument/2006/relationships/oleObject" Target="embeddings/oleObject701.bin"/><Relationship Id="rId1542" Type="http://schemas.openxmlformats.org/officeDocument/2006/relationships/image" Target="media/image727.wmf"/><Relationship Id="rId1987" Type="http://schemas.openxmlformats.org/officeDocument/2006/relationships/oleObject" Target="embeddings/oleObject1045.bin"/><Relationship Id="rId912" Type="http://schemas.openxmlformats.org/officeDocument/2006/relationships/oleObject" Target="embeddings/oleObject476.bin"/><Relationship Id="rId1847" Type="http://schemas.openxmlformats.org/officeDocument/2006/relationships/image" Target="media/image869.wmf"/><Relationship Id="rId41" Type="http://schemas.openxmlformats.org/officeDocument/2006/relationships/image" Target="media/image17.wmf"/><Relationship Id="rId1402" Type="http://schemas.openxmlformats.org/officeDocument/2006/relationships/image" Target="media/image660.wmf"/><Relationship Id="rId1707" Type="http://schemas.openxmlformats.org/officeDocument/2006/relationships/oleObject" Target="embeddings/oleObject900.bin"/><Relationship Id="rId190" Type="http://schemas.openxmlformats.org/officeDocument/2006/relationships/oleObject" Target="embeddings/oleObject92.bin"/><Relationship Id="rId288" Type="http://schemas.openxmlformats.org/officeDocument/2006/relationships/oleObject" Target="embeddings/oleObject141.bin"/><Relationship Id="rId1914" Type="http://schemas.openxmlformats.org/officeDocument/2006/relationships/image" Target="media/image902.wmf"/><Relationship Id="rId495" Type="http://schemas.openxmlformats.org/officeDocument/2006/relationships/oleObject" Target="embeddings/oleObject254.bin"/><Relationship Id="rId148" Type="http://schemas.openxmlformats.org/officeDocument/2006/relationships/oleObject" Target="embeddings/oleObject71.bin"/><Relationship Id="rId355" Type="http://schemas.openxmlformats.org/officeDocument/2006/relationships/image" Target="media/image172.wmf"/><Relationship Id="rId562" Type="http://schemas.openxmlformats.org/officeDocument/2006/relationships/oleObject" Target="embeddings/oleObject290.bin"/><Relationship Id="rId1192" Type="http://schemas.openxmlformats.org/officeDocument/2006/relationships/image" Target="media/image561.wmf"/><Relationship Id="rId2036" Type="http://schemas.openxmlformats.org/officeDocument/2006/relationships/oleObject" Target="embeddings/oleObject1071.bin"/><Relationship Id="rId215" Type="http://schemas.openxmlformats.org/officeDocument/2006/relationships/image" Target="media/image104.wmf"/><Relationship Id="rId422" Type="http://schemas.openxmlformats.org/officeDocument/2006/relationships/image" Target="media/image201.wmf"/><Relationship Id="rId867" Type="http://schemas.openxmlformats.org/officeDocument/2006/relationships/oleObject" Target="embeddings/oleObject450.bin"/><Relationship Id="rId1052" Type="http://schemas.openxmlformats.org/officeDocument/2006/relationships/image" Target="media/image499.wmf"/><Relationship Id="rId1497" Type="http://schemas.openxmlformats.org/officeDocument/2006/relationships/oleObject" Target="embeddings/oleObject785.bin"/><Relationship Id="rId727" Type="http://schemas.openxmlformats.org/officeDocument/2006/relationships/oleObject" Target="embeddings/oleObject377.bin"/><Relationship Id="rId934" Type="http://schemas.openxmlformats.org/officeDocument/2006/relationships/oleObject" Target="embeddings/oleObject487.bin"/><Relationship Id="rId1357" Type="http://schemas.openxmlformats.org/officeDocument/2006/relationships/image" Target="media/image638.wmf"/><Relationship Id="rId1564" Type="http://schemas.openxmlformats.org/officeDocument/2006/relationships/oleObject" Target="embeddings/oleObject820.bin"/><Relationship Id="rId1771" Type="http://schemas.openxmlformats.org/officeDocument/2006/relationships/oleObject" Target="embeddings/oleObject932.bin"/><Relationship Id="rId63" Type="http://schemas.openxmlformats.org/officeDocument/2006/relationships/image" Target="media/image28.wmf"/><Relationship Id="rId1217" Type="http://schemas.openxmlformats.org/officeDocument/2006/relationships/image" Target="media/image573.wmf"/><Relationship Id="rId1424" Type="http://schemas.openxmlformats.org/officeDocument/2006/relationships/oleObject" Target="embeddings/oleObject747.bin"/><Relationship Id="rId1631" Type="http://schemas.openxmlformats.org/officeDocument/2006/relationships/oleObject" Target="embeddings/oleObject861.bin"/><Relationship Id="rId1869" Type="http://schemas.openxmlformats.org/officeDocument/2006/relationships/image" Target="media/image880.wmf"/><Relationship Id="rId1729" Type="http://schemas.openxmlformats.org/officeDocument/2006/relationships/oleObject" Target="embeddings/oleObject911.bin"/><Relationship Id="rId1936" Type="http://schemas.openxmlformats.org/officeDocument/2006/relationships/image" Target="media/image913.wmf"/><Relationship Id="rId377" Type="http://schemas.openxmlformats.org/officeDocument/2006/relationships/image" Target="media/image182.wmf"/><Relationship Id="rId584" Type="http://schemas.openxmlformats.org/officeDocument/2006/relationships/image" Target="media/image273.wmf"/><Relationship Id="rId5" Type="http://schemas.openxmlformats.org/officeDocument/2006/relationships/webSettings" Target="webSettings.xml"/><Relationship Id="rId237" Type="http://schemas.openxmlformats.org/officeDocument/2006/relationships/image" Target="media/image115.wmf"/><Relationship Id="rId791" Type="http://schemas.openxmlformats.org/officeDocument/2006/relationships/image" Target="media/image375.wmf"/><Relationship Id="rId889" Type="http://schemas.openxmlformats.org/officeDocument/2006/relationships/oleObject" Target="embeddings/oleObject464.bin"/><Relationship Id="rId1074" Type="http://schemas.openxmlformats.org/officeDocument/2006/relationships/oleObject" Target="embeddings/oleObject558.bin"/><Relationship Id="rId444" Type="http://schemas.openxmlformats.org/officeDocument/2006/relationships/oleObject" Target="embeddings/oleObject228.bin"/><Relationship Id="rId651" Type="http://schemas.openxmlformats.org/officeDocument/2006/relationships/oleObject" Target="embeddings/oleObject339.bin"/><Relationship Id="rId749" Type="http://schemas.openxmlformats.org/officeDocument/2006/relationships/oleObject" Target="embeddings/oleObject388.bin"/><Relationship Id="rId1281" Type="http://schemas.openxmlformats.org/officeDocument/2006/relationships/oleObject" Target="embeddings/oleObject671.bin"/><Relationship Id="rId1379" Type="http://schemas.openxmlformats.org/officeDocument/2006/relationships/oleObject" Target="embeddings/oleObject724.bin"/><Relationship Id="rId1586" Type="http://schemas.openxmlformats.org/officeDocument/2006/relationships/oleObject" Target="embeddings/oleObject836.bin"/><Relationship Id="rId304" Type="http://schemas.openxmlformats.org/officeDocument/2006/relationships/image" Target="media/image148.wmf"/><Relationship Id="rId511" Type="http://schemas.openxmlformats.org/officeDocument/2006/relationships/oleObject" Target="embeddings/oleObject262.bin"/><Relationship Id="rId609" Type="http://schemas.openxmlformats.org/officeDocument/2006/relationships/oleObject" Target="embeddings/oleObject317.bin"/><Relationship Id="rId956" Type="http://schemas.openxmlformats.org/officeDocument/2006/relationships/oleObject" Target="embeddings/oleObject498.bin"/><Relationship Id="rId1141" Type="http://schemas.openxmlformats.org/officeDocument/2006/relationships/image" Target="media/image539.wmf"/><Relationship Id="rId1239" Type="http://schemas.openxmlformats.org/officeDocument/2006/relationships/image" Target="media/image584.wmf"/><Relationship Id="rId1793" Type="http://schemas.openxmlformats.org/officeDocument/2006/relationships/image" Target="media/image843.wmf"/><Relationship Id="rId85" Type="http://schemas.openxmlformats.org/officeDocument/2006/relationships/image" Target="media/image39.wmf"/><Relationship Id="rId816" Type="http://schemas.openxmlformats.org/officeDocument/2006/relationships/oleObject" Target="embeddings/oleObject422.bin"/><Relationship Id="rId1001" Type="http://schemas.openxmlformats.org/officeDocument/2006/relationships/oleObject" Target="embeddings/oleObject521.bin"/><Relationship Id="rId1446" Type="http://schemas.openxmlformats.org/officeDocument/2006/relationships/image" Target="media/image681.wmf"/><Relationship Id="rId1653" Type="http://schemas.openxmlformats.org/officeDocument/2006/relationships/image" Target="media/image774.wmf"/><Relationship Id="rId1860" Type="http://schemas.openxmlformats.org/officeDocument/2006/relationships/oleObject" Target="embeddings/oleObject978.bin"/><Relationship Id="rId1306" Type="http://schemas.openxmlformats.org/officeDocument/2006/relationships/image" Target="media/image615.wmf"/><Relationship Id="rId1513" Type="http://schemas.openxmlformats.org/officeDocument/2006/relationships/oleObject" Target="embeddings/oleObject794.bin"/><Relationship Id="rId1720" Type="http://schemas.openxmlformats.org/officeDocument/2006/relationships/image" Target="media/image807.wmf"/><Relationship Id="rId1958" Type="http://schemas.openxmlformats.org/officeDocument/2006/relationships/oleObject" Target="embeddings/oleObject1028.bin"/><Relationship Id="rId12" Type="http://schemas.openxmlformats.org/officeDocument/2006/relationships/image" Target="media/image3.wmf"/><Relationship Id="rId1818" Type="http://schemas.openxmlformats.org/officeDocument/2006/relationships/image" Target="media/image855.wmf"/><Relationship Id="rId161" Type="http://schemas.openxmlformats.org/officeDocument/2006/relationships/image" Target="media/image77.wmf"/><Relationship Id="rId399" Type="http://schemas.openxmlformats.org/officeDocument/2006/relationships/image" Target="media/image191.wmf"/><Relationship Id="rId259" Type="http://schemas.openxmlformats.org/officeDocument/2006/relationships/image" Target="media/image126.wmf"/><Relationship Id="rId466" Type="http://schemas.openxmlformats.org/officeDocument/2006/relationships/image" Target="media/image220.wmf"/><Relationship Id="rId673" Type="http://schemas.openxmlformats.org/officeDocument/2006/relationships/oleObject" Target="embeddings/oleObject350.bin"/><Relationship Id="rId880" Type="http://schemas.openxmlformats.org/officeDocument/2006/relationships/image" Target="media/image416.wmf"/><Relationship Id="rId1096" Type="http://schemas.openxmlformats.org/officeDocument/2006/relationships/image" Target="media/image520.wmf"/><Relationship Id="rId119" Type="http://schemas.openxmlformats.org/officeDocument/2006/relationships/image" Target="media/image56.wmf"/><Relationship Id="rId326" Type="http://schemas.openxmlformats.org/officeDocument/2006/relationships/image" Target="media/image159.wmf"/><Relationship Id="rId533" Type="http://schemas.openxmlformats.org/officeDocument/2006/relationships/image" Target="media/image252.wmf"/><Relationship Id="rId978" Type="http://schemas.openxmlformats.org/officeDocument/2006/relationships/oleObject" Target="embeddings/oleObject509.bin"/><Relationship Id="rId1163" Type="http://schemas.openxmlformats.org/officeDocument/2006/relationships/oleObject" Target="embeddings/oleObject610.bin"/><Relationship Id="rId1370" Type="http://schemas.openxmlformats.org/officeDocument/2006/relationships/image" Target="media/image644.wmf"/><Relationship Id="rId2007" Type="http://schemas.openxmlformats.org/officeDocument/2006/relationships/image" Target="media/image945.wmf"/><Relationship Id="rId740" Type="http://schemas.openxmlformats.org/officeDocument/2006/relationships/image" Target="media/image350.wmf"/><Relationship Id="rId838" Type="http://schemas.openxmlformats.org/officeDocument/2006/relationships/oleObject" Target="embeddings/oleObject433.bin"/><Relationship Id="rId1023" Type="http://schemas.openxmlformats.org/officeDocument/2006/relationships/oleObject" Target="embeddings/oleObject532.bin"/><Relationship Id="rId1468" Type="http://schemas.openxmlformats.org/officeDocument/2006/relationships/image" Target="media/image692.wmf"/><Relationship Id="rId1675" Type="http://schemas.openxmlformats.org/officeDocument/2006/relationships/image" Target="media/image785.wmf"/><Relationship Id="rId1882" Type="http://schemas.openxmlformats.org/officeDocument/2006/relationships/oleObject" Target="embeddings/oleObject989.bin"/><Relationship Id="rId600" Type="http://schemas.openxmlformats.org/officeDocument/2006/relationships/image" Target="media/image281.wmf"/><Relationship Id="rId1230" Type="http://schemas.openxmlformats.org/officeDocument/2006/relationships/oleObject" Target="embeddings/oleObject644.bin"/><Relationship Id="rId1328" Type="http://schemas.openxmlformats.org/officeDocument/2006/relationships/image" Target="media/image624.wmf"/><Relationship Id="rId1535" Type="http://schemas.openxmlformats.org/officeDocument/2006/relationships/oleObject" Target="embeddings/oleObject805.bin"/><Relationship Id="rId905" Type="http://schemas.openxmlformats.org/officeDocument/2006/relationships/image" Target="media/image426.wmf"/><Relationship Id="rId1742" Type="http://schemas.openxmlformats.org/officeDocument/2006/relationships/image" Target="media/image818.wmf"/><Relationship Id="rId34" Type="http://schemas.openxmlformats.org/officeDocument/2006/relationships/oleObject" Target="embeddings/oleObject14.bin"/><Relationship Id="rId1602" Type="http://schemas.openxmlformats.org/officeDocument/2006/relationships/image" Target="media/image749.emf"/><Relationship Id="rId183" Type="http://schemas.openxmlformats.org/officeDocument/2006/relationships/image" Target="media/image88.wmf"/><Relationship Id="rId390" Type="http://schemas.openxmlformats.org/officeDocument/2006/relationships/image" Target="media/image187.wmf"/><Relationship Id="rId1907" Type="http://schemas.openxmlformats.org/officeDocument/2006/relationships/oleObject" Target="embeddings/oleObject1002.bin"/><Relationship Id="rId250" Type="http://schemas.openxmlformats.org/officeDocument/2006/relationships/oleObject" Target="embeddings/oleObject122.bin"/><Relationship Id="rId488" Type="http://schemas.openxmlformats.org/officeDocument/2006/relationships/image" Target="media/image231.wmf"/><Relationship Id="rId695" Type="http://schemas.openxmlformats.org/officeDocument/2006/relationships/oleObject" Target="embeddings/oleObject361.bin"/><Relationship Id="rId110" Type="http://schemas.openxmlformats.org/officeDocument/2006/relationships/oleObject" Target="embeddings/oleObject52.bin"/><Relationship Id="rId348" Type="http://schemas.openxmlformats.org/officeDocument/2006/relationships/oleObject" Target="embeddings/oleObject173.bin"/><Relationship Id="rId555" Type="http://schemas.openxmlformats.org/officeDocument/2006/relationships/oleObject" Target="embeddings/oleObject286.bin"/><Relationship Id="rId762" Type="http://schemas.openxmlformats.org/officeDocument/2006/relationships/oleObject" Target="embeddings/oleObject395.bin"/><Relationship Id="rId1185" Type="http://schemas.openxmlformats.org/officeDocument/2006/relationships/oleObject" Target="embeddings/oleObject621.bin"/><Relationship Id="rId1392" Type="http://schemas.openxmlformats.org/officeDocument/2006/relationships/image" Target="media/image655.wmf"/><Relationship Id="rId2029" Type="http://schemas.openxmlformats.org/officeDocument/2006/relationships/image" Target="media/image955.wmf"/><Relationship Id="rId208" Type="http://schemas.openxmlformats.org/officeDocument/2006/relationships/oleObject" Target="embeddings/oleObject101.bin"/><Relationship Id="rId415" Type="http://schemas.openxmlformats.org/officeDocument/2006/relationships/oleObject" Target="embeddings/oleObject211.bin"/><Relationship Id="rId622" Type="http://schemas.openxmlformats.org/officeDocument/2006/relationships/oleObject" Target="embeddings/oleObject324.bin"/><Relationship Id="rId1045" Type="http://schemas.openxmlformats.org/officeDocument/2006/relationships/oleObject" Target="embeddings/oleObject543.bin"/><Relationship Id="rId1252" Type="http://schemas.openxmlformats.org/officeDocument/2006/relationships/oleObject" Target="embeddings/oleObject655.bin"/><Relationship Id="rId1697" Type="http://schemas.openxmlformats.org/officeDocument/2006/relationships/oleObject" Target="embeddings/oleObject895.bin"/><Relationship Id="rId927" Type="http://schemas.openxmlformats.org/officeDocument/2006/relationships/image" Target="media/image437.wmf"/><Relationship Id="rId1112" Type="http://schemas.openxmlformats.org/officeDocument/2006/relationships/oleObject" Target="embeddings/oleObject578.bin"/><Relationship Id="rId1557" Type="http://schemas.openxmlformats.org/officeDocument/2006/relationships/image" Target="media/image734.wmf"/><Relationship Id="rId1764" Type="http://schemas.openxmlformats.org/officeDocument/2006/relationships/image" Target="media/image829.wmf"/><Relationship Id="rId1971" Type="http://schemas.openxmlformats.org/officeDocument/2006/relationships/oleObject" Target="embeddings/oleObject1037.bin"/><Relationship Id="rId56" Type="http://schemas.openxmlformats.org/officeDocument/2006/relationships/oleObject" Target="embeddings/oleObject25.bin"/><Relationship Id="rId1417" Type="http://schemas.openxmlformats.org/officeDocument/2006/relationships/image" Target="media/image667.wmf"/><Relationship Id="rId1624" Type="http://schemas.openxmlformats.org/officeDocument/2006/relationships/image" Target="media/image760.wmf"/><Relationship Id="rId1831" Type="http://schemas.openxmlformats.org/officeDocument/2006/relationships/oleObject" Target="embeddings/oleObject963.bin"/><Relationship Id="rId1929" Type="http://schemas.openxmlformats.org/officeDocument/2006/relationships/oleObject" Target="embeddings/oleObject1013.bin"/><Relationship Id="rId272" Type="http://schemas.openxmlformats.org/officeDocument/2006/relationships/oleObject" Target="embeddings/oleObject133.bin"/><Relationship Id="rId577" Type="http://schemas.openxmlformats.org/officeDocument/2006/relationships/oleObject" Target="embeddings/oleObject301.bin"/><Relationship Id="rId132" Type="http://schemas.openxmlformats.org/officeDocument/2006/relationships/oleObject" Target="embeddings/oleObject63.bin"/><Relationship Id="rId784" Type="http://schemas.openxmlformats.org/officeDocument/2006/relationships/oleObject" Target="embeddings/oleObject406.bin"/><Relationship Id="rId991" Type="http://schemas.openxmlformats.org/officeDocument/2006/relationships/image" Target="media/image469.wmf"/><Relationship Id="rId1067" Type="http://schemas.openxmlformats.org/officeDocument/2006/relationships/oleObject" Target="embeddings/oleObject554.bin"/><Relationship Id="rId2020" Type="http://schemas.openxmlformats.org/officeDocument/2006/relationships/oleObject" Target="embeddings/oleObject1063.bin"/><Relationship Id="rId437" Type="http://schemas.openxmlformats.org/officeDocument/2006/relationships/oleObject" Target="embeddings/oleObject223.bin"/><Relationship Id="rId644" Type="http://schemas.openxmlformats.org/officeDocument/2006/relationships/image" Target="media/image302.wmf"/><Relationship Id="rId851" Type="http://schemas.openxmlformats.org/officeDocument/2006/relationships/oleObject" Target="embeddings/oleObject440.bin"/><Relationship Id="rId1274" Type="http://schemas.openxmlformats.org/officeDocument/2006/relationships/image" Target="media/image601.wmf"/><Relationship Id="rId1481" Type="http://schemas.openxmlformats.org/officeDocument/2006/relationships/image" Target="media/image698.wmf"/><Relationship Id="rId1579" Type="http://schemas.openxmlformats.org/officeDocument/2006/relationships/oleObject" Target="embeddings/oleObject831.bin"/><Relationship Id="rId504" Type="http://schemas.openxmlformats.org/officeDocument/2006/relationships/image" Target="media/image239.wmf"/><Relationship Id="rId711" Type="http://schemas.openxmlformats.org/officeDocument/2006/relationships/oleObject" Target="embeddings/oleObject369.bin"/><Relationship Id="rId949" Type="http://schemas.openxmlformats.org/officeDocument/2006/relationships/image" Target="media/image448.wmf"/><Relationship Id="rId1134" Type="http://schemas.openxmlformats.org/officeDocument/2006/relationships/oleObject" Target="embeddings/oleObject590.bin"/><Relationship Id="rId1341" Type="http://schemas.openxmlformats.org/officeDocument/2006/relationships/image" Target="media/image630.wmf"/><Relationship Id="rId1786" Type="http://schemas.openxmlformats.org/officeDocument/2006/relationships/oleObject" Target="embeddings/oleObject940.bin"/><Relationship Id="rId1993" Type="http://schemas.openxmlformats.org/officeDocument/2006/relationships/oleObject" Target="embeddings/oleObject1048.bin"/><Relationship Id="rId78" Type="http://schemas.openxmlformats.org/officeDocument/2006/relationships/oleObject" Target="embeddings/oleObject36.bin"/><Relationship Id="rId809" Type="http://schemas.openxmlformats.org/officeDocument/2006/relationships/image" Target="media/image384.wmf"/><Relationship Id="rId1201" Type="http://schemas.openxmlformats.org/officeDocument/2006/relationships/oleObject" Target="embeddings/oleObject629.bin"/><Relationship Id="rId1439" Type="http://schemas.openxmlformats.org/officeDocument/2006/relationships/oleObject" Target="embeddings/oleObject755.bin"/><Relationship Id="rId1646" Type="http://schemas.openxmlformats.org/officeDocument/2006/relationships/oleObject" Target="embeddings/oleObject869.bin"/><Relationship Id="rId1853" Type="http://schemas.openxmlformats.org/officeDocument/2006/relationships/image" Target="media/image872.wmf"/><Relationship Id="rId1506" Type="http://schemas.openxmlformats.org/officeDocument/2006/relationships/oleObject" Target="embeddings/oleObject790.bin"/><Relationship Id="rId1713" Type="http://schemas.openxmlformats.org/officeDocument/2006/relationships/oleObject" Target="embeddings/oleObject903.bin"/><Relationship Id="rId1920" Type="http://schemas.openxmlformats.org/officeDocument/2006/relationships/image" Target="media/image905.wmf"/><Relationship Id="rId294" Type="http://schemas.openxmlformats.org/officeDocument/2006/relationships/image" Target="media/image143.wmf"/><Relationship Id="rId154" Type="http://schemas.openxmlformats.org/officeDocument/2006/relationships/oleObject" Target="embeddings/oleObject74.bin"/><Relationship Id="rId361" Type="http://schemas.openxmlformats.org/officeDocument/2006/relationships/oleObject" Target="embeddings/oleObject180.bin"/><Relationship Id="rId599" Type="http://schemas.openxmlformats.org/officeDocument/2006/relationships/oleObject" Target="embeddings/oleObject312.bin"/><Relationship Id="rId2042" Type="http://schemas.openxmlformats.org/officeDocument/2006/relationships/fontTable" Target="fontTable.xml"/><Relationship Id="rId459" Type="http://schemas.openxmlformats.org/officeDocument/2006/relationships/oleObject" Target="embeddings/oleObject236.bin"/><Relationship Id="rId666" Type="http://schemas.openxmlformats.org/officeDocument/2006/relationships/image" Target="media/image313.wmf"/><Relationship Id="rId873" Type="http://schemas.openxmlformats.org/officeDocument/2006/relationships/image" Target="media/image413.wmf"/><Relationship Id="rId1089" Type="http://schemas.openxmlformats.org/officeDocument/2006/relationships/oleObject" Target="embeddings/oleObject566.bin"/><Relationship Id="rId1296" Type="http://schemas.openxmlformats.org/officeDocument/2006/relationships/oleObject" Target="embeddings/oleObject679.bin"/><Relationship Id="rId221" Type="http://schemas.openxmlformats.org/officeDocument/2006/relationships/image" Target="media/image107.wmf"/><Relationship Id="rId319" Type="http://schemas.openxmlformats.org/officeDocument/2006/relationships/oleObject" Target="embeddings/oleObject157.bin"/><Relationship Id="rId526" Type="http://schemas.openxmlformats.org/officeDocument/2006/relationships/oleObject" Target="embeddings/oleObject271.bin"/><Relationship Id="rId1156" Type="http://schemas.openxmlformats.org/officeDocument/2006/relationships/oleObject" Target="embeddings/oleObject605.bin"/><Relationship Id="rId1363" Type="http://schemas.openxmlformats.org/officeDocument/2006/relationships/oleObject" Target="embeddings/oleObject716.bin"/><Relationship Id="rId733" Type="http://schemas.openxmlformats.org/officeDocument/2006/relationships/oleObject" Target="embeddings/oleObject380.bin"/><Relationship Id="rId940" Type="http://schemas.openxmlformats.org/officeDocument/2006/relationships/oleObject" Target="embeddings/oleObject490.bin"/><Relationship Id="rId1016" Type="http://schemas.openxmlformats.org/officeDocument/2006/relationships/image" Target="media/image481.wmf"/><Relationship Id="rId1570" Type="http://schemas.openxmlformats.org/officeDocument/2006/relationships/oleObject" Target="embeddings/oleObject824.bin"/><Relationship Id="rId1668" Type="http://schemas.openxmlformats.org/officeDocument/2006/relationships/oleObject" Target="embeddings/oleObject880.bin"/><Relationship Id="rId1875" Type="http://schemas.openxmlformats.org/officeDocument/2006/relationships/image" Target="media/image883.wmf"/><Relationship Id="rId800" Type="http://schemas.openxmlformats.org/officeDocument/2006/relationships/oleObject" Target="embeddings/oleObject414.bin"/><Relationship Id="rId1223" Type="http://schemas.openxmlformats.org/officeDocument/2006/relationships/image" Target="media/image576.wmf"/><Relationship Id="rId1430" Type="http://schemas.openxmlformats.org/officeDocument/2006/relationships/image" Target="media/image673.wmf"/><Relationship Id="rId1528" Type="http://schemas.openxmlformats.org/officeDocument/2006/relationships/image" Target="media/image720.wmf"/><Relationship Id="rId1735" Type="http://schemas.openxmlformats.org/officeDocument/2006/relationships/oleObject" Target="embeddings/oleObject914.bin"/><Relationship Id="rId1942" Type="http://schemas.openxmlformats.org/officeDocument/2006/relationships/oleObject" Target="embeddings/oleObject1020.bin"/><Relationship Id="rId27" Type="http://schemas.openxmlformats.org/officeDocument/2006/relationships/oleObject" Target="embeddings/oleObject10.bin"/><Relationship Id="rId1802" Type="http://schemas.openxmlformats.org/officeDocument/2006/relationships/oleObject" Target="embeddings/oleObject948.bin"/><Relationship Id="rId176" Type="http://schemas.openxmlformats.org/officeDocument/2006/relationships/oleObject" Target="embeddings/oleObject85.bin"/><Relationship Id="rId383" Type="http://schemas.openxmlformats.org/officeDocument/2006/relationships/oleObject" Target="embeddings/oleObject193.bin"/><Relationship Id="rId590" Type="http://schemas.openxmlformats.org/officeDocument/2006/relationships/image" Target="media/image276.wmf"/><Relationship Id="rId243" Type="http://schemas.openxmlformats.org/officeDocument/2006/relationships/image" Target="media/image118.wmf"/><Relationship Id="rId450" Type="http://schemas.openxmlformats.org/officeDocument/2006/relationships/oleObject" Target="embeddings/oleObject231.bin"/><Relationship Id="rId688" Type="http://schemas.openxmlformats.org/officeDocument/2006/relationships/image" Target="media/image324.wmf"/><Relationship Id="rId895" Type="http://schemas.openxmlformats.org/officeDocument/2006/relationships/image" Target="media/image421.wmf"/><Relationship Id="rId1080" Type="http://schemas.openxmlformats.org/officeDocument/2006/relationships/image" Target="media/image512.wmf"/><Relationship Id="rId103" Type="http://schemas.openxmlformats.org/officeDocument/2006/relationships/image" Target="media/image48.wmf"/><Relationship Id="rId310" Type="http://schemas.openxmlformats.org/officeDocument/2006/relationships/image" Target="media/image151.wmf"/><Relationship Id="rId548" Type="http://schemas.openxmlformats.org/officeDocument/2006/relationships/oleObject" Target="embeddings/oleObject282.bin"/><Relationship Id="rId755" Type="http://schemas.openxmlformats.org/officeDocument/2006/relationships/image" Target="media/image357.wmf"/><Relationship Id="rId962" Type="http://schemas.openxmlformats.org/officeDocument/2006/relationships/oleObject" Target="embeddings/oleObject501.bin"/><Relationship Id="rId1178" Type="http://schemas.openxmlformats.org/officeDocument/2006/relationships/image" Target="media/image554.wmf"/><Relationship Id="rId1385" Type="http://schemas.openxmlformats.org/officeDocument/2006/relationships/oleObject" Target="embeddings/oleObject727.bin"/><Relationship Id="rId1592" Type="http://schemas.openxmlformats.org/officeDocument/2006/relationships/oleObject" Target="embeddings/oleObject840.bin"/><Relationship Id="rId91" Type="http://schemas.openxmlformats.org/officeDocument/2006/relationships/image" Target="media/image42.wmf"/><Relationship Id="rId408" Type="http://schemas.openxmlformats.org/officeDocument/2006/relationships/image" Target="media/image194.wmf"/><Relationship Id="rId615" Type="http://schemas.openxmlformats.org/officeDocument/2006/relationships/image" Target="media/image288.wmf"/><Relationship Id="rId822" Type="http://schemas.openxmlformats.org/officeDocument/2006/relationships/oleObject" Target="embeddings/oleObject425.bin"/><Relationship Id="rId1038" Type="http://schemas.openxmlformats.org/officeDocument/2006/relationships/image" Target="media/image492.wmf"/><Relationship Id="rId1245" Type="http://schemas.openxmlformats.org/officeDocument/2006/relationships/image" Target="media/image587.wmf"/><Relationship Id="rId1452" Type="http://schemas.openxmlformats.org/officeDocument/2006/relationships/image" Target="media/image684.wmf"/><Relationship Id="rId1897" Type="http://schemas.openxmlformats.org/officeDocument/2006/relationships/image" Target="media/image894.wmf"/><Relationship Id="rId1105" Type="http://schemas.openxmlformats.org/officeDocument/2006/relationships/image" Target="media/image524.wmf"/><Relationship Id="rId1312" Type="http://schemas.openxmlformats.org/officeDocument/2006/relationships/oleObject" Target="embeddings/oleObject688.bin"/><Relationship Id="rId1757" Type="http://schemas.openxmlformats.org/officeDocument/2006/relationships/oleObject" Target="embeddings/oleObject925.bin"/><Relationship Id="rId1964" Type="http://schemas.openxmlformats.org/officeDocument/2006/relationships/oleObject" Target="embeddings/oleObject1031.bin"/><Relationship Id="rId49" Type="http://schemas.openxmlformats.org/officeDocument/2006/relationships/image" Target="media/image21.wmf"/><Relationship Id="rId1617" Type="http://schemas.openxmlformats.org/officeDocument/2006/relationships/oleObject" Target="embeddings/oleObject854.bin"/><Relationship Id="rId1824" Type="http://schemas.openxmlformats.org/officeDocument/2006/relationships/image" Target="media/image858.wmf"/><Relationship Id="rId198" Type="http://schemas.openxmlformats.org/officeDocument/2006/relationships/oleObject" Target="embeddings/oleObject96.bin"/><Relationship Id="rId265" Type="http://schemas.openxmlformats.org/officeDocument/2006/relationships/image" Target="media/image129.wmf"/><Relationship Id="rId472" Type="http://schemas.openxmlformats.org/officeDocument/2006/relationships/image" Target="media/image223.wmf"/><Relationship Id="rId125" Type="http://schemas.openxmlformats.org/officeDocument/2006/relationships/image" Target="media/image59.wmf"/><Relationship Id="rId332" Type="http://schemas.openxmlformats.org/officeDocument/2006/relationships/oleObject" Target="embeddings/oleObject164.bin"/><Relationship Id="rId777" Type="http://schemas.openxmlformats.org/officeDocument/2006/relationships/image" Target="media/image368.wmf"/><Relationship Id="rId984" Type="http://schemas.openxmlformats.org/officeDocument/2006/relationships/oleObject" Target="embeddings/oleObject512.bin"/><Relationship Id="rId2013" Type="http://schemas.openxmlformats.org/officeDocument/2006/relationships/image" Target="media/image948.wmf"/><Relationship Id="rId637" Type="http://schemas.openxmlformats.org/officeDocument/2006/relationships/oleObject" Target="embeddings/oleObject332.bin"/><Relationship Id="rId844" Type="http://schemas.openxmlformats.org/officeDocument/2006/relationships/image" Target="media/image401.wmf"/><Relationship Id="rId1267" Type="http://schemas.openxmlformats.org/officeDocument/2006/relationships/oleObject" Target="embeddings/oleObject663.bin"/><Relationship Id="rId1474" Type="http://schemas.openxmlformats.org/officeDocument/2006/relationships/image" Target="media/image695.wmf"/><Relationship Id="rId1681" Type="http://schemas.openxmlformats.org/officeDocument/2006/relationships/image" Target="media/image788.wmf"/><Relationship Id="rId704" Type="http://schemas.openxmlformats.org/officeDocument/2006/relationships/image" Target="media/image332.wmf"/><Relationship Id="rId911" Type="http://schemas.openxmlformats.org/officeDocument/2006/relationships/image" Target="media/image429.wmf"/><Relationship Id="rId1127" Type="http://schemas.openxmlformats.org/officeDocument/2006/relationships/image" Target="media/image534.wmf"/><Relationship Id="rId1334" Type="http://schemas.openxmlformats.org/officeDocument/2006/relationships/image" Target="media/image627.wmf"/><Relationship Id="rId1541" Type="http://schemas.openxmlformats.org/officeDocument/2006/relationships/oleObject" Target="embeddings/oleObject808.bin"/><Relationship Id="rId1779" Type="http://schemas.openxmlformats.org/officeDocument/2006/relationships/oleObject" Target="embeddings/oleObject936.bin"/><Relationship Id="rId1986" Type="http://schemas.openxmlformats.org/officeDocument/2006/relationships/image" Target="media/image935.wmf"/><Relationship Id="rId40" Type="http://schemas.openxmlformats.org/officeDocument/2006/relationships/oleObject" Target="embeddings/oleObject17.bin"/><Relationship Id="rId1401" Type="http://schemas.openxmlformats.org/officeDocument/2006/relationships/oleObject" Target="embeddings/oleObject735.bin"/><Relationship Id="rId1639" Type="http://schemas.openxmlformats.org/officeDocument/2006/relationships/image" Target="media/image767.wmf"/><Relationship Id="rId1846" Type="http://schemas.openxmlformats.org/officeDocument/2006/relationships/oleObject" Target="embeddings/oleObject971.bin"/><Relationship Id="rId1706" Type="http://schemas.openxmlformats.org/officeDocument/2006/relationships/image" Target="media/image800.wmf"/><Relationship Id="rId1913" Type="http://schemas.openxmlformats.org/officeDocument/2006/relationships/oleObject" Target="embeddings/oleObject1005.bin"/><Relationship Id="rId287" Type="http://schemas.openxmlformats.org/officeDocument/2006/relationships/image" Target="media/image140.wmf"/><Relationship Id="rId494" Type="http://schemas.openxmlformats.org/officeDocument/2006/relationships/image" Target="media/image234.wmf"/><Relationship Id="rId147" Type="http://schemas.openxmlformats.org/officeDocument/2006/relationships/image" Target="media/image70.wmf"/><Relationship Id="rId354" Type="http://schemas.openxmlformats.org/officeDocument/2006/relationships/oleObject" Target="embeddings/oleObject176.bin"/><Relationship Id="rId799" Type="http://schemas.openxmlformats.org/officeDocument/2006/relationships/image" Target="media/image379.wmf"/><Relationship Id="rId1191" Type="http://schemas.openxmlformats.org/officeDocument/2006/relationships/oleObject" Target="embeddings/oleObject624.bin"/><Relationship Id="rId2035" Type="http://schemas.openxmlformats.org/officeDocument/2006/relationships/image" Target="media/image958.wmf"/><Relationship Id="rId561" Type="http://schemas.openxmlformats.org/officeDocument/2006/relationships/oleObject" Target="embeddings/oleObject289.bin"/><Relationship Id="rId659" Type="http://schemas.openxmlformats.org/officeDocument/2006/relationships/oleObject" Target="embeddings/oleObject343.bin"/><Relationship Id="rId866" Type="http://schemas.openxmlformats.org/officeDocument/2006/relationships/image" Target="media/image410.wmf"/><Relationship Id="rId1289" Type="http://schemas.openxmlformats.org/officeDocument/2006/relationships/oleObject" Target="embeddings/oleObject675.bin"/><Relationship Id="rId1496" Type="http://schemas.openxmlformats.org/officeDocument/2006/relationships/image" Target="media/image705.wmf"/><Relationship Id="rId214" Type="http://schemas.openxmlformats.org/officeDocument/2006/relationships/oleObject" Target="embeddings/oleObject104.bin"/><Relationship Id="rId421" Type="http://schemas.openxmlformats.org/officeDocument/2006/relationships/oleObject" Target="embeddings/oleObject214.bin"/><Relationship Id="rId519" Type="http://schemas.openxmlformats.org/officeDocument/2006/relationships/oleObject" Target="embeddings/oleObject266.bin"/><Relationship Id="rId1051" Type="http://schemas.openxmlformats.org/officeDocument/2006/relationships/oleObject" Target="embeddings/oleObject546.bin"/><Relationship Id="rId1149" Type="http://schemas.openxmlformats.org/officeDocument/2006/relationships/oleObject" Target="embeddings/oleObject600.bin"/><Relationship Id="rId1356" Type="http://schemas.openxmlformats.org/officeDocument/2006/relationships/oleObject" Target="embeddings/oleObject712.bin"/><Relationship Id="rId726" Type="http://schemas.openxmlformats.org/officeDocument/2006/relationships/image" Target="media/image343.wmf"/><Relationship Id="rId933" Type="http://schemas.openxmlformats.org/officeDocument/2006/relationships/image" Target="media/image440.wmf"/><Relationship Id="rId1009" Type="http://schemas.openxmlformats.org/officeDocument/2006/relationships/oleObject" Target="embeddings/oleObject525.bin"/><Relationship Id="rId1563" Type="http://schemas.openxmlformats.org/officeDocument/2006/relationships/image" Target="media/image737.wmf"/><Relationship Id="rId1770" Type="http://schemas.openxmlformats.org/officeDocument/2006/relationships/image" Target="media/image832.wmf"/><Relationship Id="rId1868" Type="http://schemas.openxmlformats.org/officeDocument/2006/relationships/oleObject" Target="embeddings/oleObject982.bin"/><Relationship Id="rId62" Type="http://schemas.openxmlformats.org/officeDocument/2006/relationships/oleObject" Target="embeddings/oleObject28.bin"/><Relationship Id="rId1216" Type="http://schemas.openxmlformats.org/officeDocument/2006/relationships/oleObject" Target="embeddings/oleObject637.bin"/><Relationship Id="rId1423" Type="http://schemas.openxmlformats.org/officeDocument/2006/relationships/image" Target="media/image670.wmf"/><Relationship Id="rId1630" Type="http://schemas.openxmlformats.org/officeDocument/2006/relationships/image" Target="media/image763.wmf"/><Relationship Id="rId1728" Type="http://schemas.openxmlformats.org/officeDocument/2006/relationships/image" Target="media/image811.wmf"/><Relationship Id="rId1935" Type="http://schemas.openxmlformats.org/officeDocument/2006/relationships/oleObject" Target="embeddings/oleObject1016.bin"/><Relationship Id="rId169" Type="http://schemas.openxmlformats.org/officeDocument/2006/relationships/image" Target="media/image81.wmf"/><Relationship Id="rId376" Type="http://schemas.openxmlformats.org/officeDocument/2006/relationships/oleObject" Target="embeddings/oleObject188.bin"/><Relationship Id="rId583" Type="http://schemas.openxmlformats.org/officeDocument/2006/relationships/oleObject" Target="embeddings/oleObject304.bin"/><Relationship Id="rId790" Type="http://schemas.openxmlformats.org/officeDocument/2006/relationships/oleObject" Target="embeddings/oleObject409.bin"/><Relationship Id="rId4" Type="http://schemas.openxmlformats.org/officeDocument/2006/relationships/settings" Target="settings.xml"/><Relationship Id="rId236" Type="http://schemas.openxmlformats.org/officeDocument/2006/relationships/oleObject" Target="embeddings/oleObject115.bin"/><Relationship Id="rId443" Type="http://schemas.openxmlformats.org/officeDocument/2006/relationships/oleObject" Target="embeddings/oleObject227.bin"/><Relationship Id="rId650" Type="http://schemas.openxmlformats.org/officeDocument/2006/relationships/image" Target="media/image305.wmf"/><Relationship Id="rId888" Type="http://schemas.openxmlformats.org/officeDocument/2006/relationships/oleObject" Target="embeddings/oleObject463.bin"/><Relationship Id="rId1073" Type="http://schemas.openxmlformats.org/officeDocument/2006/relationships/image" Target="media/image509.wmf"/><Relationship Id="rId1280" Type="http://schemas.openxmlformats.org/officeDocument/2006/relationships/oleObject" Target="embeddings/oleObject670.bin"/><Relationship Id="rId303" Type="http://schemas.openxmlformats.org/officeDocument/2006/relationships/oleObject" Target="embeddings/oleObject149.bin"/><Relationship Id="rId748" Type="http://schemas.openxmlformats.org/officeDocument/2006/relationships/image" Target="media/image354.wmf"/><Relationship Id="rId955" Type="http://schemas.openxmlformats.org/officeDocument/2006/relationships/image" Target="media/image451.wmf"/><Relationship Id="rId1140" Type="http://schemas.openxmlformats.org/officeDocument/2006/relationships/oleObject" Target="embeddings/oleObject595.bin"/><Relationship Id="rId1378" Type="http://schemas.openxmlformats.org/officeDocument/2006/relationships/image" Target="media/image648.wmf"/><Relationship Id="rId1585" Type="http://schemas.openxmlformats.org/officeDocument/2006/relationships/oleObject" Target="embeddings/oleObject835.bin"/><Relationship Id="rId1792" Type="http://schemas.openxmlformats.org/officeDocument/2006/relationships/oleObject" Target="embeddings/oleObject943.bin"/><Relationship Id="rId84" Type="http://schemas.openxmlformats.org/officeDocument/2006/relationships/oleObject" Target="embeddings/oleObject39.bin"/><Relationship Id="rId510" Type="http://schemas.openxmlformats.org/officeDocument/2006/relationships/image" Target="media/image242.wmf"/><Relationship Id="rId608" Type="http://schemas.openxmlformats.org/officeDocument/2006/relationships/image" Target="media/image285.wmf"/><Relationship Id="rId815" Type="http://schemas.openxmlformats.org/officeDocument/2006/relationships/image" Target="media/image387.wmf"/><Relationship Id="rId1238" Type="http://schemas.openxmlformats.org/officeDocument/2006/relationships/oleObject" Target="embeddings/oleObject648.bin"/><Relationship Id="rId1445" Type="http://schemas.openxmlformats.org/officeDocument/2006/relationships/oleObject" Target="embeddings/oleObject758.bin"/><Relationship Id="rId1652" Type="http://schemas.openxmlformats.org/officeDocument/2006/relationships/oleObject" Target="embeddings/oleObject872.bin"/><Relationship Id="rId1000" Type="http://schemas.openxmlformats.org/officeDocument/2006/relationships/image" Target="media/image473.wmf"/><Relationship Id="rId1305" Type="http://schemas.openxmlformats.org/officeDocument/2006/relationships/oleObject" Target="embeddings/oleObject684.bin"/><Relationship Id="rId1957" Type="http://schemas.openxmlformats.org/officeDocument/2006/relationships/image" Target="media/image923.wmf"/><Relationship Id="rId1512" Type="http://schemas.openxmlformats.org/officeDocument/2006/relationships/image" Target="media/image712.wmf"/><Relationship Id="rId1817" Type="http://schemas.openxmlformats.org/officeDocument/2006/relationships/oleObject" Target="embeddings/oleObject956.bin"/><Relationship Id="rId11" Type="http://schemas.openxmlformats.org/officeDocument/2006/relationships/oleObject" Target="embeddings/oleObject2.bin"/><Relationship Id="rId398" Type="http://schemas.openxmlformats.org/officeDocument/2006/relationships/oleObject" Target="embeddings/oleObject201.bin"/><Relationship Id="rId160" Type="http://schemas.openxmlformats.org/officeDocument/2006/relationships/oleObject" Target="embeddings/oleObject77.bin"/><Relationship Id="rId258" Type="http://schemas.openxmlformats.org/officeDocument/2006/relationships/oleObject" Target="embeddings/oleObject126.bin"/><Relationship Id="rId465" Type="http://schemas.openxmlformats.org/officeDocument/2006/relationships/oleObject" Target="embeddings/oleObject239.bin"/><Relationship Id="rId672" Type="http://schemas.openxmlformats.org/officeDocument/2006/relationships/image" Target="media/image316.wmf"/><Relationship Id="rId1095" Type="http://schemas.openxmlformats.org/officeDocument/2006/relationships/oleObject" Target="embeddings/oleObject569.bin"/><Relationship Id="rId118" Type="http://schemas.openxmlformats.org/officeDocument/2006/relationships/oleObject" Target="embeddings/oleObject56.bin"/><Relationship Id="rId325" Type="http://schemas.openxmlformats.org/officeDocument/2006/relationships/oleObject" Target="embeddings/oleObject160.bin"/><Relationship Id="rId532" Type="http://schemas.openxmlformats.org/officeDocument/2006/relationships/oleObject" Target="embeddings/oleObject274.bin"/><Relationship Id="rId977" Type="http://schemas.openxmlformats.org/officeDocument/2006/relationships/image" Target="media/image462.wmf"/><Relationship Id="rId1162" Type="http://schemas.openxmlformats.org/officeDocument/2006/relationships/image" Target="media/image546.wmf"/><Relationship Id="rId2006" Type="http://schemas.openxmlformats.org/officeDocument/2006/relationships/oleObject" Target="embeddings/oleObject1055.bin"/><Relationship Id="rId837" Type="http://schemas.openxmlformats.org/officeDocument/2006/relationships/image" Target="media/image398.wmf"/><Relationship Id="rId1022" Type="http://schemas.openxmlformats.org/officeDocument/2006/relationships/image" Target="media/image484.wmf"/><Relationship Id="rId1467" Type="http://schemas.openxmlformats.org/officeDocument/2006/relationships/oleObject" Target="embeddings/oleObject769.bin"/><Relationship Id="rId1674" Type="http://schemas.openxmlformats.org/officeDocument/2006/relationships/oleObject" Target="embeddings/oleObject883.bin"/><Relationship Id="rId1881" Type="http://schemas.openxmlformats.org/officeDocument/2006/relationships/image" Target="media/image886.wmf"/><Relationship Id="rId904" Type="http://schemas.openxmlformats.org/officeDocument/2006/relationships/oleObject" Target="embeddings/oleObject472.bin"/><Relationship Id="rId1327" Type="http://schemas.openxmlformats.org/officeDocument/2006/relationships/oleObject" Target="embeddings/oleObject697.bin"/><Relationship Id="rId1534" Type="http://schemas.openxmlformats.org/officeDocument/2006/relationships/image" Target="media/image723.wmf"/><Relationship Id="rId1741" Type="http://schemas.openxmlformats.org/officeDocument/2006/relationships/oleObject" Target="embeddings/oleObject917.bin"/><Relationship Id="rId1979" Type="http://schemas.openxmlformats.org/officeDocument/2006/relationships/oleObject" Target="embeddings/oleObject1041.bin"/><Relationship Id="rId33" Type="http://schemas.openxmlformats.org/officeDocument/2006/relationships/image" Target="media/image13.wmf"/><Relationship Id="rId1601" Type="http://schemas.openxmlformats.org/officeDocument/2006/relationships/oleObject" Target="embeddings/oleObject846.bin"/><Relationship Id="rId1839" Type="http://schemas.openxmlformats.org/officeDocument/2006/relationships/image" Target="media/image865.wmf"/><Relationship Id="rId182" Type="http://schemas.openxmlformats.org/officeDocument/2006/relationships/oleObject" Target="embeddings/oleObject88.bin"/><Relationship Id="rId1906" Type="http://schemas.openxmlformats.org/officeDocument/2006/relationships/image" Target="media/image898.wmf"/><Relationship Id="rId487" Type="http://schemas.openxmlformats.org/officeDocument/2006/relationships/oleObject" Target="embeddings/oleObject250.bin"/><Relationship Id="rId694" Type="http://schemas.openxmlformats.org/officeDocument/2006/relationships/image" Target="media/image327.wmf"/><Relationship Id="rId347" Type="http://schemas.openxmlformats.org/officeDocument/2006/relationships/oleObject" Target="embeddings/oleObject172.bin"/><Relationship Id="rId999" Type="http://schemas.openxmlformats.org/officeDocument/2006/relationships/oleObject" Target="embeddings/oleObject520.bin"/><Relationship Id="rId1184" Type="http://schemas.openxmlformats.org/officeDocument/2006/relationships/image" Target="media/image557.wmf"/><Relationship Id="rId2028" Type="http://schemas.openxmlformats.org/officeDocument/2006/relationships/oleObject" Target="embeddings/oleObject1067.bin"/><Relationship Id="rId554" Type="http://schemas.openxmlformats.org/officeDocument/2006/relationships/image" Target="media/image262.wmf"/><Relationship Id="rId761" Type="http://schemas.openxmlformats.org/officeDocument/2006/relationships/image" Target="media/image360.wmf"/><Relationship Id="rId859" Type="http://schemas.openxmlformats.org/officeDocument/2006/relationships/oleObject" Target="embeddings/oleObject446.bin"/><Relationship Id="rId1391" Type="http://schemas.openxmlformats.org/officeDocument/2006/relationships/oleObject" Target="embeddings/oleObject730.bin"/><Relationship Id="rId1489" Type="http://schemas.openxmlformats.org/officeDocument/2006/relationships/oleObject" Target="embeddings/oleObject781.bin"/><Relationship Id="rId1696" Type="http://schemas.openxmlformats.org/officeDocument/2006/relationships/oleObject" Target="embeddings/oleObject894.bin"/><Relationship Id="rId207" Type="http://schemas.openxmlformats.org/officeDocument/2006/relationships/image" Target="media/image100.wmf"/><Relationship Id="rId414" Type="http://schemas.openxmlformats.org/officeDocument/2006/relationships/image" Target="media/image197.wmf"/><Relationship Id="rId621" Type="http://schemas.openxmlformats.org/officeDocument/2006/relationships/image" Target="media/image291.wmf"/><Relationship Id="rId1044" Type="http://schemas.openxmlformats.org/officeDocument/2006/relationships/image" Target="media/image495.wmf"/><Relationship Id="rId1251" Type="http://schemas.openxmlformats.org/officeDocument/2006/relationships/image" Target="media/image590.wmf"/><Relationship Id="rId1349" Type="http://schemas.openxmlformats.org/officeDocument/2006/relationships/image" Target="media/image634.wmf"/><Relationship Id="rId719" Type="http://schemas.openxmlformats.org/officeDocument/2006/relationships/oleObject" Target="embeddings/oleObject373.bin"/><Relationship Id="rId926" Type="http://schemas.openxmlformats.org/officeDocument/2006/relationships/oleObject" Target="embeddings/oleObject483.bin"/><Relationship Id="rId1111" Type="http://schemas.openxmlformats.org/officeDocument/2006/relationships/image" Target="media/image527.wmf"/><Relationship Id="rId1556" Type="http://schemas.openxmlformats.org/officeDocument/2006/relationships/oleObject" Target="embeddings/oleObject816.bin"/><Relationship Id="rId1763" Type="http://schemas.openxmlformats.org/officeDocument/2006/relationships/oleObject" Target="embeddings/oleObject928.bin"/><Relationship Id="rId1970" Type="http://schemas.openxmlformats.org/officeDocument/2006/relationships/oleObject" Target="embeddings/oleObject1036.bin"/><Relationship Id="rId55" Type="http://schemas.openxmlformats.org/officeDocument/2006/relationships/image" Target="media/image24.wmf"/><Relationship Id="rId1209" Type="http://schemas.openxmlformats.org/officeDocument/2006/relationships/image" Target="media/image569.wmf"/><Relationship Id="rId1416" Type="http://schemas.openxmlformats.org/officeDocument/2006/relationships/oleObject" Target="embeddings/oleObject743.bin"/><Relationship Id="rId1623" Type="http://schemas.openxmlformats.org/officeDocument/2006/relationships/oleObject" Target="embeddings/oleObject857.bin"/><Relationship Id="rId1830" Type="http://schemas.openxmlformats.org/officeDocument/2006/relationships/image" Target="media/image861.wmf"/><Relationship Id="rId1928" Type="http://schemas.openxmlformats.org/officeDocument/2006/relationships/image" Target="media/image909.wmf"/><Relationship Id="rId271" Type="http://schemas.openxmlformats.org/officeDocument/2006/relationships/image" Target="media/image132.wmf"/><Relationship Id="rId131" Type="http://schemas.openxmlformats.org/officeDocument/2006/relationships/image" Target="media/image62.wmf"/><Relationship Id="rId369" Type="http://schemas.openxmlformats.org/officeDocument/2006/relationships/oleObject" Target="embeddings/oleObject184.bin"/><Relationship Id="rId576" Type="http://schemas.openxmlformats.org/officeDocument/2006/relationships/image" Target="media/image269.wmf"/><Relationship Id="rId783" Type="http://schemas.openxmlformats.org/officeDocument/2006/relationships/image" Target="media/image371.wmf"/><Relationship Id="rId990" Type="http://schemas.openxmlformats.org/officeDocument/2006/relationships/oleObject" Target="embeddings/oleObject515.bin"/><Relationship Id="rId229" Type="http://schemas.openxmlformats.org/officeDocument/2006/relationships/image" Target="media/image111.wmf"/><Relationship Id="rId436" Type="http://schemas.openxmlformats.org/officeDocument/2006/relationships/oleObject" Target="embeddings/oleObject222.bin"/><Relationship Id="rId643" Type="http://schemas.openxmlformats.org/officeDocument/2006/relationships/oleObject" Target="embeddings/oleObject335.bin"/><Relationship Id="rId1066" Type="http://schemas.openxmlformats.org/officeDocument/2006/relationships/image" Target="media/image506.wmf"/><Relationship Id="rId1273" Type="http://schemas.openxmlformats.org/officeDocument/2006/relationships/oleObject" Target="embeddings/oleObject666.bin"/><Relationship Id="rId1480" Type="http://schemas.openxmlformats.org/officeDocument/2006/relationships/oleObject" Target="embeddings/oleObject776.bin"/><Relationship Id="rId850" Type="http://schemas.openxmlformats.org/officeDocument/2006/relationships/image" Target="media/image404.wmf"/><Relationship Id="rId948" Type="http://schemas.openxmlformats.org/officeDocument/2006/relationships/oleObject" Target="embeddings/oleObject494.bin"/><Relationship Id="rId1133" Type="http://schemas.openxmlformats.org/officeDocument/2006/relationships/image" Target="media/image537.wmf"/><Relationship Id="rId1578" Type="http://schemas.openxmlformats.org/officeDocument/2006/relationships/image" Target="media/image741.wmf"/><Relationship Id="rId1785" Type="http://schemas.openxmlformats.org/officeDocument/2006/relationships/image" Target="media/image839.wmf"/><Relationship Id="rId1992" Type="http://schemas.openxmlformats.org/officeDocument/2006/relationships/image" Target="media/image938.wmf"/><Relationship Id="rId77" Type="http://schemas.openxmlformats.org/officeDocument/2006/relationships/image" Target="media/image35.wmf"/><Relationship Id="rId503" Type="http://schemas.openxmlformats.org/officeDocument/2006/relationships/oleObject" Target="embeddings/oleObject258.bin"/><Relationship Id="rId710" Type="http://schemas.openxmlformats.org/officeDocument/2006/relationships/image" Target="media/image335.wmf"/><Relationship Id="rId808" Type="http://schemas.openxmlformats.org/officeDocument/2006/relationships/oleObject" Target="embeddings/oleObject418.bin"/><Relationship Id="rId1340" Type="http://schemas.openxmlformats.org/officeDocument/2006/relationships/oleObject" Target="embeddings/oleObject704.bin"/><Relationship Id="rId1438" Type="http://schemas.openxmlformats.org/officeDocument/2006/relationships/image" Target="media/image677.wmf"/><Relationship Id="rId1645" Type="http://schemas.openxmlformats.org/officeDocument/2006/relationships/image" Target="media/image770.wmf"/><Relationship Id="rId1200" Type="http://schemas.openxmlformats.org/officeDocument/2006/relationships/image" Target="media/image565.wmf"/><Relationship Id="rId1852" Type="http://schemas.openxmlformats.org/officeDocument/2006/relationships/oleObject" Target="embeddings/oleObject974.bin"/><Relationship Id="rId1505" Type="http://schemas.openxmlformats.org/officeDocument/2006/relationships/image" Target="media/image709.wmf"/><Relationship Id="rId1712" Type="http://schemas.openxmlformats.org/officeDocument/2006/relationships/image" Target="media/image803.wmf"/><Relationship Id="rId293" Type="http://schemas.openxmlformats.org/officeDocument/2006/relationships/oleObject" Target="embeddings/oleObject144.bin"/><Relationship Id="rId153" Type="http://schemas.openxmlformats.org/officeDocument/2006/relationships/image" Target="media/image73.wmf"/><Relationship Id="rId360" Type="http://schemas.openxmlformats.org/officeDocument/2006/relationships/image" Target="media/image174.wmf"/><Relationship Id="rId598" Type="http://schemas.openxmlformats.org/officeDocument/2006/relationships/image" Target="media/image280.wmf"/><Relationship Id="rId2041" Type="http://schemas.openxmlformats.org/officeDocument/2006/relationships/header" Target="header1.xml"/><Relationship Id="rId220" Type="http://schemas.openxmlformats.org/officeDocument/2006/relationships/oleObject" Target="embeddings/oleObject107.bin"/><Relationship Id="rId458" Type="http://schemas.openxmlformats.org/officeDocument/2006/relationships/image" Target="media/image216.wmf"/><Relationship Id="rId665" Type="http://schemas.openxmlformats.org/officeDocument/2006/relationships/oleObject" Target="embeddings/oleObject346.bin"/><Relationship Id="rId872" Type="http://schemas.openxmlformats.org/officeDocument/2006/relationships/oleObject" Target="embeddings/oleObject453.bin"/><Relationship Id="rId1088" Type="http://schemas.openxmlformats.org/officeDocument/2006/relationships/image" Target="media/image516.wmf"/><Relationship Id="rId1295" Type="http://schemas.openxmlformats.org/officeDocument/2006/relationships/image" Target="media/image610.wmf"/><Relationship Id="rId318" Type="http://schemas.openxmlformats.org/officeDocument/2006/relationships/image" Target="media/image155.wmf"/><Relationship Id="rId525" Type="http://schemas.openxmlformats.org/officeDocument/2006/relationships/oleObject" Target="embeddings/oleObject270.bin"/><Relationship Id="rId732" Type="http://schemas.openxmlformats.org/officeDocument/2006/relationships/image" Target="media/image346.wmf"/><Relationship Id="rId1155" Type="http://schemas.openxmlformats.org/officeDocument/2006/relationships/oleObject" Target="embeddings/oleObject604.bin"/><Relationship Id="rId1362" Type="http://schemas.openxmlformats.org/officeDocument/2006/relationships/image" Target="media/image640.wmf"/><Relationship Id="rId99" Type="http://schemas.openxmlformats.org/officeDocument/2006/relationships/image" Target="media/image46.wmf"/><Relationship Id="rId1015" Type="http://schemas.openxmlformats.org/officeDocument/2006/relationships/oleObject" Target="embeddings/oleObject528.bin"/><Relationship Id="rId1222" Type="http://schemas.openxmlformats.org/officeDocument/2006/relationships/oleObject" Target="embeddings/oleObject640.bin"/><Relationship Id="rId1667" Type="http://schemas.openxmlformats.org/officeDocument/2006/relationships/image" Target="media/image781.wmf"/><Relationship Id="rId1874" Type="http://schemas.openxmlformats.org/officeDocument/2006/relationships/oleObject" Target="embeddings/oleObject985.bin"/><Relationship Id="rId1527" Type="http://schemas.openxmlformats.org/officeDocument/2006/relationships/oleObject" Target="embeddings/oleObject801.bin"/><Relationship Id="rId1734" Type="http://schemas.openxmlformats.org/officeDocument/2006/relationships/image" Target="media/image814.wmf"/><Relationship Id="rId1941" Type="http://schemas.openxmlformats.org/officeDocument/2006/relationships/image" Target="media/image915.wmf"/><Relationship Id="rId26" Type="http://schemas.openxmlformats.org/officeDocument/2006/relationships/image" Target="media/image10.wmf"/><Relationship Id="rId175" Type="http://schemas.openxmlformats.org/officeDocument/2006/relationships/image" Target="media/image84.wmf"/><Relationship Id="rId1801" Type="http://schemas.openxmlformats.org/officeDocument/2006/relationships/image" Target="media/image847.wmf"/><Relationship Id="rId382" Type="http://schemas.openxmlformats.org/officeDocument/2006/relationships/oleObject" Target="embeddings/oleObject192.bin"/><Relationship Id="rId687" Type="http://schemas.openxmlformats.org/officeDocument/2006/relationships/oleObject" Target="embeddings/oleObject357.bin"/><Relationship Id="rId242" Type="http://schemas.openxmlformats.org/officeDocument/2006/relationships/oleObject" Target="embeddings/oleObject118.bin"/><Relationship Id="rId894" Type="http://schemas.openxmlformats.org/officeDocument/2006/relationships/oleObject" Target="embeddings/oleObject467.bin"/><Relationship Id="rId1177" Type="http://schemas.openxmlformats.org/officeDocument/2006/relationships/oleObject" Target="embeddings/oleObject617.bin"/><Relationship Id="rId102" Type="http://schemas.openxmlformats.org/officeDocument/2006/relationships/oleObject" Target="embeddings/oleObject48.bin"/><Relationship Id="rId547" Type="http://schemas.openxmlformats.org/officeDocument/2006/relationships/image" Target="media/image259.wmf"/><Relationship Id="rId754" Type="http://schemas.openxmlformats.org/officeDocument/2006/relationships/oleObject" Target="embeddings/oleObject391.bin"/><Relationship Id="rId961" Type="http://schemas.openxmlformats.org/officeDocument/2006/relationships/image" Target="media/image454.wmf"/><Relationship Id="rId1384" Type="http://schemas.openxmlformats.org/officeDocument/2006/relationships/image" Target="media/image651.wmf"/><Relationship Id="rId1591" Type="http://schemas.openxmlformats.org/officeDocument/2006/relationships/oleObject" Target="embeddings/oleObject839.bin"/><Relationship Id="rId1689" Type="http://schemas.openxmlformats.org/officeDocument/2006/relationships/image" Target="media/image792.wmf"/><Relationship Id="rId90" Type="http://schemas.openxmlformats.org/officeDocument/2006/relationships/oleObject" Target="embeddings/oleObject42.bin"/><Relationship Id="rId407" Type="http://schemas.openxmlformats.org/officeDocument/2006/relationships/oleObject" Target="embeddings/oleObject207.bin"/><Relationship Id="rId614" Type="http://schemas.openxmlformats.org/officeDocument/2006/relationships/oleObject" Target="embeddings/oleObject320.bin"/><Relationship Id="rId821" Type="http://schemas.openxmlformats.org/officeDocument/2006/relationships/image" Target="media/image390.wmf"/><Relationship Id="rId1037" Type="http://schemas.openxmlformats.org/officeDocument/2006/relationships/oleObject" Target="embeddings/oleObject539.bin"/><Relationship Id="rId1244" Type="http://schemas.openxmlformats.org/officeDocument/2006/relationships/oleObject" Target="embeddings/oleObject651.bin"/><Relationship Id="rId1451" Type="http://schemas.openxmlformats.org/officeDocument/2006/relationships/oleObject" Target="embeddings/oleObject761.bin"/><Relationship Id="rId1896" Type="http://schemas.openxmlformats.org/officeDocument/2006/relationships/oleObject" Target="embeddings/oleObject996.bin"/><Relationship Id="rId919" Type="http://schemas.openxmlformats.org/officeDocument/2006/relationships/image" Target="media/image433.wmf"/><Relationship Id="rId1104" Type="http://schemas.openxmlformats.org/officeDocument/2006/relationships/oleObject" Target="embeddings/oleObject574.bin"/><Relationship Id="rId1311" Type="http://schemas.openxmlformats.org/officeDocument/2006/relationships/image" Target="media/image617.wmf"/><Relationship Id="rId1549" Type="http://schemas.openxmlformats.org/officeDocument/2006/relationships/image" Target="media/image730.wmf"/><Relationship Id="rId1756" Type="http://schemas.openxmlformats.org/officeDocument/2006/relationships/image" Target="media/image825.wmf"/><Relationship Id="rId1963" Type="http://schemas.openxmlformats.org/officeDocument/2006/relationships/image" Target="media/image926.wmf"/><Relationship Id="rId48" Type="http://schemas.openxmlformats.org/officeDocument/2006/relationships/oleObject" Target="embeddings/oleObject21.bin"/><Relationship Id="rId1409" Type="http://schemas.openxmlformats.org/officeDocument/2006/relationships/oleObject" Target="embeddings/oleObject739.bin"/><Relationship Id="rId1616" Type="http://schemas.openxmlformats.org/officeDocument/2006/relationships/image" Target="media/image756.wmf"/><Relationship Id="rId1823" Type="http://schemas.openxmlformats.org/officeDocument/2006/relationships/oleObject" Target="embeddings/oleObject959.bin"/><Relationship Id="rId197" Type="http://schemas.openxmlformats.org/officeDocument/2006/relationships/image" Target="media/image95.wmf"/><Relationship Id="rId264" Type="http://schemas.openxmlformats.org/officeDocument/2006/relationships/oleObject" Target="embeddings/oleObject129.bin"/><Relationship Id="rId471" Type="http://schemas.openxmlformats.org/officeDocument/2006/relationships/oleObject" Target="embeddings/oleObject242.bin"/><Relationship Id="rId124" Type="http://schemas.openxmlformats.org/officeDocument/2006/relationships/oleObject" Target="embeddings/oleObject59.bin"/><Relationship Id="rId569" Type="http://schemas.openxmlformats.org/officeDocument/2006/relationships/oleObject" Target="embeddings/oleObject295.bin"/><Relationship Id="rId776" Type="http://schemas.openxmlformats.org/officeDocument/2006/relationships/oleObject" Target="embeddings/oleObject402.bin"/><Relationship Id="rId983" Type="http://schemas.openxmlformats.org/officeDocument/2006/relationships/image" Target="media/image465.wmf"/><Relationship Id="rId1199" Type="http://schemas.openxmlformats.org/officeDocument/2006/relationships/oleObject" Target="embeddings/oleObject628.bin"/><Relationship Id="rId331" Type="http://schemas.openxmlformats.org/officeDocument/2006/relationships/image" Target="media/image161.wmf"/><Relationship Id="rId429" Type="http://schemas.openxmlformats.org/officeDocument/2006/relationships/oleObject" Target="embeddings/oleObject218.bin"/><Relationship Id="rId636" Type="http://schemas.openxmlformats.org/officeDocument/2006/relationships/oleObject" Target="embeddings/oleObject331.bin"/><Relationship Id="rId1059" Type="http://schemas.openxmlformats.org/officeDocument/2006/relationships/oleObject" Target="embeddings/oleObject550.bin"/><Relationship Id="rId1266" Type="http://schemas.openxmlformats.org/officeDocument/2006/relationships/image" Target="media/image597.wmf"/><Relationship Id="rId1473" Type="http://schemas.openxmlformats.org/officeDocument/2006/relationships/oleObject" Target="embeddings/oleObject772.bin"/><Relationship Id="rId2012" Type="http://schemas.openxmlformats.org/officeDocument/2006/relationships/oleObject" Target="embeddings/oleObject1058.bin"/><Relationship Id="rId843" Type="http://schemas.openxmlformats.org/officeDocument/2006/relationships/oleObject" Target="embeddings/oleObject436.bin"/><Relationship Id="rId1126" Type="http://schemas.openxmlformats.org/officeDocument/2006/relationships/oleObject" Target="embeddings/oleObject586.bin"/><Relationship Id="rId1680" Type="http://schemas.openxmlformats.org/officeDocument/2006/relationships/oleObject" Target="embeddings/oleObject886.bin"/><Relationship Id="rId1778" Type="http://schemas.openxmlformats.org/officeDocument/2006/relationships/image" Target="media/image836.wmf"/><Relationship Id="rId1985" Type="http://schemas.openxmlformats.org/officeDocument/2006/relationships/oleObject" Target="embeddings/oleObject1044.bin"/><Relationship Id="rId703" Type="http://schemas.openxmlformats.org/officeDocument/2006/relationships/oleObject" Target="embeddings/oleObject365.bin"/><Relationship Id="rId910" Type="http://schemas.openxmlformats.org/officeDocument/2006/relationships/oleObject" Target="embeddings/oleObject475.bin"/><Relationship Id="rId1333" Type="http://schemas.openxmlformats.org/officeDocument/2006/relationships/oleObject" Target="embeddings/oleObject700.bin"/><Relationship Id="rId1540" Type="http://schemas.openxmlformats.org/officeDocument/2006/relationships/image" Target="media/image726.wmf"/><Relationship Id="rId1638" Type="http://schemas.openxmlformats.org/officeDocument/2006/relationships/oleObject" Target="embeddings/oleObject865.bin"/><Relationship Id="rId1400" Type="http://schemas.openxmlformats.org/officeDocument/2006/relationships/image" Target="media/image659.wmf"/><Relationship Id="rId1845" Type="http://schemas.openxmlformats.org/officeDocument/2006/relationships/image" Target="media/image868.wmf"/><Relationship Id="rId1705" Type="http://schemas.openxmlformats.org/officeDocument/2006/relationships/oleObject" Target="embeddings/oleObject899.bin"/><Relationship Id="rId1912" Type="http://schemas.openxmlformats.org/officeDocument/2006/relationships/image" Target="media/image901.wmf"/><Relationship Id="rId286" Type="http://schemas.openxmlformats.org/officeDocument/2006/relationships/oleObject" Target="embeddings/oleObject140.bin"/><Relationship Id="rId493" Type="http://schemas.openxmlformats.org/officeDocument/2006/relationships/oleObject" Target="embeddings/oleObject253.bin"/><Relationship Id="rId146" Type="http://schemas.openxmlformats.org/officeDocument/2006/relationships/oleObject" Target="embeddings/oleObject70.bin"/><Relationship Id="rId353" Type="http://schemas.openxmlformats.org/officeDocument/2006/relationships/image" Target="media/image171.wmf"/><Relationship Id="rId560" Type="http://schemas.openxmlformats.org/officeDocument/2006/relationships/image" Target="media/image265.wmf"/><Relationship Id="rId798" Type="http://schemas.openxmlformats.org/officeDocument/2006/relationships/oleObject" Target="embeddings/oleObject413.bin"/><Relationship Id="rId1190" Type="http://schemas.openxmlformats.org/officeDocument/2006/relationships/image" Target="media/image560.wmf"/><Relationship Id="rId2034" Type="http://schemas.openxmlformats.org/officeDocument/2006/relationships/oleObject" Target="embeddings/oleObject1070.bin"/><Relationship Id="rId213" Type="http://schemas.openxmlformats.org/officeDocument/2006/relationships/image" Target="media/image103.wmf"/><Relationship Id="rId420" Type="http://schemas.openxmlformats.org/officeDocument/2006/relationships/image" Target="media/image200.wmf"/><Relationship Id="rId658" Type="http://schemas.openxmlformats.org/officeDocument/2006/relationships/image" Target="media/image309.wmf"/><Relationship Id="rId865" Type="http://schemas.openxmlformats.org/officeDocument/2006/relationships/oleObject" Target="embeddings/oleObject449.bin"/><Relationship Id="rId1050" Type="http://schemas.openxmlformats.org/officeDocument/2006/relationships/image" Target="media/image498.wmf"/><Relationship Id="rId1288" Type="http://schemas.openxmlformats.org/officeDocument/2006/relationships/image" Target="media/image607.wmf"/><Relationship Id="rId1495" Type="http://schemas.openxmlformats.org/officeDocument/2006/relationships/oleObject" Target="embeddings/oleObject784.bin"/><Relationship Id="rId518" Type="http://schemas.openxmlformats.org/officeDocument/2006/relationships/image" Target="media/image246.wmf"/><Relationship Id="rId725" Type="http://schemas.openxmlformats.org/officeDocument/2006/relationships/oleObject" Target="embeddings/oleObject376.bin"/><Relationship Id="rId932" Type="http://schemas.openxmlformats.org/officeDocument/2006/relationships/oleObject" Target="embeddings/oleObject486.bin"/><Relationship Id="rId1148" Type="http://schemas.openxmlformats.org/officeDocument/2006/relationships/image" Target="media/image542.wmf"/><Relationship Id="rId1355" Type="http://schemas.openxmlformats.org/officeDocument/2006/relationships/image" Target="media/image637.wmf"/><Relationship Id="rId1562" Type="http://schemas.openxmlformats.org/officeDocument/2006/relationships/oleObject" Target="embeddings/oleObject819.bin"/><Relationship Id="rId1008" Type="http://schemas.openxmlformats.org/officeDocument/2006/relationships/image" Target="media/image477.wmf"/><Relationship Id="rId1215" Type="http://schemas.openxmlformats.org/officeDocument/2006/relationships/image" Target="media/image572.wmf"/><Relationship Id="rId1422" Type="http://schemas.openxmlformats.org/officeDocument/2006/relationships/oleObject" Target="embeddings/oleObject746.bin"/><Relationship Id="rId1867" Type="http://schemas.openxmlformats.org/officeDocument/2006/relationships/image" Target="media/image879.wmf"/><Relationship Id="rId61" Type="http://schemas.openxmlformats.org/officeDocument/2006/relationships/image" Target="media/image27.wmf"/><Relationship Id="rId1727" Type="http://schemas.openxmlformats.org/officeDocument/2006/relationships/oleObject" Target="embeddings/oleObject910.bin"/><Relationship Id="rId1934" Type="http://schemas.openxmlformats.org/officeDocument/2006/relationships/image" Target="media/image912.wmf"/><Relationship Id="rId19" Type="http://schemas.openxmlformats.org/officeDocument/2006/relationships/oleObject" Target="embeddings/oleObject6.bin"/><Relationship Id="rId168" Type="http://schemas.openxmlformats.org/officeDocument/2006/relationships/oleObject" Target="embeddings/oleObject81.bin"/><Relationship Id="rId375" Type="http://schemas.openxmlformats.org/officeDocument/2006/relationships/oleObject" Target="embeddings/oleObject187.bin"/><Relationship Id="rId582" Type="http://schemas.openxmlformats.org/officeDocument/2006/relationships/image" Target="media/image272.wmf"/><Relationship Id="rId3" Type="http://schemas.openxmlformats.org/officeDocument/2006/relationships/styles" Target="styles.xml"/><Relationship Id="rId235" Type="http://schemas.openxmlformats.org/officeDocument/2006/relationships/image" Target="media/image114.wmf"/><Relationship Id="rId442" Type="http://schemas.openxmlformats.org/officeDocument/2006/relationships/image" Target="media/image209.wmf"/><Relationship Id="rId887" Type="http://schemas.openxmlformats.org/officeDocument/2006/relationships/image" Target="media/image418.wmf"/><Relationship Id="rId1072" Type="http://schemas.openxmlformats.org/officeDocument/2006/relationships/oleObject" Target="embeddings/oleObject557.bin"/><Relationship Id="rId302" Type="http://schemas.openxmlformats.org/officeDocument/2006/relationships/image" Target="media/image147.wmf"/><Relationship Id="rId747" Type="http://schemas.openxmlformats.org/officeDocument/2006/relationships/oleObject" Target="embeddings/oleObject387.bin"/><Relationship Id="rId954" Type="http://schemas.openxmlformats.org/officeDocument/2006/relationships/oleObject" Target="embeddings/oleObject497.bin"/><Relationship Id="rId1377" Type="http://schemas.openxmlformats.org/officeDocument/2006/relationships/oleObject" Target="embeddings/oleObject723.bin"/><Relationship Id="rId1584" Type="http://schemas.openxmlformats.org/officeDocument/2006/relationships/image" Target="media/image743.wmf"/><Relationship Id="rId1791" Type="http://schemas.openxmlformats.org/officeDocument/2006/relationships/image" Target="media/image842.wmf"/><Relationship Id="rId83" Type="http://schemas.openxmlformats.org/officeDocument/2006/relationships/image" Target="media/image38.wmf"/><Relationship Id="rId607" Type="http://schemas.openxmlformats.org/officeDocument/2006/relationships/oleObject" Target="embeddings/oleObject316.bin"/><Relationship Id="rId814" Type="http://schemas.openxmlformats.org/officeDocument/2006/relationships/oleObject" Target="embeddings/oleObject421.bin"/><Relationship Id="rId1237" Type="http://schemas.openxmlformats.org/officeDocument/2006/relationships/image" Target="media/image583.wmf"/><Relationship Id="rId1444" Type="http://schemas.openxmlformats.org/officeDocument/2006/relationships/image" Target="media/image680.wmf"/><Relationship Id="rId1651" Type="http://schemas.openxmlformats.org/officeDocument/2006/relationships/image" Target="media/image773.wmf"/><Relationship Id="rId1889" Type="http://schemas.openxmlformats.org/officeDocument/2006/relationships/image" Target="media/image890.wmf"/><Relationship Id="rId1304" Type="http://schemas.openxmlformats.org/officeDocument/2006/relationships/image" Target="media/image614.wmf"/><Relationship Id="rId1511" Type="http://schemas.openxmlformats.org/officeDocument/2006/relationships/oleObject" Target="embeddings/oleObject793.bin"/><Relationship Id="rId1749" Type="http://schemas.openxmlformats.org/officeDocument/2006/relationships/oleObject" Target="embeddings/oleObject921.bin"/><Relationship Id="rId1956" Type="http://schemas.openxmlformats.org/officeDocument/2006/relationships/oleObject" Target="embeddings/oleObject1027.bin"/><Relationship Id="rId1609" Type="http://schemas.openxmlformats.org/officeDocument/2006/relationships/oleObject" Target="embeddings/oleObject850.bin"/><Relationship Id="rId1816" Type="http://schemas.openxmlformats.org/officeDocument/2006/relationships/image" Target="media/image854.wmf"/><Relationship Id="rId10" Type="http://schemas.openxmlformats.org/officeDocument/2006/relationships/image" Target="media/image2.wmf"/><Relationship Id="rId397" Type="http://schemas.openxmlformats.org/officeDocument/2006/relationships/oleObject" Target="embeddings/oleObject200.bin"/><Relationship Id="rId257" Type="http://schemas.openxmlformats.org/officeDocument/2006/relationships/image" Target="media/image125.wmf"/><Relationship Id="rId464" Type="http://schemas.openxmlformats.org/officeDocument/2006/relationships/image" Target="media/image219.wmf"/><Relationship Id="rId1010" Type="http://schemas.openxmlformats.org/officeDocument/2006/relationships/image" Target="media/image478.wmf"/><Relationship Id="rId1094" Type="http://schemas.openxmlformats.org/officeDocument/2006/relationships/image" Target="media/image519.wmf"/><Relationship Id="rId1108" Type="http://schemas.openxmlformats.org/officeDocument/2006/relationships/oleObject" Target="embeddings/oleObject576.bin"/><Relationship Id="rId1315" Type="http://schemas.openxmlformats.org/officeDocument/2006/relationships/image" Target="media/image619.wmf"/><Relationship Id="rId1967" Type="http://schemas.openxmlformats.org/officeDocument/2006/relationships/oleObject" Target="embeddings/oleObject1033.bin"/><Relationship Id="rId117" Type="http://schemas.openxmlformats.org/officeDocument/2006/relationships/image" Target="media/image55.wmf"/><Relationship Id="rId671" Type="http://schemas.openxmlformats.org/officeDocument/2006/relationships/oleObject" Target="embeddings/oleObject349.bin"/><Relationship Id="rId769" Type="http://schemas.openxmlformats.org/officeDocument/2006/relationships/image" Target="media/image364.wmf"/><Relationship Id="rId976" Type="http://schemas.openxmlformats.org/officeDocument/2006/relationships/oleObject" Target="embeddings/oleObject508.bin"/><Relationship Id="rId1399" Type="http://schemas.openxmlformats.org/officeDocument/2006/relationships/oleObject" Target="embeddings/oleObject734.bin"/><Relationship Id="rId324" Type="http://schemas.openxmlformats.org/officeDocument/2006/relationships/image" Target="media/image158.wmf"/><Relationship Id="rId531" Type="http://schemas.openxmlformats.org/officeDocument/2006/relationships/image" Target="media/image251.wmf"/><Relationship Id="rId629" Type="http://schemas.openxmlformats.org/officeDocument/2006/relationships/image" Target="media/image295.wmf"/><Relationship Id="rId1161" Type="http://schemas.openxmlformats.org/officeDocument/2006/relationships/oleObject" Target="embeddings/oleObject609.bin"/><Relationship Id="rId1259" Type="http://schemas.openxmlformats.org/officeDocument/2006/relationships/image" Target="media/image594.wmf"/><Relationship Id="rId1466" Type="http://schemas.openxmlformats.org/officeDocument/2006/relationships/image" Target="media/image691.wmf"/><Relationship Id="rId2005" Type="http://schemas.openxmlformats.org/officeDocument/2006/relationships/image" Target="media/image944.wmf"/><Relationship Id="rId836" Type="http://schemas.openxmlformats.org/officeDocument/2006/relationships/oleObject" Target="embeddings/oleObject432.bin"/><Relationship Id="rId1021" Type="http://schemas.openxmlformats.org/officeDocument/2006/relationships/oleObject" Target="embeddings/oleObject531.bin"/><Relationship Id="rId1119" Type="http://schemas.openxmlformats.org/officeDocument/2006/relationships/oleObject" Target="embeddings/oleObject582.bin"/><Relationship Id="rId1673" Type="http://schemas.openxmlformats.org/officeDocument/2006/relationships/image" Target="media/image784.wmf"/><Relationship Id="rId1880" Type="http://schemas.openxmlformats.org/officeDocument/2006/relationships/oleObject" Target="embeddings/oleObject988.bin"/><Relationship Id="rId1978" Type="http://schemas.openxmlformats.org/officeDocument/2006/relationships/image" Target="media/image931.wmf"/><Relationship Id="rId903" Type="http://schemas.openxmlformats.org/officeDocument/2006/relationships/image" Target="media/image425.wmf"/><Relationship Id="rId1326" Type="http://schemas.openxmlformats.org/officeDocument/2006/relationships/oleObject" Target="embeddings/oleObject696.bin"/><Relationship Id="rId1533" Type="http://schemas.openxmlformats.org/officeDocument/2006/relationships/oleObject" Target="embeddings/oleObject804.bin"/><Relationship Id="rId1740" Type="http://schemas.openxmlformats.org/officeDocument/2006/relationships/image" Target="media/image817.wmf"/><Relationship Id="rId32" Type="http://schemas.openxmlformats.org/officeDocument/2006/relationships/oleObject" Target="embeddings/oleObject13.bin"/><Relationship Id="rId1600" Type="http://schemas.openxmlformats.org/officeDocument/2006/relationships/oleObject" Target="embeddings/oleObject845.bin"/><Relationship Id="rId1838" Type="http://schemas.openxmlformats.org/officeDocument/2006/relationships/oleObject" Target="embeddings/oleObject967.bin"/><Relationship Id="rId181" Type="http://schemas.openxmlformats.org/officeDocument/2006/relationships/image" Target="media/image87.wmf"/><Relationship Id="rId1905" Type="http://schemas.openxmlformats.org/officeDocument/2006/relationships/oleObject" Target="embeddings/oleObject1001.bin"/><Relationship Id="rId279" Type="http://schemas.openxmlformats.org/officeDocument/2006/relationships/image" Target="media/image136.wmf"/><Relationship Id="rId486" Type="http://schemas.openxmlformats.org/officeDocument/2006/relationships/image" Target="media/image230.wmf"/><Relationship Id="rId693" Type="http://schemas.openxmlformats.org/officeDocument/2006/relationships/oleObject" Target="embeddings/oleObject360.bin"/><Relationship Id="rId139" Type="http://schemas.openxmlformats.org/officeDocument/2006/relationships/image" Target="media/image66.wmf"/><Relationship Id="rId346" Type="http://schemas.openxmlformats.org/officeDocument/2006/relationships/image" Target="media/image168.wmf"/><Relationship Id="rId553" Type="http://schemas.openxmlformats.org/officeDocument/2006/relationships/oleObject" Target="embeddings/oleObject285.bin"/><Relationship Id="rId760" Type="http://schemas.openxmlformats.org/officeDocument/2006/relationships/oleObject" Target="embeddings/oleObject394.bin"/><Relationship Id="rId998" Type="http://schemas.openxmlformats.org/officeDocument/2006/relationships/image" Target="media/image472.wmf"/><Relationship Id="rId1183" Type="http://schemas.openxmlformats.org/officeDocument/2006/relationships/oleObject" Target="embeddings/oleObject620.bin"/><Relationship Id="rId1390" Type="http://schemas.openxmlformats.org/officeDocument/2006/relationships/image" Target="media/image654.wmf"/><Relationship Id="rId2027" Type="http://schemas.openxmlformats.org/officeDocument/2006/relationships/image" Target="media/image954.wmf"/><Relationship Id="rId206" Type="http://schemas.openxmlformats.org/officeDocument/2006/relationships/oleObject" Target="embeddings/oleObject100.bin"/><Relationship Id="rId413" Type="http://schemas.openxmlformats.org/officeDocument/2006/relationships/oleObject" Target="embeddings/oleObject210.bin"/><Relationship Id="rId858" Type="http://schemas.openxmlformats.org/officeDocument/2006/relationships/image" Target="media/image406.wmf"/><Relationship Id="rId1043" Type="http://schemas.openxmlformats.org/officeDocument/2006/relationships/oleObject" Target="embeddings/oleObject542.bin"/><Relationship Id="rId1488" Type="http://schemas.openxmlformats.org/officeDocument/2006/relationships/image" Target="media/image701.wmf"/><Relationship Id="rId1695" Type="http://schemas.openxmlformats.org/officeDocument/2006/relationships/image" Target="media/image795.wmf"/><Relationship Id="rId620" Type="http://schemas.openxmlformats.org/officeDocument/2006/relationships/oleObject" Target="embeddings/oleObject323.bin"/><Relationship Id="rId718" Type="http://schemas.openxmlformats.org/officeDocument/2006/relationships/image" Target="media/image339.wmf"/><Relationship Id="rId925" Type="http://schemas.openxmlformats.org/officeDocument/2006/relationships/image" Target="media/image436.wmf"/><Relationship Id="rId1250" Type="http://schemas.openxmlformats.org/officeDocument/2006/relationships/oleObject" Target="embeddings/oleObject654.bin"/><Relationship Id="rId1348" Type="http://schemas.openxmlformats.org/officeDocument/2006/relationships/oleObject" Target="embeddings/oleObject708.bin"/><Relationship Id="rId1555" Type="http://schemas.openxmlformats.org/officeDocument/2006/relationships/image" Target="media/image733.wmf"/><Relationship Id="rId1762" Type="http://schemas.openxmlformats.org/officeDocument/2006/relationships/image" Target="media/image828.wmf"/><Relationship Id="rId1110" Type="http://schemas.openxmlformats.org/officeDocument/2006/relationships/oleObject" Target="embeddings/oleObject577.bin"/><Relationship Id="rId1208" Type="http://schemas.openxmlformats.org/officeDocument/2006/relationships/oleObject" Target="embeddings/oleObject633.bin"/><Relationship Id="rId1415" Type="http://schemas.openxmlformats.org/officeDocument/2006/relationships/oleObject" Target="embeddings/oleObject742.bin"/><Relationship Id="rId54" Type="http://schemas.openxmlformats.org/officeDocument/2006/relationships/oleObject" Target="embeddings/oleObject24.bin"/><Relationship Id="rId1622" Type="http://schemas.openxmlformats.org/officeDocument/2006/relationships/image" Target="media/image759.wmf"/><Relationship Id="rId1927" Type="http://schemas.openxmlformats.org/officeDocument/2006/relationships/oleObject" Target="embeddings/oleObject1012.bin"/><Relationship Id="rId270" Type="http://schemas.openxmlformats.org/officeDocument/2006/relationships/oleObject" Target="embeddings/oleObject132.bin"/><Relationship Id="rId130" Type="http://schemas.openxmlformats.org/officeDocument/2006/relationships/oleObject" Target="embeddings/oleObject62.bin"/><Relationship Id="rId368" Type="http://schemas.openxmlformats.org/officeDocument/2006/relationships/image" Target="media/image178.wmf"/><Relationship Id="rId575" Type="http://schemas.openxmlformats.org/officeDocument/2006/relationships/oleObject" Target="embeddings/oleObject300.bin"/><Relationship Id="rId782" Type="http://schemas.openxmlformats.org/officeDocument/2006/relationships/oleObject" Target="embeddings/oleObject405.bin"/><Relationship Id="rId228" Type="http://schemas.openxmlformats.org/officeDocument/2006/relationships/oleObject" Target="embeddings/oleObject111.bin"/><Relationship Id="rId435" Type="http://schemas.openxmlformats.org/officeDocument/2006/relationships/image" Target="media/image207.wmf"/><Relationship Id="rId642" Type="http://schemas.openxmlformats.org/officeDocument/2006/relationships/image" Target="media/image301.wmf"/><Relationship Id="rId1065" Type="http://schemas.openxmlformats.org/officeDocument/2006/relationships/oleObject" Target="embeddings/oleObject553.bin"/><Relationship Id="rId1272" Type="http://schemas.openxmlformats.org/officeDocument/2006/relationships/image" Target="media/image600.wmf"/><Relationship Id="rId502" Type="http://schemas.openxmlformats.org/officeDocument/2006/relationships/image" Target="media/image238.wmf"/><Relationship Id="rId947" Type="http://schemas.openxmlformats.org/officeDocument/2006/relationships/image" Target="media/image447.wmf"/><Relationship Id="rId1132" Type="http://schemas.openxmlformats.org/officeDocument/2006/relationships/oleObject" Target="embeddings/oleObject589.bin"/><Relationship Id="rId1577" Type="http://schemas.openxmlformats.org/officeDocument/2006/relationships/oleObject" Target="embeddings/oleObject830.bin"/><Relationship Id="rId1784" Type="http://schemas.openxmlformats.org/officeDocument/2006/relationships/oleObject" Target="embeddings/oleObject939.bin"/><Relationship Id="rId1991" Type="http://schemas.openxmlformats.org/officeDocument/2006/relationships/oleObject" Target="embeddings/oleObject1047.bin"/><Relationship Id="rId76" Type="http://schemas.openxmlformats.org/officeDocument/2006/relationships/oleObject" Target="embeddings/oleObject35.bin"/><Relationship Id="rId807" Type="http://schemas.openxmlformats.org/officeDocument/2006/relationships/image" Target="media/image383.wmf"/><Relationship Id="rId1437" Type="http://schemas.openxmlformats.org/officeDocument/2006/relationships/oleObject" Target="embeddings/oleObject754.bin"/><Relationship Id="rId1644" Type="http://schemas.openxmlformats.org/officeDocument/2006/relationships/oleObject" Target="embeddings/oleObject868.bin"/><Relationship Id="rId1851" Type="http://schemas.openxmlformats.org/officeDocument/2006/relationships/image" Target="media/image871.wmf"/><Relationship Id="rId1504" Type="http://schemas.openxmlformats.org/officeDocument/2006/relationships/oleObject" Target="embeddings/oleObject789.bin"/><Relationship Id="rId1711" Type="http://schemas.openxmlformats.org/officeDocument/2006/relationships/oleObject" Target="embeddings/oleObject902.bin"/><Relationship Id="rId1949" Type="http://schemas.openxmlformats.org/officeDocument/2006/relationships/image" Target="media/image919.wmf"/><Relationship Id="rId292" Type="http://schemas.openxmlformats.org/officeDocument/2006/relationships/image" Target="media/image142.wmf"/><Relationship Id="rId1809" Type="http://schemas.openxmlformats.org/officeDocument/2006/relationships/oleObject" Target="embeddings/oleObject952.bin"/><Relationship Id="rId597" Type="http://schemas.openxmlformats.org/officeDocument/2006/relationships/oleObject" Target="embeddings/oleObject311.bin"/><Relationship Id="rId152" Type="http://schemas.openxmlformats.org/officeDocument/2006/relationships/oleObject" Target="embeddings/oleObject73.bin"/><Relationship Id="rId457" Type="http://schemas.openxmlformats.org/officeDocument/2006/relationships/oleObject" Target="embeddings/oleObject235.bin"/><Relationship Id="rId1087" Type="http://schemas.openxmlformats.org/officeDocument/2006/relationships/oleObject" Target="embeddings/oleObject565.bin"/><Relationship Id="rId1294" Type="http://schemas.openxmlformats.org/officeDocument/2006/relationships/oleObject" Target="embeddings/oleObject678.bin"/><Relationship Id="rId2040" Type="http://schemas.openxmlformats.org/officeDocument/2006/relationships/oleObject" Target="embeddings/oleObject1073.bin"/><Relationship Id="rId664" Type="http://schemas.openxmlformats.org/officeDocument/2006/relationships/image" Target="media/image312.wmf"/><Relationship Id="rId871" Type="http://schemas.openxmlformats.org/officeDocument/2006/relationships/oleObject" Target="embeddings/oleObject452.bin"/><Relationship Id="rId969" Type="http://schemas.openxmlformats.org/officeDocument/2006/relationships/image" Target="media/image458.wmf"/><Relationship Id="rId1599" Type="http://schemas.openxmlformats.org/officeDocument/2006/relationships/image" Target="media/image748.wmf"/><Relationship Id="rId317" Type="http://schemas.openxmlformats.org/officeDocument/2006/relationships/oleObject" Target="embeddings/oleObject156.bin"/><Relationship Id="rId524" Type="http://schemas.openxmlformats.org/officeDocument/2006/relationships/image" Target="media/image248.wmf"/><Relationship Id="rId731" Type="http://schemas.openxmlformats.org/officeDocument/2006/relationships/oleObject" Target="embeddings/oleObject379.bin"/><Relationship Id="rId1154" Type="http://schemas.openxmlformats.org/officeDocument/2006/relationships/oleObject" Target="embeddings/oleObject603.bin"/><Relationship Id="rId1361" Type="http://schemas.openxmlformats.org/officeDocument/2006/relationships/oleObject" Target="embeddings/oleObject715.bin"/><Relationship Id="rId1459" Type="http://schemas.openxmlformats.org/officeDocument/2006/relationships/oleObject" Target="embeddings/oleObject765.bin"/><Relationship Id="rId98" Type="http://schemas.openxmlformats.org/officeDocument/2006/relationships/oleObject" Target="embeddings/oleObject46.bin"/><Relationship Id="rId829" Type="http://schemas.openxmlformats.org/officeDocument/2006/relationships/image" Target="media/image394.wmf"/><Relationship Id="rId1014" Type="http://schemas.openxmlformats.org/officeDocument/2006/relationships/image" Target="media/image480.wmf"/><Relationship Id="rId1221" Type="http://schemas.openxmlformats.org/officeDocument/2006/relationships/image" Target="media/image575.wmf"/><Relationship Id="rId1666" Type="http://schemas.openxmlformats.org/officeDocument/2006/relationships/oleObject" Target="embeddings/oleObject879.bin"/><Relationship Id="rId1873" Type="http://schemas.openxmlformats.org/officeDocument/2006/relationships/image" Target="media/image882.wmf"/><Relationship Id="rId1319" Type="http://schemas.openxmlformats.org/officeDocument/2006/relationships/oleObject" Target="embeddings/oleObject692.bin"/><Relationship Id="rId1526" Type="http://schemas.openxmlformats.org/officeDocument/2006/relationships/image" Target="media/image719.wmf"/><Relationship Id="rId1733" Type="http://schemas.openxmlformats.org/officeDocument/2006/relationships/oleObject" Target="embeddings/oleObject913.bin"/><Relationship Id="rId1940" Type="http://schemas.openxmlformats.org/officeDocument/2006/relationships/oleObject" Target="embeddings/oleObject1019.bin"/><Relationship Id="rId25" Type="http://schemas.openxmlformats.org/officeDocument/2006/relationships/oleObject" Target="embeddings/oleObject9.bin"/><Relationship Id="rId1800" Type="http://schemas.openxmlformats.org/officeDocument/2006/relationships/oleObject" Target="embeddings/oleObject947.bin"/><Relationship Id="rId174" Type="http://schemas.openxmlformats.org/officeDocument/2006/relationships/oleObject" Target="embeddings/oleObject84.bin"/><Relationship Id="rId381" Type="http://schemas.openxmlformats.org/officeDocument/2006/relationships/oleObject" Target="embeddings/oleObject191.bin"/><Relationship Id="rId241" Type="http://schemas.openxmlformats.org/officeDocument/2006/relationships/image" Target="media/image117.wmf"/><Relationship Id="rId479" Type="http://schemas.openxmlformats.org/officeDocument/2006/relationships/oleObject" Target="embeddings/oleObject246.bin"/><Relationship Id="rId686" Type="http://schemas.openxmlformats.org/officeDocument/2006/relationships/image" Target="media/image323.wmf"/><Relationship Id="rId893" Type="http://schemas.openxmlformats.org/officeDocument/2006/relationships/oleObject" Target="embeddings/oleObject466.bin"/><Relationship Id="rId339" Type="http://schemas.openxmlformats.org/officeDocument/2006/relationships/image" Target="media/image165.wmf"/><Relationship Id="rId546" Type="http://schemas.openxmlformats.org/officeDocument/2006/relationships/oleObject" Target="embeddings/oleObject281.bin"/><Relationship Id="rId753" Type="http://schemas.openxmlformats.org/officeDocument/2006/relationships/oleObject" Target="embeddings/oleObject390.bin"/><Relationship Id="rId1176" Type="http://schemas.openxmlformats.org/officeDocument/2006/relationships/image" Target="media/image553.wmf"/><Relationship Id="rId1383" Type="http://schemas.openxmlformats.org/officeDocument/2006/relationships/oleObject" Target="embeddings/oleObject726.bin"/><Relationship Id="rId101" Type="http://schemas.openxmlformats.org/officeDocument/2006/relationships/image" Target="media/image47.wmf"/><Relationship Id="rId406" Type="http://schemas.openxmlformats.org/officeDocument/2006/relationships/image" Target="media/image193.wmf"/><Relationship Id="rId960" Type="http://schemas.openxmlformats.org/officeDocument/2006/relationships/oleObject" Target="embeddings/oleObject500.bin"/><Relationship Id="rId1036" Type="http://schemas.openxmlformats.org/officeDocument/2006/relationships/image" Target="media/image491.wmf"/><Relationship Id="rId1243" Type="http://schemas.openxmlformats.org/officeDocument/2006/relationships/image" Target="media/image586.wmf"/><Relationship Id="rId1590" Type="http://schemas.openxmlformats.org/officeDocument/2006/relationships/image" Target="media/image745.wmf"/><Relationship Id="rId1688" Type="http://schemas.openxmlformats.org/officeDocument/2006/relationships/oleObject" Target="embeddings/oleObject890.bin"/><Relationship Id="rId1895" Type="http://schemas.openxmlformats.org/officeDocument/2006/relationships/image" Target="media/image893.wmf"/><Relationship Id="rId613" Type="http://schemas.openxmlformats.org/officeDocument/2006/relationships/image" Target="media/image287.wmf"/><Relationship Id="rId820" Type="http://schemas.openxmlformats.org/officeDocument/2006/relationships/oleObject" Target="embeddings/oleObject424.bin"/><Relationship Id="rId918" Type="http://schemas.openxmlformats.org/officeDocument/2006/relationships/oleObject" Target="embeddings/oleObject479.bin"/><Relationship Id="rId1450" Type="http://schemas.openxmlformats.org/officeDocument/2006/relationships/image" Target="media/image683.wmf"/><Relationship Id="rId1548" Type="http://schemas.openxmlformats.org/officeDocument/2006/relationships/oleObject" Target="embeddings/oleObject812.bin"/><Relationship Id="rId1755" Type="http://schemas.openxmlformats.org/officeDocument/2006/relationships/oleObject" Target="embeddings/oleObject924.bin"/><Relationship Id="rId1103" Type="http://schemas.openxmlformats.org/officeDocument/2006/relationships/image" Target="media/image523.wmf"/><Relationship Id="rId1310" Type="http://schemas.openxmlformats.org/officeDocument/2006/relationships/oleObject" Target="embeddings/oleObject687.bin"/><Relationship Id="rId1408" Type="http://schemas.openxmlformats.org/officeDocument/2006/relationships/image" Target="media/image663.wmf"/><Relationship Id="rId1962" Type="http://schemas.openxmlformats.org/officeDocument/2006/relationships/oleObject" Target="embeddings/oleObject1030.bin"/><Relationship Id="rId47" Type="http://schemas.openxmlformats.org/officeDocument/2006/relationships/image" Target="media/image20.wmf"/><Relationship Id="rId1615" Type="http://schemas.openxmlformats.org/officeDocument/2006/relationships/oleObject" Target="embeddings/oleObject853.bin"/><Relationship Id="rId1822" Type="http://schemas.openxmlformats.org/officeDocument/2006/relationships/image" Target="media/image857.wmf"/><Relationship Id="rId196" Type="http://schemas.openxmlformats.org/officeDocument/2006/relationships/oleObject" Target="embeddings/oleObject95.bin"/><Relationship Id="rId263" Type="http://schemas.openxmlformats.org/officeDocument/2006/relationships/image" Target="media/image128.wmf"/><Relationship Id="rId470" Type="http://schemas.openxmlformats.org/officeDocument/2006/relationships/image" Target="media/image222.wmf"/><Relationship Id="rId123" Type="http://schemas.openxmlformats.org/officeDocument/2006/relationships/image" Target="media/image58.wmf"/><Relationship Id="rId330" Type="http://schemas.openxmlformats.org/officeDocument/2006/relationships/oleObject" Target="embeddings/oleObject163.bin"/><Relationship Id="rId568" Type="http://schemas.openxmlformats.org/officeDocument/2006/relationships/oleObject" Target="embeddings/oleObject294.bin"/><Relationship Id="rId775" Type="http://schemas.openxmlformats.org/officeDocument/2006/relationships/image" Target="media/image367.wmf"/><Relationship Id="rId982" Type="http://schemas.openxmlformats.org/officeDocument/2006/relationships/oleObject" Target="embeddings/oleObject511.bin"/><Relationship Id="rId1198" Type="http://schemas.openxmlformats.org/officeDocument/2006/relationships/image" Target="media/image564.wmf"/><Relationship Id="rId2011" Type="http://schemas.openxmlformats.org/officeDocument/2006/relationships/image" Target="media/image947.wmf"/><Relationship Id="rId428" Type="http://schemas.openxmlformats.org/officeDocument/2006/relationships/image" Target="media/image204.wmf"/><Relationship Id="rId635" Type="http://schemas.openxmlformats.org/officeDocument/2006/relationships/image" Target="media/image298.wmf"/><Relationship Id="rId842" Type="http://schemas.openxmlformats.org/officeDocument/2006/relationships/oleObject" Target="embeddings/oleObject435.bin"/><Relationship Id="rId1058" Type="http://schemas.openxmlformats.org/officeDocument/2006/relationships/image" Target="media/image502.wmf"/><Relationship Id="rId1265" Type="http://schemas.openxmlformats.org/officeDocument/2006/relationships/oleObject" Target="embeddings/oleObject662.bin"/><Relationship Id="rId1472" Type="http://schemas.openxmlformats.org/officeDocument/2006/relationships/image" Target="media/image694.wmf"/><Relationship Id="rId702" Type="http://schemas.openxmlformats.org/officeDocument/2006/relationships/image" Target="media/image331.wmf"/><Relationship Id="rId1125" Type="http://schemas.openxmlformats.org/officeDocument/2006/relationships/image" Target="media/image533.wmf"/><Relationship Id="rId1332" Type="http://schemas.openxmlformats.org/officeDocument/2006/relationships/image" Target="media/image626.wmf"/><Relationship Id="rId1777" Type="http://schemas.openxmlformats.org/officeDocument/2006/relationships/oleObject" Target="embeddings/oleObject935.bin"/><Relationship Id="rId1984" Type="http://schemas.openxmlformats.org/officeDocument/2006/relationships/image" Target="media/image934.wmf"/><Relationship Id="rId69" Type="http://schemas.openxmlformats.org/officeDocument/2006/relationships/image" Target="media/image31.wmf"/><Relationship Id="rId1637" Type="http://schemas.openxmlformats.org/officeDocument/2006/relationships/image" Target="media/image766.wmf"/><Relationship Id="rId1844" Type="http://schemas.openxmlformats.org/officeDocument/2006/relationships/oleObject" Target="embeddings/oleObject970.bin"/><Relationship Id="rId1704" Type="http://schemas.openxmlformats.org/officeDocument/2006/relationships/image" Target="media/image799.wmf"/><Relationship Id="rId285" Type="http://schemas.openxmlformats.org/officeDocument/2006/relationships/image" Target="media/image139.wmf"/><Relationship Id="rId1911" Type="http://schemas.openxmlformats.org/officeDocument/2006/relationships/oleObject" Target="embeddings/oleObject1004.bin"/><Relationship Id="rId492" Type="http://schemas.openxmlformats.org/officeDocument/2006/relationships/image" Target="media/image233.wmf"/><Relationship Id="rId797" Type="http://schemas.openxmlformats.org/officeDocument/2006/relationships/image" Target="media/image378.wmf"/><Relationship Id="rId145" Type="http://schemas.openxmlformats.org/officeDocument/2006/relationships/image" Target="media/image69.wmf"/><Relationship Id="rId352" Type="http://schemas.openxmlformats.org/officeDocument/2006/relationships/oleObject" Target="embeddings/oleObject175.bin"/><Relationship Id="rId1287" Type="http://schemas.openxmlformats.org/officeDocument/2006/relationships/oleObject" Target="embeddings/oleObject674.bin"/><Relationship Id="rId2033" Type="http://schemas.openxmlformats.org/officeDocument/2006/relationships/image" Target="media/image957.wmf"/><Relationship Id="rId212" Type="http://schemas.openxmlformats.org/officeDocument/2006/relationships/oleObject" Target="embeddings/oleObject103.bin"/><Relationship Id="rId657" Type="http://schemas.openxmlformats.org/officeDocument/2006/relationships/oleObject" Target="embeddings/oleObject342.bin"/><Relationship Id="rId864" Type="http://schemas.openxmlformats.org/officeDocument/2006/relationships/image" Target="media/image409.wmf"/><Relationship Id="rId1494" Type="http://schemas.openxmlformats.org/officeDocument/2006/relationships/image" Target="media/image704.wmf"/><Relationship Id="rId1799" Type="http://schemas.openxmlformats.org/officeDocument/2006/relationships/image" Target="media/image846.wmf"/><Relationship Id="rId517" Type="http://schemas.openxmlformats.org/officeDocument/2006/relationships/oleObject" Target="embeddings/oleObject265.bin"/><Relationship Id="rId724" Type="http://schemas.openxmlformats.org/officeDocument/2006/relationships/image" Target="media/image342.wmf"/><Relationship Id="rId931" Type="http://schemas.openxmlformats.org/officeDocument/2006/relationships/image" Target="media/image439.wmf"/><Relationship Id="rId1147" Type="http://schemas.openxmlformats.org/officeDocument/2006/relationships/oleObject" Target="embeddings/oleObject599.bin"/><Relationship Id="rId1354" Type="http://schemas.openxmlformats.org/officeDocument/2006/relationships/oleObject" Target="embeddings/oleObject711.bin"/><Relationship Id="rId1561" Type="http://schemas.openxmlformats.org/officeDocument/2006/relationships/image" Target="media/image736.wmf"/><Relationship Id="rId60" Type="http://schemas.openxmlformats.org/officeDocument/2006/relationships/oleObject" Target="embeddings/oleObject27.bin"/><Relationship Id="rId1007" Type="http://schemas.openxmlformats.org/officeDocument/2006/relationships/oleObject" Target="embeddings/oleObject524.bin"/><Relationship Id="rId1214" Type="http://schemas.openxmlformats.org/officeDocument/2006/relationships/oleObject" Target="embeddings/oleObject636.bin"/><Relationship Id="rId1421" Type="http://schemas.openxmlformats.org/officeDocument/2006/relationships/image" Target="media/image669.wmf"/><Relationship Id="rId1659" Type="http://schemas.openxmlformats.org/officeDocument/2006/relationships/image" Target="media/image777.wmf"/><Relationship Id="rId1866" Type="http://schemas.openxmlformats.org/officeDocument/2006/relationships/oleObject" Target="embeddings/oleObject981.bin"/><Relationship Id="rId1519" Type="http://schemas.openxmlformats.org/officeDocument/2006/relationships/oleObject" Target="embeddings/oleObject797.bin"/><Relationship Id="rId1726" Type="http://schemas.openxmlformats.org/officeDocument/2006/relationships/image" Target="media/image810.wmf"/><Relationship Id="rId1933" Type="http://schemas.openxmlformats.org/officeDocument/2006/relationships/oleObject" Target="embeddings/oleObject1015.bin"/><Relationship Id="rId18" Type="http://schemas.openxmlformats.org/officeDocument/2006/relationships/image" Target="media/image6.wmf"/><Relationship Id="rId167" Type="http://schemas.openxmlformats.org/officeDocument/2006/relationships/image" Target="media/image80.wmf"/><Relationship Id="rId374" Type="http://schemas.openxmlformats.org/officeDocument/2006/relationships/image" Target="media/image181.wmf"/><Relationship Id="rId581" Type="http://schemas.openxmlformats.org/officeDocument/2006/relationships/oleObject" Target="embeddings/oleObject303.bin"/><Relationship Id="rId234" Type="http://schemas.openxmlformats.org/officeDocument/2006/relationships/oleObject" Target="embeddings/oleObject114.bin"/><Relationship Id="rId679" Type="http://schemas.openxmlformats.org/officeDocument/2006/relationships/oleObject" Target="embeddings/oleObject353.bin"/><Relationship Id="rId886" Type="http://schemas.openxmlformats.org/officeDocument/2006/relationships/oleObject" Target="embeddings/oleObject462.bin"/><Relationship Id="rId2" Type="http://schemas.openxmlformats.org/officeDocument/2006/relationships/numbering" Target="numbering.xml"/><Relationship Id="rId441" Type="http://schemas.openxmlformats.org/officeDocument/2006/relationships/oleObject" Target="embeddings/oleObject226.bin"/><Relationship Id="rId539" Type="http://schemas.openxmlformats.org/officeDocument/2006/relationships/image" Target="media/image255.wmf"/><Relationship Id="rId746" Type="http://schemas.openxmlformats.org/officeDocument/2006/relationships/image" Target="media/image353.wmf"/><Relationship Id="rId1071" Type="http://schemas.openxmlformats.org/officeDocument/2006/relationships/oleObject" Target="embeddings/oleObject556.bin"/><Relationship Id="rId1169" Type="http://schemas.openxmlformats.org/officeDocument/2006/relationships/oleObject" Target="embeddings/oleObject613.bin"/><Relationship Id="rId1376" Type="http://schemas.openxmlformats.org/officeDocument/2006/relationships/image" Target="media/image647.wmf"/><Relationship Id="rId1583" Type="http://schemas.openxmlformats.org/officeDocument/2006/relationships/oleObject" Target="embeddings/oleObject834.bin"/><Relationship Id="rId301" Type="http://schemas.openxmlformats.org/officeDocument/2006/relationships/oleObject" Target="embeddings/oleObject148.bin"/><Relationship Id="rId953" Type="http://schemas.openxmlformats.org/officeDocument/2006/relationships/image" Target="media/image450.wmf"/><Relationship Id="rId1029" Type="http://schemas.openxmlformats.org/officeDocument/2006/relationships/oleObject" Target="embeddings/oleObject535.bin"/><Relationship Id="rId1236" Type="http://schemas.openxmlformats.org/officeDocument/2006/relationships/oleObject" Target="embeddings/oleObject647.bin"/><Relationship Id="rId1790" Type="http://schemas.openxmlformats.org/officeDocument/2006/relationships/oleObject" Target="embeddings/oleObject942.bin"/><Relationship Id="rId1888" Type="http://schemas.openxmlformats.org/officeDocument/2006/relationships/oleObject" Target="embeddings/oleObject992.bin"/><Relationship Id="rId82" Type="http://schemas.openxmlformats.org/officeDocument/2006/relationships/oleObject" Target="embeddings/oleObject38.bin"/><Relationship Id="rId606" Type="http://schemas.openxmlformats.org/officeDocument/2006/relationships/image" Target="media/image284.wmf"/><Relationship Id="rId813" Type="http://schemas.openxmlformats.org/officeDocument/2006/relationships/image" Target="media/image386.wmf"/><Relationship Id="rId1443" Type="http://schemas.openxmlformats.org/officeDocument/2006/relationships/oleObject" Target="embeddings/oleObject757.bin"/><Relationship Id="rId1650" Type="http://schemas.openxmlformats.org/officeDocument/2006/relationships/oleObject" Target="embeddings/oleObject871.bin"/><Relationship Id="rId1748" Type="http://schemas.openxmlformats.org/officeDocument/2006/relationships/image" Target="media/image821.wmf"/><Relationship Id="rId1303" Type="http://schemas.openxmlformats.org/officeDocument/2006/relationships/oleObject" Target="embeddings/oleObject683.bin"/><Relationship Id="rId1510" Type="http://schemas.openxmlformats.org/officeDocument/2006/relationships/image" Target="media/image711.wmf"/><Relationship Id="rId1955" Type="http://schemas.openxmlformats.org/officeDocument/2006/relationships/image" Target="media/image922.wmf"/><Relationship Id="rId1608" Type="http://schemas.openxmlformats.org/officeDocument/2006/relationships/image" Target="media/image752.wmf"/><Relationship Id="rId1815" Type="http://schemas.openxmlformats.org/officeDocument/2006/relationships/oleObject" Target="embeddings/oleObject955.bin"/><Relationship Id="rId189" Type="http://schemas.openxmlformats.org/officeDocument/2006/relationships/image" Target="media/image91.wmf"/><Relationship Id="rId396" Type="http://schemas.openxmlformats.org/officeDocument/2006/relationships/image" Target="media/image190.wmf"/><Relationship Id="rId256" Type="http://schemas.openxmlformats.org/officeDocument/2006/relationships/oleObject" Target="embeddings/oleObject125.bin"/><Relationship Id="rId463" Type="http://schemas.openxmlformats.org/officeDocument/2006/relationships/oleObject" Target="embeddings/oleObject238.bin"/><Relationship Id="rId670" Type="http://schemas.openxmlformats.org/officeDocument/2006/relationships/image" Target="media/image315.wmf"/><Relationship Id="rId1093" Type="http://schemas.openxmlformats.org/officeDocument/2006/relationships/oleObject" Target="embeddings/oleObject568.bin"/><Relationship Id="rId116" Type="http://schemas.openxmlformats.org/officeDocument/2006/relationships/oleObject" Target="embeddings/oleObject55.bin"/><Relationship Id="rId323" Type="http://schemas.openxmlformats.org/officeDocument/2006/relationships/oleObject" Target="embeddings/oleObject159.bin"/><Relationship Id="rId530" Type="http://schemas.openxmlformats.org/officeDocument/2006/relationships/oleObject" Target="embeddings/oleObject273.bin"/><Relationship Id="rId768" Type="http://schemas.openxmlformats.org/officeDocument/2006/relationships/oleObject" Target="embeddings/oleObject398.bin"/><Relationship Id="rId975" Type="http://schemas.openxmlformats.org/officeDocument/2006/relationships/image" Target="media/image461.wmf"/><Relationship Id="rId1160" Type="http://schemas.openxmlformats.org/officeDocument/2006/relationships/oleObject" Target="embeddings/oleObject608.bin"/><Relationship Id="rId1398" Type="http://schemas.openxmlformats.org/officeDocument/2006/relationships/image" Target="media/image658.wmf"/><Relationship Id="rId2004" Type="http://schemas.openxmlformats.org/officeDocument/2006/relationships/oleObject" Target="embeddings/oleObject1054.bin"/><Relationship Id="rId628" Type="http://schemas.openxmlformats.org/officeDocument/2006/relationships/oleObject" Target="embeddings/oleObject327.bin"/><Relationship Id="rId835" Type="http://schemas.openxmlformats.org/officeDocument/2006/relationships/image" Target="media/image397.wmf"/><Relationship Id="rId1258" Type="http://schemas.openxmlformats.org/officeDocument/2006/relationships/oleObject" Target="embeddings/oleObject658.bin"/><Relationship Id="rId1465" Type="http://schemas.openxmlformats.org/officeDocument/2006/relationships/oleObject" Target="embeddings/oleObject768.bin"/><Relationship Id="rId1672" Type="http://schemas.openxmlformats.org/officeDocument/2006/relationships/oleObject" Target="embeddings/oleObject882.bin"/><Relationship Id="rId1020" Type="http://schemas.openxmlformats.org/officeDocument/2006/relationships/image" Target="media/image483.wmf"/><Relationship Id="rId1118" Type="http://schemas.openxmlformats.org/officeDocument/2006/relationships/image" Target="media/image530.wmf"/><Relationship Id="rId1325" Type="http://schemas.openxmlformats.org/officeDocument/2006/relationships/image" Target="media/image623.wmf"/><Relationship Id="rId1532" Type="http://schemas.openxmlformats.org/officeDocument/2006/relationships/image" Target="media/image722.wmf"/><Relationship Id="rId1977" Type="http://schemas.openxmlformats.org/officeDocument/2006/relationships/oleObject" Target="embeddings/oleObject1040.bin"/><Relationship Id="rId902" Type="http://schemas.openxmlformats.org/officeDocument/2006/relationships/oleObject" Target="embeddings/oleObject471.bin"/><Relationship Id="rId1837" Type="http://schemas.openxmlformats.org/officeDocument/2006/relationships/image" Target="media/image864.wmf"/><Relationship Id="rId31" Type="http://schemas.openxmlformats.org/officeDocument/2006/relationships/image" Target="media/image12.wmf"/><Relationship Id="rId180" Type="http://schemas.openxmlformats.org/officeDocument/2006/relationships/oleObject" Target="embeddings/oleObject87.bin"/><Relationship Id="rId278" Type="http://schemas.openxmlformats.org/officeDocument/2006/relationships/oleObject" Target="embeddings/oleObject136.bin"/><Relationship Id="rId1904" Type="http://schemas.openxmlformats.org/officeDocument/2006/relationships/image" Target="media/image897.wmf"/><Relationship Id="rId485" Type="http://schemas.openxmlformats.org/officeDocument/2006/relationships/oleObject" Target="embeddings/oleObject249.bin"/><Relationship Id="rId692" Type="http://schemas.openxmlformats.org/officeDocument/2006/relationships/image" Target="media/image326.wmf"/><Relationship Id="rId138" Type="http://schemas.openxmlformats.org/officeDocument/2006/relationships/oleObject" Target="embeddings/oleObject66.bin"/><Relationship Id="rId345" Type="http://schemas.openxmlformats.org/officeDocument/2006/relationships/oleObject" Target="embeddings/oleObject171.bin"/><Relationship Id="rId552" Type="http://schemas.openxmlformats.org/officeDocument/2006/relationships/image" Target="media/image261.wmf"/><Relationship Id="rId997" Type="http://schemas.openxmlformats.org/officeDocument/2006/relationships/oleObject" Target="embeddings/oleObject519.bin"/><Relationship Id="rId1182" Type="http://schemas.openxmlformats.org/officeDocument/2006/relationships/image" Target="media/image556.wmf"/><Relationship Id="rId2026" Type="http://schemas.openxmlformats.org/officeDocument/2006/relationships/oleObject" Target="embeddings/oleObject1066.bin"/><Relationship Id="rId205" Type="http://schemas.openxmlformats.org/officeDocument/2006/relationships/image" Target="media/image99.wmf"/><Relationship Id="rId412" Type="http://schemas.openxmlformats.org/officeDocument/2006/relationships/image" Target="media/image196.wmf"/><Relationship Id="rId857" Type="http://schemas.openxmlformats.org/officeDocument/2006/relationships/oleObject" Target="embeddings/oleObject445.bin"/><Relationship Id="rId1042" Type="http://schemas.openxmlformats.org/officeDocument/2006/relationships/image" Target="media/image494.wmf"/><Relationship Id="rId1487" Type="http://schemas.openxmlformats.org/officeDocument/2006/relationships/oleObject" Target="embeddings/oleObject780.bin"/><Relationship Id="rId1694" Type="http://schemas.openxmlformats.org/officeDocument/2006/relationships/oleObject" Target="embeddings/oleObject893.bin"/><Relationship Id="rId717" Type="http://schemas.openxmlformats.org/officeDocument/2006/relationships/oleObject" Target="embeddings/oleObject372.bin"/><Relationship Id="rId924" Type="http://schemas.openxmlformats.org/officeDocument/2006/relationships/oleObject" Target="embeddings/oleObject482.bin"/><Relationship Id="rId1347" Type="http://schemas.openxmlformats.org/officeDocument/2006/relationships/image" Target="media/image633.wmf"/><Relationship Id="rId1554" Type="http://schemas.openxmlformats.org/officeDocument/2006/relationships/oleObject" Target="embeddings/oleObject815.bin"/><Relationship Id="rId1761" Type="http://schemas.openxmlformats.org/officeDocument/2006/relationships/oleObject" Target="embeddings/oleObject927.bin"/><Relationship Id="rId1999" Type="http://schemas.openxmlformats.org/officeDocument/2006/relationships/image" Target="media/image941.wmf"/><Relationship Id="rId53" Type="http://schemas.openxmlformats.org/officeDocument/2006/relationships/image" Target="media/image23.wmf"/><Relationship Id="rId1207" Type="http://schemas.openxmlformats.org/officeDocument/2006/relationships/image" Target="media/image568.wmf"/><Relationship Id="rId1414" Type="http://schemas.openxmlformats.org/officeDocument/2006/relationships/image" Target="media/image666.wmf"/><Relationship Id="rId1621" Type="http://schemas.openxmlformats.org/officeDocument/2006/relationships/oleObject" Target="embeddings/oleObject856.bin"/><Relationship Id="rId1859" Type="http://schemas.openxmlformats.org/officeDocument/2006/relationships/image" Target="media/image875.wmf"/><Relationship Id="rId1719" Type="http://schemas.openxmlformats.org/officeDocument/2006/relationships/oleObject" Target="embeddings/oleObject906.bin"/><Relationship Id="rId1926" Type="http://schemas.openxmlformats.org/officeDocument/2006/relationships/image" Target="media/image908.wmf"/><Relationship Id="rId367" Type="http://schemas.openxmlformats.org/officeDocument/2006/relationships/oleObject" Target="embeddings/oleObject183.bin"/><Relationship Id="rId574" Type="http://schemas.openxmlformats.org/officeDocument/2006/relationships/oleObject" Target="embeddings/oleObject299.bin"/><Relationship Id="rId227" Type="http://schemas.openxmlformats.org/officeDocument/2006/relationships/image" Target="media/image110.wmf"/><Relationship Id="rId781" Type="http://schemas.openxmlformats.org/officeDocument/2006/relationships/image" Target="media/image370.wmf"/><Relationship Id="rId879" Type="http://schemas.openxmlformats.org/officeDocument/2006/relationships/oleObject" Target="embeddings/oleObject457.bin"/><Relationship Id="rId434" Type="http://schemas.openxmlformats.org/officeDocument/2006/relationships/oleObject" Target="embeddings/oleObject221.bin"/><Relationship Id="rId641" Type="http://schemas.openxmlformats.org/officeDocument/2006/relationships/oleObject" Target="embeddings/oleObject334.bin"/><Relationship Id="rId739" Type="http://schemas.openxmlformats.org/officeDocument/2006/relationships/oleObject" Target="embeddings/oleObject383.bin"/><Relationship Id="rId1064" Type="http://schemas.openxmlformats.org/officeDocument/2006/relationships/image" Target="media/image505.wmf"/><Relationship Id="rId1271" Type="http://schemas.openxmlformats.org/officeDocument/2006/relationships/oleObject" Target="embeddings/oleObject665.bin"/><Relationship Id="rId1369" Type="http://schemas.openxmlformats.org/officeDocument/2006/relationships/oleObject" Target="embeddings/oleObject719.bin"/><Relationship Id="rId1576" Type="http://schemas.openxmlformats.org/officeDocument/2006/relationships/oleObject" Target="embeddings/oleObject829.bin"/><Relationship Id="rId501" Type="http://schemas.openxmlformats.org/officeDocument/2006/relationships/oleObject" Target="embeddings/oleObject257.bin"/><Relationship Id="rId946" Type="http://schemas.openxmlformats.org/officeDocument/2006/relationships/oleObject" Target="embeddings/oleObject493.bin"/><Relationship Id="rId1131" Type="http://schemas.openxmlformats.org/officeDocument/2006/relationships/image" Target="media/image536.wmf"/><Relationship Id="rId1229" Type="http://schemas.openxmlformats.org/officeDocument/2006/relationships/image" Target="media/image579.wmf"/><Relationship Id="rId1783" Type="http://schemas.openxmlformats.org/officeDocument/2006/relationships/image" Target="media/image838.wmf"/><Relationship Id="rId1990" Type="http://schemas.openxmlformats.org/officeDocument/2006/relationships/image" Target="media/image937.wmf"/><Relationship Id="rId75" Type="http://schemas.openxmlformats.org/officeDocument/2006/relationships/image" Target="media/image34.wmf"/><Relationship Id="rId806" Type="http://schemas.openxmlformats.org/officeDocument/2006/relationships/oleObject" Target="embeddings/oleObject417.bin"/><Relationship Id="rId1436" Type="http://schemas.openxmlformats.org/officeDocument/2006/relationships/image" Target="media/image676.wmf"/><Relationship Id="rId1643" Type="http://schemas.openxmlformats.org/officeDocument/2006/relationships/image" Target="media/image769.wmf"/><Relationship Id="rId1850" Type="http://schemas.openxmlformats.org/officeDocument/2006/relationships/oleObject" Target="embeddings/oleObject973.bin"/><Relationship Id="rId1503" Type="http://schemas.openxmlformats.org/officeDocument/2006/relationships/oleObject" Target="embeddings/oleObject788.bin"/><Relationship Id="rId1710" Type="http://schemas.openxmlformats.org/officeDocument/2006/relationships/image" Target="media/image802.wmf"/><Relationship Id="rId1948" Type="http://schemas.openxmlformats.org/officeDocument/2006/relationships/oleObject" Target="embeddings/oleObject1023.bin"/><Relationship Id="rId291" Type="http://schemas.openxmlformats.org/officeDocument/2006/relationships/oleObject" Target="embeddings/oleObject143.bin"/><Relationship Id="rId1808" Type="http://schemas.openxmlformats.org/officeDocument/2006/relationships/oleObject" Target="embeddings/oleObject951.bin"/><Relationship Id="rId151" Type="http://schemas.openxmlformats.org/officeDocument/2006/relationships/image" Target="media/image72.wmf"/><Relationship Id="rId389" Type="http://schemas.openxmlformats.org/officeDocument/2006/relationships/oleObject" Target="embeddings/oleObject196.bin"/><Relationship Id="rId596" Type="http://schemas.openxmlformats.org/officeDocument/2006/relationships/image" Target="media/image279.wmf"/><Relationship Id="rId249" Type="http://schemas.openxmlformats.org/officeDocument/2006/relationships/image" Target="media/image121.wmf"/><Relationship Id="rId456" Type="http://schemas.openxmlformats.org/officeDocument/2006/relationships/image" Target="media/image215.wmf"/><Relationship Id="rId663" Type="http://schemas.openxmlformats.org/officeDocument/2006/relationships/oleObject" Target="embeddings/oleObject345.bin"/><Relationship Id="rId870" Type="http://schemas.openxmlformats.org/officeDocument/2006/relationships/image" Target="media/image412.wmf"/><Relationship Id="rId1086" Type="http://schemas.openxmlformats.org/officeDocument/2006/relationships/image" Target="media/image515.wmf"/><Relationship Id="rId1293" Type="http://schemas.openxmlformats.org/officeDocument/2006/relationships/image" Target="media/image609.wmf"/><Relationship Id="rId109" Type="http://schemas.openxmlformats.org/officeDocument/2006/relationships/image" Target="media/image51.wmf"/><Relationship Id="rId316" Type="http://schemas.openxmlformats.org/officeDocument/2006/relationships/image" Target="media/image154.wmf"/><Relationship Id="rId523" Type="http://schemas.openxmlformats.org/officeDocument/2006/relationships/oleObject" Target="embeddings/oleObject269.bin"/><Relationship Id="rId968" Type="http://schemas.openxmlformats.org/officeDocument/2006/relationships/oleObject" Target="embeddings/oleObject504.bin"/><Relationship Id="rId1153" Type="http://schemas.openxmlformats.org/officeDocument/2006/relationships/image" Target="media/image544.wmf"/><Relationship Id="rId1598" Type="http://schemas.openxmlformats.org/officeDocument/2006/relationships/oleObject" Target="embeddings/oleObject844.bin"/><Relationship Id="rId97" Type="http://schemas.openxmlformats.org/officeDocument/2006/relationships/image" Target="media/image45.wmf"/><Relationship Id="rId730" Type="http://schemas.openxmlformats.org/officeDocument/2006/relationships/image" Target="media/image345.wmf"/><Relationship Id="rId828" Type="http://schemas.openxmlformats.org/officeDocument/2006/relationships/oleObject" Target="embeddings/oleObject428.bin"/><Relationship Id="rId1013" Type="http://schemas.openxmlformats.org/officeDocument/2006/relationships/oleObject" Target="embeddings/oleObject527.bin"/><Relationship Id="rId1360" Type="http://schemas.openxmlformats.org/officeDocument/2006/relationships/oleObject" Target="embeddings/oleObject714.bin"/><Relationship Id="rId1458" Type="http://schemas.openxmlformats.org/officeDocument/2006/relationships/image" Target="media/image687.wmf"/><Relationship Id="rId1665" Type="http://schemas.openxmlformats.org/officeDocument/2006/relationships/image" Target="media/image780.wmf"/><Relationship Id="rId1872" Type="http://schemas.openxmlformats.org/officeDocument/2006/relationships/oleObject" Target="embeddings/oleObject984.bin"/><Relationship Id="rId1220" Type="http://schemas.openxmlformats.org/officeDocument/2006/relationships/oleObject" Target="embeddings/oleObject639.bin"/><Relationship Id="rId1318" Type="http://schemas.openxmlformats.org/officeDocument/2006/relationships/image" Target="media/image620.wmf"/><Relationship Id="rId1525" Type="http://schemas.openxmlformats.org/officeDocument/2006/relationships/oleObject" Target="embeddings/oleObject800.bin"/><Relationship Id="rId1732" Type="http://schemas.openxmlformats.org/officeDocument/2006/relationships/image" Target="media/image813.wmf"/><Relationship Id="rId24" Type="http://schemas.openxmlformats.org/officeDocument/2006/relationships/image" Target="media/image9.wmf"/><Relationship Id="rId173" Type="http://schemas.openxmlformats.org/officeDocument/2006/relationships/image" Target="media/image83.wmf"/><Relationship Id="rId380" Type="http://schemas.openxmlformats.org/officeDocument/2006/relationships/image" Target="media/image183.wmf"/><Relationship Id="rId240" Type="http://schemas.openxmlformats.org/officeDocument/2006/relationships/oleObject" Target="embeddings/oleObject117.bin"/><Relationship Id="rId478" Type="http://schemas.openxmlformats.org/officeDocument/2006/relationships/image" Target="media/image226.wmf"/><Relationship Id="rId685" Type="http://schemas.openxmlformats.org/officeDocument/2006/relationships/oleObject" Target="embeddings/oleObject356.bin"/><Relationship Id="rId892" Type="http://schemas.openxmlformats.org/officeDocument/2006/relationships/image" Target="media/image420.wmf"/><Relationship Id="rId100" Type="http://schemas.openxmlformats.org/officeDocument/2006/relationships/oleObject" Target="embeddings/oleObject47.bin"/><Relationship Id="rId338" Type="http://schemas.openxmlformats.org/officeDocument/2006/relationships/oleObject" Target="embeddings/oleObject167.bin"/><Relationship Id="rId545" Type="http://schemas.openxmlformats.org/officeDocument/2006/relationships/image" Target="media/image258.wmf"/><Relationship Id="rId752" Type="http://schemas.openxmlformats.org/officeDocument/2006/relationships/image" Target="media/image356.wmf"/><Relationship Id="rId1175" Type="http://schemas.openxmlformats.org/officeDocument/2006/relationships/oleObject" Target="embeddings/oleObject616.bin"/><Relationship Id="rId1382" Type="http://schemas.openxmlformats.org/officeDocument/2006/relationships/image" Target="media/image650.wmf"/><Relationship Id="rId2019" Type="http://schemas.openxmlformats.org/officeDocument/2006/relationships/image" Target="media/image950.wmf"/><Relationship Id="rId405" Type="http://schemas.openxmlformats.org/officeDocument/2006/relationships/oleObject" Target="embeddings/oleObject206.bin"/><Relationship Id="rId612" Type="http://schemas.openxmlformats.org/officeDocument/2006/relationships/oleObject" Target="embeddings/oleObject319.bin"/><Relationship Id="rId1035" Type="http://schemas.openxmlformats.org/officeDocument/2006/relationships/oleObject" Target="embeddings/oleObject538.bin"/><Relationship Id="rId1242" Type="http://schemas.openxmlformats.org/officeDocument/2006/relationships/oleObject" Target="embeddings/oleObject650.bin"/><Relationship Id="rId1687" Type="http://schemas.openxmlformats.org/officeDocument/2006/relationships/image" Target="media/image791.wmf"/><Relationship Id="rId1894" Type="http://schemas.openxmlformats.org/officeDocument/2006/relationships/oleObject" Target="embeddings/oleObject995.bin"/><Relationship Id="rId917" Type="http://schemas.openxmlformats.org/officeDocument/2006/relationships/image" Target="media/image432.wmf"/><Relationship Id="rId1102" Type="http://schemas.openxmlformats.org/officeDocument/2006/relationships/oleObject" Target="embeddings/oleObject573.bin"/><Relationship Id="rId1547" Type="http://schemas.openxmlformats.org/officeDocument/2006/relationships/image" Target="media/image729.wmf"/><Relationship Id="rId1754" Type="http://schemas.openxmlformats.org/officeDocument/2006/relationships/image" Target="media/image824.wmf"/><Relationship Id="rId1961" Type="http://schemas.openxmlformats.org/officeDocument/2006/relationships/image" Target="media/image925.wmf"/><Relationship Id="rId46" Type="http://schemas.openxmlformats.org/officeDocument/2006/relationships/oleObject" Target="embeddings/oleObject20.bin"/><Relationship Id="rId1407" Type="http://schemas.openxmlformats.org/officeDocument/2006/relationships/oleObject" Target="embeddings/oleObject738.bin"/><Relationship Id="rId1614" Type="http://schemas.openxmlformats.org/officeDocument/2006/relationships/image" Target="media/image755.wmf"/><Relationship Id="rId1821" Type="http://schemas.openxmlformats.org/officeDocument/2006/relationships/oleObject" Target="embeddings/oleObject958.bin"/><Relationship Id="rId195" Type="http://schemas.openxmlformats.org/officeDocument/2006/relationships/image" Target="media/image94.wmf"/><Relationship Id="rId1919" Type="http://schemas.openxmlformats.org/officeDocument/2006/relationships/oleObject" Target="embeddings/oleObject1008.bin"/><Relationship Id="rId262" Type="http://schemas.openxmlformats.org/officeDocument/2006/relationships/oleObject" Target="embeddings/oleObject128.bin"/><Relationship Id="rId567" Type="http://schemas.openxmlformats.org/officeDocument/2006/relationships/image" Target="media/image267.wmf"/><Relationship Id="rId1197" Type="http://schemas.openxmlformats.org/officeDocument/2006/relationships/oleObject" Target="embeddings/oleObject627.bin"/><Relationship Id="rId122" Type="http://schemas.openxmlformats.org/officeDocument/2006/relationships/oleObject" Target="embeddings/oleObject58.bin"/><Relationship Id="rId774" Type="http://schemas.openxmlformats.org/officeDocument/2006/relationships/oleObject" Target="embeddings/oleObject401.bin"/><Relationship Id="rId981" Type="http://schemas.openxmlformats.org/officeDocument/2006/relationships/image" Target="media/image464.wmf"/><Relationship Id="rId1057" Type="http://schemas.openxmlformats.org/officeDocument/2006/relationships/oleObject" Target="embeddings/oleObject549.bin"/><Relationship Id="rId2010" Type="http://schemas.openxmlformats.org/officeDocument/2006/relationships/oleObject" Target="embeddings/oleObject1057.bin"/><Relationship Id="rId427" Type="http://schemas.openxmlformats.org/officeDocument/2006/relationships/oleObject" Target="embeddings/oleObject217.bin"/><Relationship Id="rId634" Type="http://schemas.openxmlformats.org/officeDocument/2006/relationships/oleObject" Target="embeddings/oleObject330.bin"/><Relationship Id="rId841" Type="http://schemas.openxmlformats.org/officeDocument/2006/relationships/image" Target="media/image400.wmf"/><Relationship Id="rId1264" Type="http://schemas.openxmlformats.org/officeDocument/2006/relationships/image" Target="media/image596.wmf"/><Relationship Id="rId1471" Type="http://schemas.openxmlformats.org/officeDocument/2006/relationships/oleObject" Target="embeddings/oleObject771.bin"/><Relationship Id="rId1569" Type="http://schemas.openxmlformats.org/officeDocument/2006/relationships/oleObject" Target="embeddings/oleObject823.bin"/><Relationship Id="rId701" Type="http://schemas.openxmlformats.org/officeDocument/2006/relationships/oleObject" Target="embeddings/oleObject364.bin"/><Relationship Id="rId939" Type="http://schemas.openxmlformats.org/officeDocument/2006/relationships/image" Target="media/image443.wmf"/><Relationship Id="rId1124" Type="http://schemas.openxmlformats.org/officeDocument/2006/relationships/oleObject" Target="embeddings/oleObject585.bin"/><Relationship Id="rId1331" Type="http://schemas.openxmlformats.org/officeDocument/2006/relationships/oleObject" Target="embeddings/oleObject699.bin"/><Relationship Id="rId1776" Type="http://schemas.openxmlformats.org/officeDocument/2006/relationships/image" Target="media/image835.wmf"/><Relationship Id="rId1983" Type="http://schemas.openxmlformats.org/officeDocument/2006/relationships/oleObject" Target="embeddings/oleObject1043.bin"/><Relationship Id="rId68" Type="http://schemas.openxmlformats.org/officeDocument/2006/relationships/oleObject" Target="embeddings/oleObject31.bin"/><Relationship Id="rId1429" Type="http://schemas.openxmlformats.org/officeDocument/2006/relationships/oleObject" Target="embeddings/oleObject750.bin"/><Relationship Id="rId1636" Type="http://schemas.openxmlformats.org/officeDocument/2006/relationships/oleObject" Target="embeddings/oleObject864.bin"/><Relationship Id="rId1843" Type="http://schemas.openxmlformats.org/officeDocument/2006/relationships/image" Target="media/image867.wmf"/><Relationship Id="rId1703" Type="http://schemas.openxmlformats.org/officeDocument/2006/relationships/oleObject" Target="embeddings/oleObject898.bin"/><Relationship Id="rId1910" Type="http://schemas.openxmlformats.org/officeDocument/2006/relationships/image" Target="media/image900.wmf"/><Relationship Id="rId284" Type="http://schemas.openxmlformats.org/officeDocument/2006/relationships/oleObject" Target="embeddings/oleObject139.bin"/><Relationship Id="rId491" Type="http://schemas.openxmlformats.org/officeDocument/2006/relationships/oleObject" Target="embeddings/oleObject252.bin"/><Relationship Id="rId144" Type="http://schemas.openxmlformats.org/officeDocument/2006/relationships/oleObject" Target="embeddings/oleObject69.bin"/><Relationship Id="rId589" Type="http://schemas.openxmlformats.org/officeDocument/2006/relationships/oleObject" Target="embeddings/oleObject307.bin"/><Relationship Id="rId796" Type="http://schemas.openxmlformats.org/officeDocument/2006/relationships/oleObject" Target="embeddings/oleObject412.bin"/><Relationship Id="rId351" Type="http://schemas.openxmlformats.org/officeDocument/2006/relationships/image" Target="media/image170.wmf"/><Relationship Id="rId449" Type="http://schemas.openxmlformats.org/officeDocument/2006/relationships/image" Target="media/image212.wmf"/><Relationship Id="rId656" Type="http://schemas.openxmlformats.org/officeDocument/2006/relationships/image" Target="media/image308.wmf"/><Relationship Id="rId863" Type="http://schemas.openxmlformats.org/officeDocument/2006/relationships/oleObject" Target="embeddings/oleObject448.bin"/><Relationship Id="rId1079" Type="http://schemas.openxmlformats.org/officeDocument/2006/relationships/oleObject" Target="embeddings/oleObject561.bin"/><Relationship Id="rId1286" Type="http://schemas.openxmlformats.org/officeDocument/2006/relationships/image" Target="media/image606.wmf"/><Relationship Id="rId1493" Type="http://schemas.openxmlformats.org/officeDocument/2006/relationships/oleObject" Target="embeddings/oleObject783.bin"/><Relationship Id="rId2032" Type="http://schemas.openxmlformats.org/officeDocument/2006/relationships/oleObject" Target="embeddings/oleObject1069.bin"/><Relationship Id="rId211" Type="http://schemas.openxmlformats.org/officeDocument/2006/relationships/image" Target="media/image102.wmf"/><Relationship Id="rId309" Type="http://schemas.openxmlformats.org/officeDocument/2006/relationships/oleObject" Target="embeddings/oleObject152.bin"/><Relationship Id="rId516" Type="http://schemas.openxmlformats.org/officeDocument/2006/relationships/image" Target="media/image245.wmf"/><Relationship Id="rId1146" Type="http://schemas.openxmlformats.org/officeDocument/2006/relationships/image" Target="media/image541.wmf"/><Relationship Id="rId1798" Type="http://schemas.openxmlformats.org/officeDocument/2006/relationships/oleObject" Target="embeddings/oleObject946.bin"/><Relationship Id="rId723" Type="http://schemas.openxmlformats.org/officeDocument/2006/relationships/oleObject" Target="embeddings/oleObject375.bin"/><Relationship Id="rId930" Type="http://schemas.openxmlformats.org/officeDocument/2006/relationships/oleObject" Target="embeddings/oleObject485.bin"/><Relationship Id="rId1006" Type="http://schemas.openxmlformats.org/officeDocument/2006/relationships/image" Target="media/image476.wmf"/><Relationship Id="rId1353" Type="http://schemas.openxmlformats.org/officeDocument/2006/relationships/image" Target="media/image636.wmf"/><Relationship Id="rId1560" Type="http://schemas.openxmlformats.org/officeDocument/2006/relationships/oleObject" Target="embeddings/oleObject818.bin"/><Relationship Id="rId1658" Type="http://schemas.openxmlformats.org/officeDocument/2006/relationships/oleObject" Target="embeddings/oleObject875.bin"/><Relationship Id="rId1865" Type="http://schemas.openxmlformats.org/officeDocument/2006/relationships/image" Target="media/image878.wmf"/><Relationship Id="rId1213" Type="http://schemas.openxmlformats.org/officeDocument/2006/relationships/image" Target="media/image571.wmf"/><Relationship Id="rId1420" Type="http://schemas.openxmlformats.org/officeDocument/2006/relationships/oleObject" Target="embeddings/oleObject745.bin"/><Relationship Id="rId1518" Type="http://schemas.openxmlformats.org/officeDocument/2006/relationships/image" Target="media/image715.wmf"/><Relationship Id="rId1725" Type="http://schemas.openxmlformats.org/officeDocument/2006/relationships/oleObject" Target="embeddings/oleObject909.bin"/><Relationship Id="rId1932" Type="http://schemas.openxmlformats.org/officeDocument/2006/relationships/image" Target="media/image911.wmf"/><Relationship Id="rId17" Type="http://schemas.openxmlformats.org/officeDocument/2006/relationships/oleObject" Target="embeddings/oleObject5.bin"/><Relationship Id="rId166" Type="http://schemas.openxmlformats.org/officeDocument/2006/relationships/oleObject" Target="embeddings/oleObject80.bin"/><Relationship Id="rId373" Type="http://schemas.openxmlformats.org/officeDocument/2006/relationships/oleObject" Target="embeddings/oleObject186.bin"/><Relationship Id="rId580" Type="http://schemas.openxmlformats.org/officeDocument/2006/relationships/image" Target="media/image271.wmf"/><Relationship Id="rId1" Type="http://schemas.openxmlformats.org/officeDocument/2006/relationships/customXml" Target="../customXml/item1.xml"/><Relationship Id="rId233" Type="http://schemas.openxmlformats.org/officeDocument/2006/relationships/image" Target="media/image113.wmf"/><Relationship Id="rId440" Type="http://schemas.openxmlformats.org/officeDocument/2006/relationships/oleObject" Target="embeddings/oleObject225.bin"/><Relationship Id="rId678" Type="http://schemas.openxmlformats.org/officeDocument/2006/relationships/image" Target="media/image319.wmf"/><Relationship Id="rId885" Type="http://schemas.openxmlformats.org/officeDocument/2006/relationships/image" Target="media/image417.wmf"/><Relationship Id="rId1070" Type="http://schemas.openxmlformats.org/officeDocument/2006/relationships/image" Target="media/image508.wmf"/><Relationship Id="rId300" Type="http://schemas.openxmlformats.org/officeDocument/2006/relationships/image" Target="media/image146.wmf"/><Relationship Id="rId538" Type="http://schemas.openxmlformats.org/officeDocument/2006/relationships/oleObject" Target="embeddings/oleObject277.bin"/><Relationship Id="rId745" Type="http://schemas.openxmlformats.org/officeDocument/2006/relationships/oleObject" Target="embeddings/oleObject386.bin"/><Relationship Id="rId952" Type="http://schemas.openxmlformats.org/officeDocument/2006/relationships/oleObject" Target="embeddings/oleObject496.bin"/><Relationship Id="rId1168" Type="http://schemas.openxmlformats.org/officeDocument/2006/relationships/image" Target="media/image549.wmf"/><Relationship Id="rId1375" Type="http://schemas.openxmlformats.org/officeDocument/2006/relationships/oleObject" Target="embeddings/oleObject722.bin"/><Relationship Id="rId1582" Type="http://schemas.openxmlformats.org/officeDocument/2006/relationships/oleObject" Target="embeddings/oleObject833.bin"/><Relationship Id="rId81" Type="http://schemas.openxmlformats.org/officeDocument/2006/relationships/image" Target="media/image37.wmf"/><Relationship Id="rId605" Type="http://schemas.openxmlformats.org/officeDocument/2006/relationships/oleObject" Target="embeddings/oleObject315.bin"/><Relationship Id="rId812" Type="http://schemas.openxmlformats.org/officeDocument/2006/relationships/oleObject" Target="embeddings/oleObject420.bin"/><Relationship Id="rId1028" Type="http://schemas.openxmlformats.org/officeDocument/2006/relationships/image" Target="media/image487.wmf"/><Relationship Id="rId1235" Type="http://schemas.openxmlformats.org/officeDocument/2006/relationships/image" Target="media/image582.wmf"/><Relationship Id="rId1442" Type="http://schemas.openxmlformats.org/officeDocument/2006/relationships/image" Target="media/image679.wmf"/><Relationship Id="rId1887" Type="http://schemas.openxmlformats.org/officeDocument/2006/relationships/image" Target="media/image889.wmf"/><Relationship Id="rId1302" Type="http://schemas.openxmlformats.org/officeDocument/2006/relationships/image" Target="media/image613.wmf"/><Relationship Id="rId1747" Type="http://schemas.openxmlformats.org/officeDocument/2006/relationships/oleObject" Target="embeddings/oleObject920.bin"/><Relationship Id="rId1954" Type="http://schemas.openxmlformats.org/officeDocument/2006/relationships/oleObject" Target="embeddings/oleObject1026.bin"/><Relationship Id="rId39" Type="http://schemas.openxmlformats.org/officeDocument/2006/relationships/image" Target="media/image16.wmf"/><Relationship Id="rId1607" Type="http://schemas.openxmlformats.org/officeDocument/2006/relationships/oleObject" Target="embeddings/oleObject849.bin"/><Relationship Id="rId1814" Type="http://schemas.openxmlformats.org/officeDocument/2006/relationships/image" Target="media/image853.wmf"/><Relationship Id="rId188" Type="http://schemas.openxmlformats.org/officeDocument/2006/relationships/oleObject" Target="embeddings/oleObject91.bin"/><Relationship Id="rId395" Type="http://schemas.openxmlformats.org/officeDocument/2006/relationships/oleObject" Target="embeddings/oleObject199.bin"/><Relationship Id="rId255" Type="http://schemas.openxmlformats.org/officeDocument/2006/relationships/image" Target="media/image124.wmf"/><Relationship Id="rId462" Type="http://schemas.openxmlformats.org/officeDocument/2006/relationships/image" Target="media/image218.wmf"/><Relationship Id="rId1092" Type="http://schemas.openxmlformats.org/officeDocument/2006/relationships/image" Target="media/image518.wmf"/><Relationship Id="rId1397" Type="http://schemas.openxmlformats.org/officeDocument/2006/relationships/oleObject" Target="embeddings/oleObject733.bin"/><Relationship Id="rId115" Type="http://schemas.openxmlformats.org/officeDocument/2006/relationships/image" Target="media/image54.wmf"/><Relationship Id="rId322" Type="http://schemas.openxmlformats.org/officeDocument/2006/relationships/image" Target="media/image157.wmf"/><Relationship Id="rId767" Type="http://schemas.openxmlformats.org/officeDocument/2006/relationships/image" Target="media/image363.wmf"/><Relationship Id="rId974" Type="http://schemas.openxmlformats.org/officeDocument/2006/relationships/oleObject" Target="embeddings/oleObject507.bin"/><Relationship Id="rId2003" Type="http://schemas.openxmlformats.org/officeDocument/2006/relationships/image" Target="media/image943.wmf"/><Relationship Id="rId627" Type="http://schemas.openxmlformats.org/officeDocument/2006/relationships/image" Target="media/image294.wmf"/><Relationship Id="rId834" Type="http://schemas.openxmlformats.org/officeDocument/2006/relationships/oleObject" Target="embeddings/oleObject431.bin"/><Relationship Id="rId1257" Type="http://schemas.openxmlformats.org/officeDocument/2006/relationships/image" Target="media/image593.wmf"/><Relationship Id="rId1464" Type="http://schemas.openxmlformats.org/officeDocument/2006/relationships/image" Target="media/image690.wmf"/><Relationship Id="rId1671" Type="http://schemas.openxmlformats.org/officeDocument/2006/relationships/image" Target="media/image783.wmf"/><Relationship Id="rId901" Type="http://schemas.openxmlformats.org/officeDocument/2006/relationships/image" Target="media/image424.wmf"/><Relationship Id="rId1117" Type="http://schemas.openxmlformats.org/officeDocument/2006/relationships/oleObject" Target="embeddings/oleObject581.bin"/><Relationship Id="rId1324" Type="http://schemas.openxmlformats.org/officeDocument/2006/relationships/oleObject" Target="embeddings/oleObject695.bin"/><Relationship Id="rId1531" Type="http://schemas.openxmlformats.org/officeDocument/2006/relationships/oleObject" Target="embeddings/oleObject803.bin"/><Relationship Id="rId1769" Type="http://schemas.openxmlformats.org/officeDocument/2006/relationships/oleObject" Target="embeddings/oleObject931.bin"/><Relationship Id="rId1976" Type="http://schemas.openxmlformats.org/officeDocument/2006/relationships/image" Target="media/image930.wmf"/><Relationship Id="rId30" Type="http://schemas.openxmlformats.org/officeDocument/2006/relationships/oleObject" Target="embeddings/oleObject12.bin"/><Relationship Id="rId1629" Type="http://schemas.openxmlformats.org/officeDocument/2006/relationships/oleObject" Target="embeddings/oleObject860.bin"/><Relationship Id="rId1836" Type="http://schemas.openxmlformats.org/officeDocument/2006/relationships/oleObject" Target="embeddings/oleObject966.bin"/><Relationship Id="rId1903" Type="http://schemas.openxmlformats.org/officeDocument/2006/relationships/oleObject" Target="embeddings/oleObject1000.bin"/><Relationship Id="rId277" Type="http://schemas.openxmlformats.org/officeDocument/2006/relationships/image" Target="media/image135.wmf"/><Relationship Id="rId484" Type="http://schemas.openxmlformats.org/officeDocument/2006/relationships/image" Target="media/image229.wmf"/><Relationship Id="rId137" Type="http://schemas.openxmlformats.org/officeDocument/2006/relationships/image" Target="media/image65.wmf"/><Relationship Id="rId344" Type="http://schemas.openxmlformats.org/officeDocument/2006/relationships/oleObject" Target="embeddings/oleObject170.bin"/><Relationship Id="rId691" Type="http://schemas.openxmlformats.org/officeDocument/2006/relationships/oleObject" Target="embeddings/oleObject359.bin"/><Relationship Id="rId789" Type="http://schemas.openxmlformats.org/officeDocument/2006/relationships/image" Target="media/image374.wmf"/><Relationship Id="rId996" Type="http://schemas.openxmlformats.org/officeDocument/2006/relationships/image" Target="media/image471.wmf"/><Relationship Id="rId2025" Type="http://schemas.openxmlformats.org/officeDocument/2006/relationships/image" Target="media/image953.wmf"/><Relationship Id="rId551" Type="http://schemas.openxmlformats.org/officeDocument/2006/relationships/oleObject" Target="embeddings/oleObject284.bin"/><Relationship Id="rId649" Type="http://schemas.openxmlformats.org/officeDocument/2006/relationships/oleObject" Target="embeddings/oleObject338.bin"/><Relationship Id="rId856" Type="http://schemas.openxmlformats.org/officeDocument/2006/relationships/image" Target="media/image405.wmf"/><Relationship Id="rId1181" Type="http://schemas.openxmlformats.org/officeDocument/2006/relationships/oleObject" Target="embeddings/oleObject619.bin"/><Relationship Id="rId1279" Type="http://schemas.openxmlformats.org/officeDocument/2006/relationships/oleObject" Target="embeddings/oleObject669.bin"/><Relationship Id="rId1486" Type="http://schemas.openxmlformats.org/officeDocument/2006/relationships/oleObject" Target="embeddings/oleObject779.bin"/><Relationship Id="rId204" Type="http://schemas.openxmlformats.org/officeDocument/2006/relationships/oleObject" Target="embeddings/oleObject99.bin"/><Relationship Id="rId411" Type="http://schemas.openxmlformats.org/officeDocument/2006/relationships/oleObject" Target="embeddings/oleObject209.bin"/><Relationship Id="rId509" Type="http://schemas.openxmlformats.org/officeDocument/2006/relationships/oleObject" Target="embeddings/oleObject261.bin"/><Relationship Id="rId1041" Type="http://schemas.openxmlformats.org/officeDocument/2006/relationships/oleObject" Target="embeddings/oleObject541.bin"/><Relationship Id="rId1139" Type="http://schemas.openxmlformats.org/officeDocument/2006/relationships/image" Target="media/image538.wmf"/><Relationship Id="rId1346" Type="http://schemas.openxmlformats.org/officeDocument/2006/relationships/oleObject" Target="embeddings/oleObject707.bin"/><Relationship Id="rId1693" Type="http://schemas.openxmlformats.org/officeDocument/2006/relationships/image" Target="media/image794.wmf"/><Relationship Id="rId1998" Type="http://schemas.openxmlformats.org/officeDocument/2006/relationships/oleObject" Target="embeddings/oleObject1051.bin"/><Relationship Id="rId716" Type="http://schemas.openxmlformats.org/officeDocument/2006/relationships/image" Target="media/image338.wmf"/><Relationship Id="rId923" Type="http://schemas.openxmlformats.org/officeDocument/2006/relationships/image" Target="media/image435.wmf"/><Relationship Id="rId1553" Type="http://schemas.openxmlformats.org/officeDocument/2006/relationships/image" Target="media/image732.wmf"/><Relationship Id="rId1760" Type="http://schemas.openxmlformats.org/officeDocument/2006/relationships/image" Target="media/image827.wmf"/><Relationship Id="rId1858" Type="http://schemas.openxmlformats.org/officeDocument/2006/relationships/oleObject" Target="embeddings/oleObject977.bin"/><Relationship Id="rId52" Type="http://schemas.openxmlformats.org/officeDocument/2006/relationships/oleObject" Target="embeddings/oleObject23.bin"/><Relationship Id="rId1206" Type="http://schemas.openxmlformats.org/officeDocument/2006/relationships/oleObject" Target="embeddings/oleObject632.bin"/><Relationship Id="rId1413" Type="http://schemas.openxmlformats.org/officeDocument/2006/relationships/oleObject" Target="embeddings/oleObject741.bin"/><Relationship Id="rId1620" Type="http://schemas.openxmlformats.org/officeDocument/2006/relationships/image" Target="media/image758.wmf"/><Relationship Id="rId1718" Type="http://schemas.openxmlformats.org/officeDocument/2006/relationships/image" Target="media/image806.wmf"/><Relationship Id="rId1925" Type="http://schemas.openxmlformats.org/officeDocument/2006/relationships/oleObject" Target="embeddings/oleObject1011.bin"/><Relationship Id="rId299" Type="http://schemas.openxmlformats.org/officeDocument/2006/relationships/oleObject" Target="embeddings/oleObject147.bin"/><Relationship Id="rId159" Type="http://schemas.openxmlformats.org/officeDocument/2006/relationships/image" Target="media/image76.wmf"/><Relationship Id="rId366" Type="http://schemas.openxmlformats.org/officeDocument/2006/relationships/image" Target="media/image177.wmf"/><Relationship Id="rId573" Type="http://schemas.openxmlformats.org/officeDocument/2006/relationships/oleObject" Target="embeddings/oleObject298.bin"/><Relationship Id="rId780" Type="http://schemas.openxmlformats.org/officeDocument/2006/relationships/oleObject" Target="embeddings/oleObject404.bin"/><Relationship Id="rId226" Type="http://schemas.openxmlformats.org/officeDocument/2006/relationships/oleObject" Target="embeddings/oleObject110.bin"/><Relationship Id="rId433" Type="http://schemas.openxmlformats.org/officeDocument/2006/relationships/image" Target="media/image206.wmf"/><Relationship Id="rId878" Type="http://schemas.openxmlformats.org/officeDocument/2006/relationships/oleObject" Target="embeddings/oleObject456.bin"/><Relationship Id="rId1063" Type="http://schemas.openxmlformats.org/officeDocument/2006/relationships/oleObject" Target="embeddings/oleObject552.bin"/><Relationship Id="rId1270" Type="http://schemas.openxmlformats.org/officeDocument/2006/relationships/image" Target="media/image599.wmf"/><Relationship Id="rId640" Type="http://schemas.openxmlformats.org/officeDocument/2006/relationships/image" Target="media/image300.wmf"/><Relationship Id="rId738" Type="http://schemas.openxmlformats.org/officeDocument/2006/relationships/image" Target="media/image349.wmf"/><Relationship Id="rId945" Type="http://schemas.openxmlformats.org/officeDocument/2006/relationships/image" Target="media/image446.wmf"/><Relationship Id="rId1368" Type="http://schemas.openxmlformats.org/officeDocument/2006/relationships/image" Target="media/image643.wmf"/><Relationship Id="rId1575" Type="http://schemas.openxmlformats.org/officeDocument/2006/relationships/image" Target="media/image740.wmf"/><Relationship Id="rId1782" Type="http://schemas.openxmlformats.org/officeDocument/2006/relationships/oleObject" Target="embeddings/oleObject938.bin"/><Relationship Id="rId74" Type="http://schemas.openxmlformats.org/officeDocument/2006/relationships/oleObject" Target="embeddings/oleObject34.bin"/><Relationship Id="rId500" Type="http://schemas.openxmlformats.org/officeDocument/2006/relationships/image" Target="media/image237.wmf"/><Relationship Id="rId805" Type="http://schemas.openxmlformats.org/officeDocument/2006/relationships/image" Target="media/image382.wmf"/><Relationship Id="rId1130" Type="http://schemas.openxmlformats.org/officeDocument/2006/relationships/oleObject" Target="embeddings/oleObject588.bin"/><Relationship Id="rId1228" Type="http://schemas.openxmlformats.org/officeDocument/2006/relationships/oleObject" Target="embeddings/oleObject643.bin"/><Relationship Id="rId1435" Type="http://schemas.openxmlformats.org/officeDocument/2006/relationships/oleObject" Target="embeddings/oleObject753.bin"/><Relationship Id="rId1642" Type="http://schemas.openxmlformats.org/officeDocument/2006/relationships/oleObject" Target="embeddings/oleObject867.bin"/><Relationship Id="rId1947" Type="http://schemas.openxmlformats.org/officeDocument/2006/relationships/image" Target="media/image918.wmf"/><Relationship Id="rId1502" Type="http://schemas.openxmlformats.org/officeDocument/2006/relationships/image" Target="media/image708.wmf"/><Relationship Id="rId1807" Type="http://schemas.openxmlformats.org/officeDocument/2006/relationships/image" Target="media/image850.wmf"/><Relationship Id="rId290" Type="http://schemas.openxmlformats.org/officeDocument/2006/relationships/image" Target="media/image141.wmf"/><Relationship Id="rId388" Type="http://schemas.openxmlformats.org/officeDocument/2006/relationships/image" Target="media/image186.wmf"/><Relationship Id="rId150" Type="http://schemas.openxmlformats.org/officeDocument/2006/relationships/oleObject" Target="embeddings/oleObject72.bin"/><Relationship Id="rId595" Type="http://schemas.openxmlformats.org/officeDocument/2006/relationships/oleObject" Target="embeddings/oleObject310.bin"/><Relationship Id="rId248" Type="http://schemas.openxmlformats.org/officeDocument/2006/relationships/oleObject" Target="embeddings/oleObject121.bin"/><Relationship Id="rId455" Type="http://schemas.openxmlformats.org/officeDocument/2006/relationships/oleObject" Target="embeddings/oleObject234.bin"/><Relationship Id="rId662" Type="http://schemas.openxmlformats.org/officeDocument/2006/relationships/image" Target="media/image311.wmf"/><Relationship Id="rId1085" Type="http://schemas.openxmlformats.org/officeDocument/2006/relationships/oleObject" Target="embeddings/oleObject564.bin"/><Relationship Id="rId1292" Type="http://schemas.openxmlformats.org/officeDocument/2006/relationships/oleObject" Target="embeddings/oleObject677.bin"/><Relationship Id="rId108" Type="http://schemas.openxmlformats.org/officeDocument/2006/relationships/oleObject" Target="embeddings/oleObject51.bin"/><Relationship Id="rId315" Type="http://schemas.openxmlformats.org/officeDocument/2006/relationships/oleObject" Target="embeddings/oleObject155.bin"/><Relationship Id="rId522" Type="http://schemas.openxmlformats.org/officeDocument/2006/relationships/oleObject" Target="embeddings/oleObject268.bin"/><Relationship Id="rId967" Type="http://schemas.openxmlformats.org/officeDocument/2006/relationships/image" Target="media/image457.wmf"/><Relationship Id="rId1152" Type="http://schemas.openxmlformats.org/officeDocument/2006/relationships/oleObject" Target="embeddings/oleObject602.bin"/><Relationship Id="rId1597" Type="http://schemas.openxmlformats.org/officeDocument/2006/relationships/oleObject" Target="embeddings/oleObject843.bin"/><Relationship Id="rId96" Type="http://schemas.openxmlformats.org/officeDocument/2006/relationships/oleObject" Target="embeddings/oleObject45.bin"/><Relationship Id="rId827" Type="http://schemas.openxmlformats.org/officeDocument/2006/relationships/image" Target="media/image393.wmf"/><Relationship Id="rId1012" Type="http://schemas.openxmlformats.org/officeDocument/2006/relationships/image" Target="media/image479.wmf"/><Relationship Id="rId1457" Type="http://schemas.openxmlformats.org/officeDocument/2006/relationships/oleObject" Target="embeddings/oleObject764.bin"/><Relationship Id="rId1664" Type="http://schemas.openxmlformats.org/officeDocument/2006/relationships/oleObject" Target="embeddings/oleObject878.bin"/><Relationship Id="rId1871" Type="http://schemas.openxmlformats.org/officeDocument/2006/relationships/image" Target="media/image881.wmf"/><Relationship Id="rId1317" Type="http://schemas.openxmlformats.org/officeDocument/2006/relationships/oleObject" Target="embeddings/oleObject691.bin"/><Relationship Id="rId1524" Type="http://schemas.openxmlformats.org/officeDocument/2006/relationships/image" Target="media/image718.emf"/><Relationship Id="rId1731" Type="http://schemas.openxmlformats.org/officeDocument/2006/relationships/oleObject" Target="embeddings/oleObject912.bin"/><Relationship Id="rId1969" Type="http://schemas.openxmlformats.org/officeDocument/2006/relationships/oleObject" Target="embeddings/oleObject1035.bin"/><Relationship Id="rId23" Type="http://schemas.openxmlformats.org/officeDocument/2006/relationships/oleObject" Target="embeddings/oleObject8.bin"/><Relationship Id="rId1829" Type="http://schemas.openxmlformats.org/officeDocument/2006/relationships/oleObject" Target="embeddings/oleObject962.bin"/><Relationship Id="rId172" Type="http://schemas.openxmlformats.org/officeDocument/2006/relationships/oleObject" Target="embeddings/oleObject83.bin"/><Relationship Id="rId477" Type="http://schemas.openxmlformats.org/officeDocument/2006/relationships/oleObject" Target="embeddings/oleObject245.bin"/><Relationship Id="rId684" Type="http://schemas.openxmlformats.org/officeDocument/2006/relationships/image" Target="media/image322.wmf"/><Relationship Id="rId337" Type="http://schemas.openxmlformats.org/officeDocument/2006/relationships/image" Target="media/image164.wmf"/><Relationship Id="rId891" Type="http://schemas.openxmlformats.org/officeDocument/2006/relationships/oleObject" Target="embeddings/oleObject465.bin"/><Relationship Id="rId989" Type="http://schemas.openxmlformats.org/officeDocument/2006/relationships/image" Target="media/image468.wmf"/><Relationship Id="rId2018" Type="http://schemas.openxmlformats.org/officeDocument/2006/relationships/oleObject" Target="embeddings/oleObject1062.bin"/><Relationship Id="rId544" Type="http://schemas.openxmlformats.org/officeDocument/2006/relationships/oleObject" Target="embeddings/oleObject280.bin"/><Relationship Id="rId751" Type="http://schemas.openxmlformats.org/officeDocument/2006/relationships/oleObject" Target="embeddings/oleObject389.bin"/><Relationship Id="rId849" Type="http://schemas.openxmlformats.org/officeDocument/2006/relationships/oleObject" Target="embeddings/oleObject439.bin"/><Relationship Id="rId1174" Type="http://schemas.openxmlformats.org/officeDocument/2006/relationships/image" Target="media/image552.wmf"/><Relationship Id="rId1381" Type="http://schemas.openxmlformats.org/officeDocument/2006/relationships/oleObject" Target="embeddings/oleObject725.bin"/><Relationship Id="rId1479" Type="http://schemas.openxmlformats.org/officeDocument/2006/relationships/oleObject" Target="embeddings/oleObject775.bin"/><Relationship Id="rId1686" Type="http://schemas.openxmlformats.org/officeDocument/2006/relationships/oleObject" Target="embeddings/oleObject889.bin"/><Relationship Id="rId404" Type="http://schemas.openxmlformats.org/officeDocument/2006/relationships/oleObject" Target="embeddings/oleObject205.bin"/><Relationship Id="rId611" Type="http://schemas.openxmlformats.org/officeDocument/2006/relationships/oleObject" Target="embeddings/oleObject318.bin"/><Relationship Id="rId1034" Type="http://schemas.openxmlformats.org/officeDocument/2006/relationships/image" Target="media/image490.wmf"/><Relationship Id="rId1241" Type="http://schemas.openxmlformats.org/officeDocument/2006/relationships/image" Target="media/image585.wmf"/><Relationship Id="rId1339" Type="http://schemas.openxmlformats.org/officeDocument/2006/relationships/image" Target="media/image629.wmf"/><Relationship Id="rId1893" Type="http://schemas.openxmlformats.org/officeDocument/2006/relationships/image" Target="media/image892.wmf"/><Relationship Id="rId709" Type="http://schemas.openxmlformats.org/officeDocument/2006/relationships/oleObject" Target="embeddings/oleObject368.bin"/><Relationship Id="rId916" Type="http://schemas.openxmlformats.org/officeDocument/2006/relationships/oleObject" Target="embeddings/oleObject478.bin"/><Relationship Id="rId1101" Type="http://schemas.openxmlformats.org/officeDocument/2006/relationships/image" Target="media/image522.wmf"/><Relationship Id="rId1546" Type="http://schemas.openxmlformats.org/officeDocument/2006/relationships/oleObject" Target="embeddings/oleObject811.bin"/><Relationship Id="rId1753" Type="http://schemas.openxmlformats.org/officeDocument/2006/relationships/oleObject" Target="embeddings/oleObject923.bin"/><Relationship Id="rId1960" Type="http://schemas.openxmlformats.org/officeDocument/2006/relationships/oleObject" Target="embeddings/oleObject1029.bin"/><Relationship Id="rId45" Type="http://schemas.openxmlformats.org/officeDocument/2006/relationships/image" Target="media/image19.wmf"/><Relationship Id="rId1406" Type="http://schemas.openxmlformats.org/officeDocument/2006/relationships/image" Target="media/image662.wmf"/><Relationship Id="rId1613" Type="http://schemas.openxmlformats.org/officeDocument/2006/relationships/oleObject" Target="embeddings/oleObject852.bin"/><Relationship Id="rId1820" Type="http://schemas.openxmlformats.org/officeDocument/2006/relationships/image" Target="media/image856.wmf"/><Relationship Id="rId194" Type="http://schemas.openxmlformats.org/officeDocument/2006/relationships/oleObject" Target="embeddings/oleObject94.bin"/><Relationship Id="rId1918" Type="http://schemas.openxmlformats.org/officeDocument/2006/relationships/image" Target="media/image904.wmf"/><Relationship Id="rId261" Type="http://schemas.openxmlformats.org/officeDocument/2006/relationships/image" Target="media/image127.wmf"/><Relationship Id="rId499" Type="http://schemas.openxmlformats.org/officeDocument/2006/relationships/oleObject" Target="embeddings/oleObject256.bin"/><Relationship Id="rId359" Type="http://schemas.openxmlformats.org/officeDocument/2006/relationships/oleObject" Target="embeddings/oleObject179.bin"/><Relationship Id="rId566" Type="http://schemas.openxmlformats.org/officeDocument/2006/relationships/oleObject" Target="embeddings/oleObject293.bin"/><Relationship Id="rId773" Type="http://schemas.openxmlformats.org/officeDocument/2006/relationships/image" Target="media/image366.wmf"/><Relationship Id="rId1196" Type="http://schemas.openxmlformats.org/officeDocument/2006/relationships/image" Target="media/image563.wmf"/><Relationship Id="rId121" Type="http://schemas.openxmlformats.org/officeDocument/2006/relationships/image" Target="media/image57.wmf"/><Relationship Id="rId219" Type="http://schemas.openxmlformats.org/officeDocument/2006/relationships/image" Target="media/image106.wmf"/><Relationship Id="rId426" Type="http://schemas.openxmlformats.org/officeDocument/2006/relationships/image" Target="media/image203.wmf"/><Relationship Id="rId633" Type="http://schemas.openxmlformats.org/officeDocument/2006/relationships/image" Target="media/image297.wmf"/><Relationship Id="rId980" Type="http://schemas.openxmlformats.org/officeDocument/2006/relationships/oleObject" Target="embeddings/oleObject510.bin"/><Relationship Id="rId1056" Type="http://schemas.openxmlformats.org/officeDocument/2006/relationships/image" Target="media/image501.wmf"/><Relationship Id="rId1263" Type="http://schemas.openxmlformats.org/officeDocument/2006/relationships/oleObject" Target="embeddings/oleObject661.bin"/><Relationship Id="rId840" Type="http://schemas.openxmlformats.org/officeDocument/2006/relationships/oleObject" Target="embeddings/oleObject434.bin"/><Relationship Id="rId938" Type="http://schemas.openxmlformats.org/officeDocument/2006/relationships/oleObject" Target="embeddings/oleObject489.bin"/><Relationship Id="rId1470" Type="http://schemas.openxmlformats.org/officeDocument/2006/relationships/image" Target="media/image693.wmf"/><Relationship Id="rId1568" Type="http://schemas.openxmlformats.org/officeDocument/2006/relationships/oleObject" Target="embeddings/oleObject822.bin"/><Relationship Id="rId1775" Type="http://schemas.openxmlformats.org/officeDocument/2006/relationships/oleObject" Target="embeddings/oleObject934.bin"/><Relationship Id="rId67" Type="http://schemas.openxmlformats.org/officeDocument/2006/relationships/image" Target="media/image30.wmf"/><Relationship Id="rId700" Type="http://schemas.openxmlformats.org/officeDocument/2006/relationships/image" Target="media/image330.wmf"/><Relationship Id="rId1123" Type="http://schemas.openxmlformats.org/officeDocument/2006/relationships/image" Target="media/image532.wmf"/><Relationship Id="rId1330" Type="http://schemas.openxmlformats.org/officeDocument/2006/relationships/image" Target="media/image625.wmf"/><Relationship Id="rId1428" Type="http://schemas.openxmlformats.org/officeDocument/2006/relationships/image" Target="media/image672.wmf"/><Relationship Id="rId1635" Type="http://schemas.openxmlformats.org/officeDocument/2006/relationships/oleObject" Target="embeddings/oleObject863.bin"/><Relationship Id="rId1982" Type="http://schemas.openxmlformats.org/officeDocument/2006/relationships/image" Target="media/image933.wmf"/><Relationship Id="rId1842" Type="http://schemas.openxmlformats.org/officeDocument/2006/relationships/oleObject" Target="embeddings/oleObject969.bin"/><Relationship Id="rId1702" Type="http://schemas.openxmlformats.org/officeDocument/2006/relationships/image" Target="media/image798.wmf"/><Relationship Id="rId283" Type="http://schemas.openxmlformats.org/officeDocument/2006/relationships/image" Target="media/image138.wmf"/><Relationship Id="rId490" Type="http://schemas.openxmlformats.org/officeDocument/2006/relationships/image" Target="media/image232.wmf"/><Relationship Id="rId143" Type="http://schemas.openxmlformats.org/officeDocument/2006/relationships/image" Target="media/image68.wmf"/><Relationship Id="rId350" Type="http://schemas.openxmlformats.org/officeDocument/2006/relationships/oleObject" Target="embeddings/oleObject174.bin"/><Relationship Id="rId588" Type="http://schemas.openxmlformats.org/officeDocument/2006/relationships/image" Target="media/image275.wmf"/><Relationship Id="rId795" Type="http://schemas.openxmlformats.org/officeDocument/2006/relationships/image" Target="media/image377.wmf"/><Relationship Id="rId2031" Type="http://schemas.openxmlformats.org/officeDocument/2006/relationships/image" Target="media/image956.wmf"/><Relationship Id="rId9" Type="http://schemas.openxmlformats.org/officeDocument/2006/relationships/oleObject" Target="embeddings/oleObject1.bin"/><Relationship Id="rId210" Type="http://schemas.openxmlformats.org/officeDocument/2006/relationships/oleObject" Target="embeddings/oleObject102.bin"/><Relationship Id="rId448" Type="http://schemas.openxmlformats.org/officeDocument/2006/relationships/oleObject" Target="embeddings/oleObject230.bin"/><Relationship Id="rId655" Type="http://schemas.openxmlformats.org/officeDocument/2006/relationships/oleObject" Target="embeddings/oleObject341.bin"/><Relationship Id="rId862" Type="http://schemas.openxmlformats.org/officeDocument/2006/relationships/image" Target="media/image408.wmf"/><Relationship Id="rId1078" Type="http://schemas.openxmlformats.org/officeDocument/2006/relationships/oleObject" Target="embeddings/oleObject560.bin"/><Relationship Id="rId1285" Type="http://schemas.openxmlformats.org/officeDocument/2006/relationships/oleObject" Target="embeddings/oleObject673.bin"/><Relationship Id="rId1492" Type="http://schemas.openxmlformats.org/officeDocument/2006/relationships/image" Target="media/image703.wmf"/><Relationship Id="rId308" Type="http://schemas.openxmlformats.org/officeDocument/2006/relationships/image" Target="media/image150.wmf"/><Relationship Id="rId515" Type="http://schemas.openxmlformats.org/officeDocument/2006/relationships/oleObject" Target="embeddings/oleObject264.bin"/><Relationship Id="rId722" Type="http://schemas.openxmlformats.org/officeDocument/2006/relationships/image" Target="media/image341.wmf"/><Relationship Id="rId1145" Type="http://schemas.openxmlformats.org/officeDocument/2006/relationships/oleObject" Target="embeddings/oleObject598.bin"/><Relationship Id="rId1352" Type="http://schemas.openxmlformats.org/officeDocument/2006/relationships/oleObject" Target="embeddings/oleObject710.bin"/><Relationship Id="rId1797" Type="http://schemas.openxmlformats.org/officeDocument/2006/relationships/image" Target="media/image845.wmf"/><Relationship Id="rId89" Type="http://schemas.openxmlformats.org/officeDocument/2006/relationships/image" Target="media/image41.wmf"/><Relationship Id="rId1005" Type="http://schemas.openxmlformats.org/officeDocument/2006/relationships/oleObject" Target="embeddings/oleObject523.bin"/><Relationship Id="rId1212" Type="http://schemas.openxmlformats.org/officeDocument/2006/relationships/oleObject" Target="embeddings/oleObject635.bin"/><Relationship Id="rId1657" Type="http://schemas.openxmlformats.org/officeDocument/2006/relationships/image" Target="media/image776.wmf"/><Relationship Id="rId1864" Type="http://schemas.openxmlformats.org/officeDocument/2006/relationships/oleObject" Target="embeddings/oleObject980.bin"/><Relationship Id="rId1517" Type="http://schemas.openxmlformats.org/officeDocument/2006/relationships/oleObject" Target="embeddings/oleObject796.bin"/><Relationship Id="rId1724" Type="http://schemas.openxmlformats.org/officeDocument/2006/relationships/image" Target="media/image809.wmf"/><Relationship Id="rId16" Type="http://schemas.openxmlformats.org/officeDocument/2006/relationships/image" Target="media/image5.wmf"/><Relationship Id="rId1931" Type="http://schemas.openxmlformats.org/officeDocument/2006/relationships/oleObject" Target="embeddings/oleObject1014.bin"/><Relationship Id="rId165" Type="http://schemas.openxmlformats.org/officeDocument/2006/relationships/image" Target="media/image79.wmf"/><Relationship Id="rId372" Type="http://schemas.openxmlformats.org/officeDocument/2006/relationships/image" Target="media/image180.wmf"/><Relationship Id="rId677" Type="http://schemas.openxmlformats.org/officeDocument/2006/relationships/oleObject" Target="embeddings/oleObject352.bin"/><Relationship Id="rId232" Type="http://schemas.openxmlformats.org/officeDocument/2006/relationships/oleObject" Target="embeddings/oleObject113.bin"/><Relationship Id="rId884" Type="http://schemas.openxmlformats.org/officeDocument/2006/relationships/oleObject" Target="embeddings/oleObject461.bin"/><Relationship Id="rId537" Type="http://schemas.openxmlformats.org/officeDocument/2006/relationships/image" Target="media/image254.wmf"/><Relationship Id="rId744" Type="http://schemas.openxmlformats.org/officeDocument/2006/relationships/image" Target="media/image352.wmf"/><Relationship Id="rId951" Type="http://schemas.openxmlformats.org/officeDocument/2006/relationships/image" Target="media/image449.wmf"/><Relationship Id="rId1167" Type="http://schemas.openxmlformats.org/officeDocument/2006/relationships/oleObject" Target="embeddings/oleObject612.bin"/><Relationship Id="rId1374" Type="http://schemas.openxmlformats.org/officeDocument/2006/relationships/image" Target="media/image646.wmf"/><Relationship Id="rId1581" Type="http://schemas.openxmlformats.org/officeDocument/2006/relationships/oleObject" Target="embeddings/oleObject832.bin"/><Relationship Id="rId1679" Type="http://schemas.openxmlformats.org/officeDocument/2006/relationships/image" Target="media/image787.wmf"/><Relationship Id="rId80" Type="http://schemas.openxmlformats.org/officeDocument/2006/relationships/oleObject" Target="embeddings/oleObject37.bin"/><Relationship Id="rId604" Type="http://schemas.openxmlformats.org/officeDocument/2006/relationships/image" Target="media/image283.wmf"/><Relationship Id="rId811" Type="http://schemas.openxmlformats.org/officeDocument/2006/relationships/image" Target="media/image385.wmf"/><Relationship Id="rId1027" Type="http://schemas.openxmlformats.org/officeDocument/2006/relationships/oleObject" Target="embeddings/oleObject534.bin"/><Relationship Id="rId1234" Type="http://schemas.openxmlformats.org/officeDocument/2006/relationships/oleObject" Target="embeddings/oleObject646.bin"/><Relationship Id="rId1441" Type="http://schemas.openxmlformats.org/officeDocument/2006/relationships/oleObject" Target="embeddings/oleObject756.bin"/><Relationship Id="rId1886" Type="http://schemas.openxmlformats.org/officeDocument/2006/relationships/oleObject" Target="embeddings/oleObject991.bin"/><Relationship Id="rId909" Type="http://schemas.openxmlformats.org/officeDocument/2006/relationships/image" Target="media/image428.wmf"/><Relationship Id="rId1301" Type="http://schemas.openxmlformats.org/officeDocument/2006/relationships/oleObject" Target="embeddings/oleObject682.bin"/><Relationship Id="rId1539" Type="http://schemas.openxmlformats.org/officeDocument/2006/relationships/oleObject" Target="embeddings/oleObject807.bin"/><Relationship Id="rId1746" Type="http://schemas.openxmlformats.org/officeDocument/2006/relationships/image" Target="media/image820.wmf"/><Relationship Id="rId1953" Type="http://schemas.openxmlformats.org/officeDocument/2006/relationships/image" Target="media/image921.wmf"/><Relationship Id="rId38" Type="http://schemas.openxmlformats.org/officeDocument/2006/relationships/oleObject" Target="embeddings/oleObject16.bin"/><Relationship Id="rId1606" Type="http://schemas.openxmlformats.org/officeDocument/2006/relationships/image" Target="media/image751.wmf"/><Relationship Id="rId1813" Type="http://schemas.openxmlformats.org/officeDocument/2006/relationships/oleObject" Target="embeddings/oleObject954.bin"/><Relationship Id="rId187" Type="http://schemas.openxmlformats.org/officeDocument/2006/relationships/image" Target="media/image90.wmf"/><Relationship Id="rId394" Type="http://schemas.openxmlformats.org/officeDocument/2006/relationships/image" Target="media/image189.wmf"/><Relationship Id="rId254" Type="http://schemas.openxmlformats.org/officeDocument/2006/relationships/oleObject" Target="embeddings/oleObject124.bin"/><Relationship Id="rId699" Type="http://schemas.openxmlformats.org/officeDocument/2006/relationships/oleObject" Target="embeddings/oleObject363.bin"/><Relationship Id="rId1091" Type="http://schemas.openxmlformats.org/officeDocument/2006/relationships/oleObject" Target="embeddings/oleObject567.bin"/><Relationship Id="rId114" Type="http://schemas.openxmlformats.org/officeDocument/2006/relationships/oleObject" Target="embeddings/oleObject54.bin"/><Relationship Id="rId461" Type="http://schemas.openxmlformats.org/officeDocument/2006/relationships/oleObject" Target="embeddings/oleObject237.bin"/><Relationship Id="rId559" Type="http://schemas.openxmlformats.org/officeDocument/2006/relationships/oleObject" Target="embeddings/oleObject288.bin"/><Relationship Id="rId766" Type="http://schemas.openxmlformats.org/officeDocument/2006/relationships/oleObject" Target="embeddings/oleObject397.bin"/><Relationship Id="rId1189" Type="http://schemas.openxmlformats.org/officeDocument/2006/relationships/oleObject" Target="embeddings/oleObject623.bin"/><Relationship Id="rId1396" Type="http://schemas.openxmlformats.org/officeDocument/2006/relationships/image" Target="media/image657.wmf"/><Relationship Id="rId321" Type="http://schemas.openxmlformats.org/officeDocument/2006/relationships/oleObject" Target="embeddings/oleObject158.bin"/><Relationship Id="rId419" Type="http://schemas.openxmlformats.org/officeDocument/2006/relationships/oleObject" Target="embeddings/oleObject213.bin"/><Relationship Id="rId626" Type="http://schemas.openxmlformats.org/officeDocument/2006/relationships/oleObject" Target="embeddings/oleObject326.bin"/><Relationship Id="rId973" Type="http://schemas.openxmlformats.org/officeDocument/2006/relationships/image" Target="media/image460.wmf"/><Relationship Id="rId1049" Type="http://schemas.openxmlformats.org/officeDocument/2006/relationships/oleObject" Target="embeddings/oleObject545.bin"/><Relationship Id="rId1256" Type="http://schemas.openxmlformats.org/officeDocument/2006/relationships/oleObject" Target="embeddings/oleObject657.bin"/><Relationship Id="rId2002" Type="http://schemas.openxmlformats.org/officeDocument/2006/relationships/oleObject" Target="embeddings/oleObject1053.bin"/><Relationship Id="rId833" Type="http://schemas.openxmlformats.org/officeDocument/2006/relationships/image" Target="media/image396.wmf"/><Relationship Id="rId1116" Type="http://schemas.openxmlformats.org/officeDocument/2006/relationships/image" Target="media/image529.wmf"/><Relationship Id="rId1463" Type="http://schemas.openxmlformats.org/officeDocument/2006/relationships/oleObject" Target="embeddings/oleObject767.bin"/><Relationship Id="rId1670" Type="http://schemas.openxmlformats.org/officeDocument/2006/relationships/oleObject" Target="embeddings/oleObject881.bin"/><Relationship Id="rId1768" Type="http://schemas.openxmlformats.org/officeDocument/2006/relationships/image" Target="media/image831.wmf"/><Relationship Id="rId900" Type="http://schemas.openxmlformats.org/officeDocument/2006/relationships/oleObject" Target="embeddings/oleObject470.bin"/><Relationship Id="rId1323" Type="http://schemas.openxmlformats.org/officeDocument/2006/relationships/image" Target="media/image622.wmf"/><Relationship Id="rId1530" Type="http://schemas.openxmlformats.org/officeDocument/2006/relationships/image" Target="media/image721.wmf"/><Relationship Id="rId1628" Type="http://schemas.openxmlformats.org/officeDocument/2006/relationships/image" Target="media/image762.wmf"/><Relationship Id="rId1975" Type="http://schemas.openxmlformats.org/officeDocument/2006/relationships/oleObject" Target="embeddings/oleObject1039.bin"/><Relationship Id="rId1835" Type="http://schemas.openxmlformats.org/officeDocument/2006/relationships/image" Target="media/image863.wmf"/><Relationship Id="rId1902" Type="http://schemas.openxmlformats.org/officeDocument/2006/relationships/oleObject" Target="embeddings/oleObject999.bin"/><Relationship Id="rId276" Type="http://schemas.openxmlformats.org/officeDocument/2006/relationships/oleObject" Target="embeddings/oleObject135.bin"/><Relationship Id="rId483" Type="http://schemas.openxmlformats.org/officeDocument/2006/relationships/oleObject" Target="embeddings/oleObject248.bin"/><Relationship Id="rId690" Type="http://schemas.openxmlformats.org/officeDocument/2006/relationships/image" Target="media/image325.wmf"/><Relationship Id="rId136" Type="http://schemas.openxmlformats.org/officeDocument/2006/relationships/oleObject" Target="embeddings/oleObject65.bin"/><Relationship Id="rId343" Type="http://schemas.openxmlformats.org/officeDocument/2006/relationships/image" Target="media/image167.wmf"/><Relationship Id="rId550" Type="http://schemas.openxmlformats.org/officeDocument/2006/relationships/oleObject" Target="embeddings/oleObject283.bin"/><Relationship Id="rId788" Type="http://schemas.openxmlformats.org/officeDocument/2006/relationships/oleObject" Target="embeddings/oleObject408.bin"/><Relationship Id="rId995" Type="http://schemas.openxmlformats.org/officeDocument/2006/relationships/oleObject" Target="embeddings/oleObject518.bin"/><Relationship Id="rId1180" Type="http://schemas.openxmlformats.org/officeDocument/2006/relationships/image" Target="media/image555.wmf"/><Relationship Id="rId2024" Type="http://schemas.openxmlformats.org/officeDocument/2006/relationships/oleObject" Target="embeddings/oleObject1065.bin"/><Relationship Id="rId203" Type="http://schemas.openxmlformats.org/officeDocument/2006/relationships/image" Target="media/image98.wmf"/><Relationship Id="rId648" Type="http://schemas.openxmlformats.org/officeDocument/2006/relationships/image" Target="media/image304.wmf"/><Relationship Id="rId855" Type="http://schemas.openxmlformats.org/officeDocument/2006/relationships/oleObject" Target="embeddings/oleObject444.bin"/><Relationship Id="rId1040" Type="http://schemas.openxmlformats.org/officeDocument/2006/relationships/image" Target="media/image493.wmf"/><Relationship Id="rId1278" Type="http://schemas.openxmlformats.org/officeDocument/2006/relationships/image" Target="media/image603.wmf"/><Relationship Id="rId1485" Type="http://schemas.openxmlformats.org/officeDocument/2006/relationships/image" Target="media/image700.wmf"/><Relationship Id="rId1692" Type="http://schemas.openxmlformats.org/officeDocument/2006/relationships/oleObject" Target="embeddings/oleObject892.bin"/><Relationship Id="rId410" Type="http://schemas.openxmlformats.org/officeDocument/2006/relationships/image" Target="media/image195.wmf"/><Relationship Id="rId508" Type="http://schemas.openxmlformats.org/officeDocument/2006/relationships/image" Target="media/image241.wmf"/><Relationship Id="rId715" Type="http://schemas.openxmlformats.org/officeDocument/2006/relationships/oleObject" Target="embeddings/oleObject371.bin"/><Relationship Id="rId922" Type="http://schemas.openxmlformats.org/officeDocument/2006/relationships/oleObject" Target="embeddings/oleObject481.bin"/><Relationship Id="rId1138" Type="http://schemas.openxmlformats.org/officeDocument/2006/relationships/oleObject" Target="embeddings/oleObject594.bin"/><Relationship Id="rId1345" Type="http://schemas.openxmlformats.org/officeDocument/2006/relationships/image" Target="media/image632.wmf"/><Relationship Id="rId1552" Type="http://schemas.openxmlformats.org/officeDocument/2006/relationships/oleObject" Target="embeddings/oleObject814.bin"/><Relationship Id="rId1997" Type="http://schemas.openxmlformats.org/officeDocument/2006/relationships/oleObject" Target="embeddings/oleObject1050.bin"/><Relationship Id="rId1205" Type="http://schemas.openxmlformats.org/officeDocument/2006/relationships/image" Target="media/image567.wmf"/><Relationship Id="rId1857" Type="http://schemas.openxmlformats.org/officeDocument/2006/relationships/image" Target="media/image874.wmf"/><Relationship Id="rId51" Type="http://schemas.openxmlformats.org/officeDocument/2006/relationships/image" Target="media/image22.wmf"/><Relationship Id="rId1412" Type="http://schemas.openxmlformats.org/officeDocument/2006/relationships/image" Target="media/image665.wmf"/><Relationship Id="rId1717" Type="http://schemas.openxmlformats.org/officeDocument/2006/relationships/oleObject" Target="embeddings/oleObject905.bin"/><Relationship Id="rId1924" Type="http://schemas.openxmlformats.org/officeDocument/2006/relationships/image" Target="media/image907.wmf"/><Relationship Id="rId298" Type="http://schemas.openxmlformats.org/officeDocument/2006/relationships/image" Target="media/image145.wmf"/><Relationship Id="rId158" Type="http://schemas.openxmlformats.org/officeDocument/2006/relationships/oleObject" Target="embeddings/oleObject76.bin"/><Relationship Id="rId365" Type="http://schemas.openxmlformats.org/officeDocument/2006/relationships/oleObject" Target="embeddings/oleObject182.bin"/><Relationship Id="rId572" Type="http://schemas.openxmlformats.org/officeDocument/2006/relationships/oleObject" Target="embeddings/oleObject297.bin"/><Relationship Id="rId225" Type="http://schemas.openxmlformats.org/officeDocument/2006/relationships/image" Target="media/image109.wmf"/><Relationship Id="rId432" Type="http://schemas.openxmlformats.org/officeDocument/2006/relationships/oleObject" Target="embeddings/oleObject220.bin"/><Relationship Id="rId877" Type="http://schemas.openxmlformats.org/officeDocument/2006/relationships/image" Target="media/image415.wmf"/><Relationship Id="rId1062" Type="http://schemas.openxmlformats.org/officeDocument/2006/relationships/image" Target="media/image504.wmf"/><Relationship Id="rId737" Type="http://schemas.openxmlformats.org/officeDocument/2006/relationships/oleObject" Target="embeddings/oleObject382.bin"/><Relationship Id="rId944" Type="http://schemas.openxmlformats.org/officeDocument/2006/relationships/oleObject" Target="embeddings/oleObject492.bin"/><Relationship Id="rId1367" Type="http://schemas.openxmlformats.org/officeDocument/2006/relationships/oleObject" Target="embeddings/oleObject718.bin"/><Relationship Id="rId1574" Type="http://schemas.openxmlformats.org/officeDocument/2006/relationships/oleObject" Target="embeddings/oleObject828.bin"/><Relationship Id="rId1781" Type="http://schemas.openxmlformats.org/officeDocument/2006/relationships/oleObject" Target="embeddings/oleObject937.bin"/><Relationship Id="rId73" Type="http://schemas.openxmlformats.org/officeDocument/2006/relationships/image" Target="media/image33.wmf"/><Relationship Id="rId804" Type="http://schemas.openxmlformats.org/officeDocument/2006/relationships/oleObject" Target="embeddings/oleObject416.bin"/><Relationship Id="rId1227" Type="http://schemas.openxmlformats.org/officeDocument/2006/relationships/image" Target="media/image578.wmf"/><Relationship Id="rId1434" Type="http://schemas.openxmlformats.org/officeDocument/2006/relationships/image" Target="media/image675.wmf"/><Relationship Id="rId1641" Type="http://schemas.openxmlformats.org/officeDocument/2006/relationships/image" Target="media/image768.wmf"/><Relationship Id="rId1879" Type="http://schemas.openxmlformats.org/officeDocument/2006/relationships/image" Target="media/image885.wmf"/><Relationship Id="rId1501" Type="http://schemas.openxmlformats.org/officeDocument/2006/relationships/oleObject" Target="embeddings/oleObject787.bin"/><Relationship Id="rId1739" Type="http://schemas.openxmlformats.org/officeDocument/2006/relationships/oleObject" Target="embeddings/oleObject916.bin"/><Relationship Id="rId1946" Type="http://schemas.openxmlformats.org/officeDocument/2006/relationships/oleObject" Target="embeddings/oleObject1022.bin"/><Relationship Id="rId1806" Type="http://schemas.openxmlformats.org/officeDocument/2006/relationships/oleObject" Target="embeddings/oleObject950.bin"/><Relationship Id="rId387" Type="http://schemas.openxmlformats.org/officeDocument/2006/relationships/oleObject" Target="embeddings/oleObject195.bin"/><Relationship Id="rId594" Type="http://schemas.openxmlformats.org/officeDocument/2006/relationships/image" Target="media/image278.wmf"/><Relationship Id="rId247" Type="http://schemas.openxmlformats.org/officeDocument/2006/relationships/image" Target="media/image120.wmf"/><Relationship Id="rId899" Type="http://schemas.openxmlformats.org/officeDocument/2006/relationships/image" Target="media/image423.wmf"/><Relationship Id="rId1084" Type="http://schemas.openxmlformats.org/officeDocument/2006/relationships/image" Target="media/image514.wmf"/><Relationship Id="rId107" Type="http://schemas.openxmlformats.org/officeDocument/2006/relationships/image" Target="media/image50.wmf"/><Relationship Id="rId454" Type="http://schemas.openxmlformats.org/officeDocument/2006/relationships/oleObject" Target="embeddings/oleObject233.bin"/><Relationship Id="rId661" Type="http://schemas.openxmlformats.org/officeDocument/2006/relationships/oleObject" Target="embeddings/oleObject344.bin"/><Relationship Id="rId759" Type="http://schemas.openxmlformats.org/officeDocument/2006/relationships/image" Target="media/image359.wmf"/><Relationship Id="rId966" Type="http://schemas.openxmlformats.org/officeDocument/2006/relationships/oleObject" Target="embeddings/oleObject503.bin"/><Relationship Id="rId1291" Type="http://schemas.openxmlformats.org/officeDocument/2006/relationships/oleObject" Target="embeddings/oleObject676.bin"/><Relationship Id="rId1389" Type="http://schemas.openxmlformats.org/officeDocument/2006/relationships/oleObject" Target="embeddings/oleObject729.bin"/><Relationship Id="rId1596" Type="http://schemas.openxmlformats.org/officeDocument/2006/relationships/image" Target="media/image747.wmf"/><Relationship Id="rId314" Type="http://schemas.openxmlformats.org/officeDocument/2006/relationships/image" Target="media/image153.wmf"/><Relationship Id="rId521" Type="http://schemas.openxmlformats.org/officeDocument/2006/relationships/oleObject" Target="embeddings/oleObject267.bin"/><Relationship Id="rId619" Type="http://schemas.openxmlformats.org/officeDocument/2006/relationships/image" Target="media/image290.wmf"/><Relationship Id="rId1151" Type="http://schemas.openxmlformats.org/officeDocument/2006/relationships/image" Target="media/image543.wmf"/><Relationship Id="rId1249" Type="http://schemas.openxmlformats.org/officeDocument/2006/relationships/image" Target="media/image589.wmf"/><Relationship Id="rId95" Type="http://schemas.openxmlformats.org/officeDocument/2006/relationships/image" Target="media/image44.wmf"/><Relationship Id="rId826" Type="http://schemas.openxmlformats.org/officeDocument/2006/relationships/oleObject" Target="embeddings/oleObject427.bin"/><Relationship Id="rId1011" Type="http://schemas.openxmlformats.org/officeDocument/2006/relationships/oleObject" Target="embeddings/oleObject526.bin"/><Relationship Id="rId1109" Type="http://schemas.openxmlformats.org/officeDocument/2006/relationships/image" Target="media/image526.wmf"/><Relationship Id="rId1456" Type="http://schemas.openxmlformats.org/officeDocument/2006/relationships/image" Target="media/image686.wmf"/><Relationship Id="rId1663" Type="http://schemas.openxmlformats.org/officeDocument/2006/relationships/image" Target="media/image779.wmf"/><Relationship Id="rId1870" Type="http://schemas.openxmlformats.org/officeDocument/2006/relationships/oleObject" Target="embeddings/oleObject983.bin"/><Relationship Id="rId1968" Type="http://schemas.openxmlformats.org/officeDocument/2006/relationships/oleObject" Target="embeddings/oleObject1034.bin"/><Relationship Id="rId1316" Type="http://schemas.openxmlformats.org/officeDocument/2006/relationships/oleObject" Target="embeddings/oleObject690.bin"/><Relationship Id="rId1523" Type="http://schemas.openxmlformats.org/officeDocument/2006/relationships/oleObject" Target="embeddings/oleObject799.bin"/><Relationship Id="rId1730" Type="http://schemas.openxmlformats.org/officeDocument/2006/relationships/image" Target="media/image812.wmf"/><Relationship Id="rId22" Type="http://schemas.openxmlformats.org/officeDocument/2006/relationships/image" Target="media/image8.wmf"/><Relationship Id="rId1828" Type="http://schemas.openxmlformats.org/officeDocument/2006/relationships/image" Target="media/image860.wmf"/><Relationship Id="rId171" Type="http://schemas.openxmlformats.org/officeDocument/2006/relationships/image" Target="media/image82.wmf"/><Relationship Id="rId269" Type="http://schemas.openxmlformats.org/officeDocument/2006/relationships/image" Target="media/image131.wmf"/><Relationship Id="rId476" Type="http://schemas.openxmlformats.org/officeDocument/2006/relationships/image" Target="media/image225.wmf"/><Relationship Id="rId683" Type="http://schemas.openxmlformats.org/officeDocument/2006/relationships/oleObject" Target="embeddings/oleObject355.bin"/><Relationship Id="rId890" Type="http://schemas.openxmlformats.org/officeDocument/2006/relationships/image" Target="media/image419.wmf"/><Relationship Id="rId129" Type="http://schemas.openxmlformats.org/officeDocument/2006/relationships/image" Target="media/image61.wmf"/><Relationship Id="rId336" Type="http://schemas.openxmlformats.org/officeDocument/2006/relationships/oleObject" Target="embeddings/oleObject166.bin"/><Relationship Id="rId543" Type="http://schemas.openxmlformats.org/officeDocument/2006/relationships/image" Target="media/image257.wmf"/><Relationship Id="rId988" Type="http://schemas.openxmlformats.org/officeDocument/2006/relationships/oleObject" Target="embeddings/oleObject514.bin"/><Relationship Id="rId1173" Type="http://schemas.openxmlformats.org/officeDocument/2006/relationships/oleObject" Target="embeddings/oleObject615.bin"/><Relationship Id="rId1380" Type="http://schemas.openxmlformats.org/officeDocument/2006/relationships/image" Target="media/image649.wmf"/><Relationship Id="rId2017" Type="http://schemas.openxmlformats.org/officeDocument/2006/relationships/oleObject" Target="embeddings/oleObject1061.bin"/><Relationship Id="rId403" Type="http://schemas.openxmlformats.org/officeDocument/2006/relationships/oleObject" Target="embeddings/oleObject204.bin"/><Relationship Id="rId750" Type="http://schemas.openxmlformats.org/officeDocument/2006/relationships/image" Target="media/image355.wmf"/><Relationship Id="rId848" Type="http://schemas.openxmlformats.org/officeDocument/2006/relationships/image" Target="media/image403.wmf"/><Relationship Id="rId1033" Type="http://schemas.openxmlformats.org/officeDocument/2006/relationships/oleObject" Target="embeddings/oleObject537.bin"/><Relationship Id="rId1478" Type="http://schemas.openxmlformats.org/officeDocument/2006/relationships/image" Target="media/image697.wmf"/><Relationship Id="rId1685" Type="http://schemas.openxmlformats.org/officeDocument/2006/relationships/image" Target="media/image790.wmf"/><Relationship Id="rId1892" Type="http://schemas.openxmlformats.org/officeDocument/2006/relationships/oleObject" Target="embeddings/oleObject994.bin"/><Relationship Id="rId610" Type="http://schemas.openxmlformats.org/officeDocument/2006/relationships/image" Target="media/image286.wmf"/><Relationship Id="rId708" Type="http://schemas.openxmlformats.org/officeDocument/2006/relationships/image" Target="media/image334.wmf"/><Relationship Id="rId915" Type="http://schemas.openxmlformats.org/officeDocument/2006/relationships/image" Target="media/image431.wmf"/><Relationship Id="rId1240" Type="http://schemas.openxmlformats.org/officeDocument/2006/relationships/oleObject" Target="embeddings/oleObject649.bin"/><Relationship Id="rId1338" Type="http://schemas.openxmlformats.org/officeDocument/2006/relationships/oleObject" Target="embeddings/oleObject703.bin"/><Relationship Id="rId1545" Type="http://schemas.openxmlformats.org/officeDocument/2006/relationships/oleObject" Target="embeddings/oleObject810.bin"/><Relationship Id="rId1100" Type="http://schemas.openxmlformats.org/officeDocument/2006/relationships/oleObject" Target="embeddings/oleObject572.bin"/><Relationship Id="rId1405" Type="http://schemas.openxmlformats.org/officeDocument/2006/relationships/oleObject" Target="embeddings/oleObject737.bin"/><Relationship Id="rId1752" Type="http://schemas.openxmlformats.org/officeDocument/2006/relationships/image" Target="media/image823.wmf"/><Relationship Id="rId44" Type="http://schemas.openxmlformats.org/officeDocument/2006/relationships/oleObject" Target="embeddings/oleObject19.bin"/><Relationship Id="rId1612" Type="http://schemas.openxmlformats.org/officeDocument/2006/relationships/image" Target="media/image754.wmf"/><Relationship Id="rId1917" Type="http://schemas.openxmlformats.org/officeDocument/2006/relationships/oleObject" Target="embeddings/oleObject1007.bin"/><Relationship Id="rId193" Type="http://schemas.openxmlformats.org/officeDocument/2006/relationships/image" Target="media/image93.wmf"/><Relationship Id="rId498" Type="http://schemas.openxmlformats.org/officeDocument/2006/relationships/image" Target="media/image236.wmf"/><Relationship Id="rId260" Type="http://schemas.openxmlformats.org/officeDocument/2006/relationships/oleObject" Target="embeddings/oleObject127.bin"/><Relationship Id="rId120" Type="http://schemas.openxmlformats.org/officeDocument/2006/relationships/oleObject" Target="embeddings/oleObject57.bin"/><Relationship Id="rId358" Type="http://schemas.openxmlformats.org/officeDocument/2006/relationships/image" Target="media/image173.wmf"/><Relationship Id="rId565" Type="http://schemas.openxmlformats.org/officeDocument/2006/relationships/oleObject" Target="embeddings/oleObject292.bin"/><Relationship Id="rId772" Type="http://schemas.openxmlformats.org/officeDocument/2006/relationships/oleObject" Target="embeddings/oleObject400.bin"/><Relationship Id="rId1195" Type="http://schemas.openxmlformats.org/officeDocument/2006/relationships/oleObject" Target="embeddings/oleObject626.bin"/><Relationship Id="rId2039" Type="http://schemas.openxmlformats.org/officeDocument/2006/relationships/image" Target="media/image960.wmf"/><Relationship Id="rId218" Type="http://schemas.openxmlformats.org/officeDocument/2006/relationships/oleObject" Target="embeddings/oleObject106.bin"/><Relationship Id="rId425" Type="http://schemas.openxmlformats.org/officeDocument/2006/relationships/oleObject" Target="embeddings/oleObject216.bin"/><Relationship Id="rId632" Type="http://schemas.openxmlformats.org/officeDocument/2006/relationships/oleObject" Target="embeddings/oleObject329.bin"/><Relationship Id="rId1055" Type="http://schemas.openxmlformats.org/officeDocument/2006/relationships/oleObject" Target="embeddings/oleObject548.bin"/><Relationship Id="rId1262" Type="http://schemas.openxmlformats.org/officeDocument/2006/relationships/image" Target="media/image595.wmf"/><Relationship Id="rId937" Type="http://schemas.openxmlformats.org/officeDocument/2006/relationships/image" Target="media/image442.wmf"/><Relationship Id="rId1122" Type="http://schemas.openxmlformats.org/officeDocument/2006/relationships/oleObject" Target="embeddings/oleObject584.bin"/><Relationship Id="rId1567" Type="http://schemas.openxmlformats.org/officeDocument/2006/relationships/image" Target="media/image739.wmf"/><Relationship Id="rId1774" Type="http://schemas.openxmlformats.org/officeDocument/2006/relationships/image" Target="media/image834.wmf"/><Relationship Id="rId1981" Type="http://schemas.openxmlformats.org/officeDocument/2006/relationships/oleObject" Target="embeddings/oleObject1042.bin"/><Relationship Id="rId66" Type="http://schemas.openxmlformats.org/officeDocument/2006/relationships/oleObject" Target="embeddings/oleObject30.bin"/><Relationship Id="rId1427" Type="http://schemas.openxmlformats.org/officeDocument/2006/relationships/oleObject" Target="embeddings/oleObject749.bin"/><Relationship Id="rId1634" Type="http://schemas.openxmlformats.org/officeDocument/2006/relationships/image" Target="media/image765.wmf"/><Relationship Id="rId1841" Type="http://schemas.openxmlformats.org/officeDocument/2006/relationships/image" Target="media/image866.wmf"/><Relationship Id="rId1939" Type="http://schemas.openxmlformats.org/officeDocument/2006/relationships/image" Target="media/image914.wmf"/><Relationship Id="rId1701" Type="http://schemas.openxmlformats.org/officeDocument/2006/relationships/oleObject" Target="embeddings/oleObject897.bin"/><Relationship Id="rId282" Type="http://schemas.openxmlformats.org/officeDocument/2006/relationships/oleObject" Target="embeddings/oleObject138.bin"/><Relationship Id="rId587" Type="http://schemas.openxmlformats.org/officeDocument/2006/relationships/oleObject" Target="embeddings/oleObject306.bin"/><Relationship Id="rId8" Type="http://schemas.openxmlformats.org/officeDocument/2006/relationships/image" Target="media/image1.wmf"/><Relationship Id="rId142" Type="http://schemas.openxmlformats.org/officeDocument/2006/relationships/oleObject" Target="embeddings/oleObject68.bin"/><Relationship Id="rId447" Type="http://schemas.openxmlformats.org/officeDocument/2006/relationships/image" Target="media/image211.wmf"/><Relationship Id="rId794" Type="http://schemas.openxmlformats.org/officeDocument/2006/relationships/oleObject" Target="embeddings/oleObject411.bin"/><Relationship Id="rId1077" Type="http://schemas.openxmlformats.org/officeDocument/2006/relationships/image" Target="media/image511.wmf"/><Relationship Id="rId2030" Type="http://schemas.openxmlformats.org/officeDocument/2006/relationships/oleObject" Target="embeddings/oleObject1068.bin"/><Relationship Id="rId654" Type="http://schemas.openxmlformats.org/officeDocument/2006/relationships/image" Target="media/image307.wmf"/><Relationship Id="rId861" Type="http://schemas.openxmlformats.org/officeDocument/2006/relationships/oleObject" Target="embeddings/oleObject447.bin"/><Relationship Id="rId959" Type="http://schemas.openxmlformats.org/officeDocument/2006/relationships/image" Target="media/image453.wmf"/><Relationship Id="rId1284" Type="http://schemas.openxmlformats.org/officeDocument/2006/relationships/image" Target="media/image605.wmf"/><Relationship Id="rId1491" Type="http://schemas.openxmlformats.org/officeDocument/2006/relationships/oleObject" Target="embeddings/oleObject782.bin"/><Relationship Id="rId1589" Type="http://schemas.openxmlformats.org/officeDocument/2006/relationships/oleObject" Target="embeddings/oleObject838.bin"/><Relationship Id="rId307" Type="http://schemas.openxmlformats.org/officeDocument/2006/relationships/oleObject" Target="embeddings/oleObject151.bin"/><Relationship Id="rId514" Type="http://schemas.openxmlformats.org/officeDocument/2006/relationships/image" Target="media/image244.wmf"/><Relationship Id="rId721" Type="http://schemas.openxmlformats.org/officeDocument/2006/relationships/oleObject" Target="embeddings/oleObject374.bin"/><Relationship Id="rId1144" Type="http://schemas.openxmlformats.org/officeDocument/2006/relationships/oleObject" Target="embeddings/oleObject597.bin"/><Relationship Id="rId1351" Type="http://schemas.openxmlformats.org/officeDocument/2006/relationships/image" Target="media/image635.wmf"/><Relationship Id="rId1449" Type="http://schemas.openxmlformats.org/officeDocument/2006/relationships/oleObject" Target="embeddings/oleObject760.bin"/><Relationship Id="rId1796" Type="http://schemas.openxmlformats.org/officeDocument/2006/relationships/oleObject" Target="embeddings/oleObject945.bin"/><Relationship Id="rId88" Type="http://schemas.openxmlformats.org/officeDocument/2006/relationships/oleObject" Target="embeddings/oleObject41.bin"/><Relationship Id="rId819" Type="http://schemas.openxmlformats.org/officeDocument/2006/relationships/image" Target="media/image389.wmf"/><Relationship Id="rId1004" Type="http://schemas.openxmlformats.org/officeDocument/2006/relationships/image" Target="media/image475.wmf"/><Relationship Id="rId1211" Type="http://schemas.openxmlformats.org/officeDocument/2006/relationships/image" Target="media/image570.wmf"/><Relationship Id="rId1656" Type="http://schemas.openxmlformats.org/officeDocument/2006/relationships/oleObject" Target="embeddings/oleObject874.bin"/><Relationship Id="rId1863" Type="http://schemas.openxmlformats.org/officeDocument/2006/relationships/image" Target="media/image877.wmf"/><Relationship Id="rId1309" Type="http://schemas.openxmlformats.org/officeDocument/2006/relationships/oleObject" Target="embeddings/oleObject686.bin"/><Relationship Id="rId1516" Type="http://schemas.openxmlformats.org/officeDocument/2006/relationships/image" Target="media/image714.wmf"/><Relationship Id="rId1723" Type="http://schemas.openxmlformats.org/officeDocument/2006/relationships/oleObject" Target="embeddings/oleObject908.bin"/><Relationship Id="rId1930" Type="http://schemas.openxmlformats.org/officeDocument/2006/relationships/image" Target="media/image910.wmf"/><Relationship Id="rId15" Type="http://schemas.openxmlformats.org/officeDocument/2006/relationships/oleObject" Target="embeddings/oleObject4.bin"/><Relationship Id="rId164" Type="http://schemas.openxmlformats.org/officeDocument/2006/relationships/oleObject" Target="embeddings/oleObject79.bin"/><Relationship Id="rId371" Type="http://schemas.openxmlformats.org/officeDocument/2006/relationships/oleObject" Target="embeddings/oleObject185.bin"/><Relationship Id="rId469" Type="http://schemas.openxmlformats.org/officeDocument/2006/relationships/oleObject" Target="embeddings/oleObject241.bin"/><Relationship Id="rId676" Type="http://schemas.openxmlformats.org/officeDocument/2006/relationships/image" Target="media/image318.wmf"/><Relationship Id="rId883" Type="http://schemas.openxmlformats.org/officeDocument/2006/relationships/oleObject" Target="embeddings/oleObject460.bin"/><Relationship Id="rId1099" Type="http://schemas.openxmlformats.org/officeDocument/2006/relationships/oleObject" Target="embeddings/oleObject571.bin"/><Relationship Id="rId231" Type="http://schemas.openxmlformats.org/officeDocument/2006/relationships/image" Target="media/image112.wmf"/><Relationship Id="rId329" Type="http://schemas.openxmlformats.org/officeDocument/2006/relationships/image" Target="media/image160.wmf"/><Relationship Id="rId536" Type="http://schemas.openxmlformats.org/officeDocument/2006/relationships/oleObject" Target="embeddings/oleObject276.bin"/><Relationship Id="rId1166" Type="http://schemas.openxmlformats.org/officeDocument/2006/relationships/image" Target="media/image548.wmf"/><Relationship Id="rId1373" Type="http://schemas.openxmlformats.org/officeDocument/2006/relationships/oleObject" Target="embeddings/oleObject721.bin"/><Relationship Id="rId743" Type="http://schemas.openxmlformats.org/officeDocument/2006/relationships/oleObject" Target="embeddings/oleObject385.bin"/><Relationship Id="rId950" Type="http://schemas.openxmlformats.org/officeDocument/2006/relationships/oleObject" Target="embeddings/oleObject495.bin"/><Relationship Id="rId1026" Type="http://schemas.openxmlformats.org/officeDocument/2006/relationships/image" Target="media/image486.wmf"/><Relationship Id="rId1580" Type="http://schemas.openxmlformats.org/officeDocument/2006/relationships/image" Target="media/image742.wmf"/><Relationship Id="rId1678" Type="http://schemas.openxmlformats.org/officeDocument/2006/relationships/oleObject" Target="embeddings/oleObject885.bin"/><Relationship Id="rId1885" Type="http://schemas.openxmlformats.org/officeDocument/2006/relationships/image" Target="media/image888.wmf"/><Relationship Id="rId603" Type="http://schemas.openxmlformats.org/officeDocument/2006/relationships/oleObject" Target="embeddings/oleObject314.bin"/><Relationship Id="rId810" Type="http://schemas.openxmlformats.org/officeDocument/2006/relationships/oleObject" Target="embeddings/oleObject419.bin"/><Relationship Id="rId908" Type="http://schemas.openxmlformats.org/officeDocument/2006/relationships/oleObject" Target="embeddings/oleObject474.bin"/><Relationship Id="rId1233" Type="http://schemas.openxmlformats.org/officeDocument/2006/relationships/image" Target="media/image581.wmf"/><Relationship Id="rId1440" Type="http://schemas.openxmlformats.org/officeDocument/2006/relationships/image" Target="media/image678.wmf"/><Relationship Id="rId1538" Type="http://schemas.openxmlformats.org/officeDocument/2006/relationships/image" Target="media/image725.wmf"/><Relationship Id="rId1300" Type="http://schemas.openxmlformats.org/officeDocument/2006/relationships/image" Target="media/image612.wmf"/><Relationship Id="rId1745" Type="http://schemas.openxmlformats.org/officeDocument/2006/relationships/oleObject" Target="embeddings/oleObject919.bin"/><Relationship Id="rId1952" Type="http://schemas.openxmlformats.org/officeDocument/2006/relationships/oleObject" Target="embeddings/oleObject1025.bin"/><Relationship Id="rId37" Type="http://schemas.openxmlformats.org/officeDocument/2006/relationships/image" Target="media/image15.wmf"/><Relationship Id="rId1605" Type="http://schemas.openxmlformats.org/officeDocument/2006/relationships/oleObject" Target="embeddings/oleObject848.bin"/><Relationship Id="rId1812" Type="http://schemas.openxmlformats.org/officeDocument/2006/relationships/image" Target="media/image852.wmf"/><Relationship Id="rId186" Type="http://schemas.openxmlformats.org/officeDocument/2006/relationships/oleObject" Target="embeddings/oleObject90.bin"/><Relationship Id="rId393" Type="http://schemas.openxmlformats.org/officeDocument/2006/relationships/oleObject" Target="embeddings/oleObject198.bin"/><Relationship Id="rId253" Type="http://schemas.openxmlformats.org/officeDocument/2006/relationships/image" Target="media/image123.wmf"/><Relationship Id="rId460" Type="http://schemas.openxmlformats.org/officeDocument/2006/relationships/image" Target="media/image217.wmf"/><Relationship Id="rId698" Type="http://schemas.openxmlformats.org/officeDocument/2006/relationships/image" Target="media/image329.wmf"/><Relationship Id="rId1090" Type="http://schemas.openxmlformats.org/officeDocument/2006/relationships/image" Target="media/image517.wmf"/><Relationship Id="rId113" Type="http://schemas.openxmlformats.org/officeDocument/2006/relationships/image" Target="media/image53.wmf"/><Relationship Id="rId320" Type="http://schemas.openxmlformats.org/officeDocument/2006/relationships/image" Target="media/image156.wmf"/><Relationship Id="rId558" Type="http://schemas.openxmlformats.org/officeDocument/2006/relationships/image" Target="media/image264.wmf"/><Relationship Id="rId765" Type="http://schemas.openxmlformats.org/officeDocument/2006/relationships/image" Target="media/image362.wmf"/><Relationship Id="rId972" Type="http://schemas.openxmlformats.org/officeDocument/2006/relationships/oleObject" Target="embeddings/oleObject506.bin"/><Relationship Id="rId1188" Type="http://schemas.openxmlformats.org/officeDocument/2006/relationships/image" Target="media/image559.wmf"/><Relationship Id="rId1395" Type="http://schemas.openxmlformats.org/officeDocument/2006/relationships/oleObject" Target="embeddings/oleObject732.bin"/><Relationship Id="rId2001" Type="http://schemas.openxmlformats.org/officeDocument/2006/relationships/image" Target="media/image942.wmf"/><Relationship Id="rId418" Type="http://schemas.openxmlformats.org/officeDocument/2006/relationships/image" Target="media/image199.wmf"/><Relationship Id="rId625" Type="http://schemas.openxmlformats.org/officeDocument/2006/relationships/image" Target="media/image293.wmf"/><Relationship Id="rId832" Type="http://schemas.openxmlformats.org/officeDocument/2006/relationships/oleObject" Target="embeddings/oleObject430.bin"/><Relationship Id="rId1048" Type="http://schemas.openxmlformats.org/officeDocument/2006/relationships/image" Target="media/image497.wmf"/><Relationship Id="rId1255" Type="http://schemas.openxmlformats.org/officeDocument/2006/relationships/image" Target="media/image592.wmf"/><Relationship Id="rId1462" Type="http://schemas.openxmlformats.org/officeDocument/2006/relationships/image" Target="media/image689.wmf"/><Relationship Id="rId1115" Type="http://schemas.openxmlformats.org/officeDocument/2006/relationships/oleObject" Target="embeddings/oleObject580.bin"/><Relationship Id="rId1322" Type="http://schemas.openxmlformats.org/officeDocument/2006/relationships/oleObject" Target="embeddings/oleObject694.bin"/><Relationship Id="rId1767" Type="http://schemas.openxmlformats.org/officeDocument/2006/relationships/oleObject" Target="embeddings/oleObject930.bin"/><Relationship Id="rId1974" Type="http://schemas.openxmlformats.org/officeDocument/2006/relationships/image" Target="media/image929.wmf"/><Relationship Id="rId59" Type="http://schemas.openxmlformats.org/officeDocument/2006/relationships/image" Target="media/image26.wmf"/><Relationship Id="rId1627" Type="http://schemas.openxmlformats.org/officeDocument/2006/relationships/oleObject" Target="embeddings/oleObject859.bin"/><Relationship Id="rId1834" Type="http://schemas.openxmlformats.org/officeDocument/2006/relationships/oleObject" Target="embeddings/oleObject965.bin"/><Relationship Id="rId1901" Type="http://schemas.openxmlformats.org/officeDocument/2006/relationships/image" Target="media/image896.wmf"/><Relationship Id="rId275" Type="http://schemas.openxmlformats.org/officeDocument/2006/relationships/image" Target="media/image134.wmf"/><Relationship Id="rId482" Type="http://schemas.openxmlformats.org/officeDocument/2006/relationships/image" Target="media/image228.wmf"/><Relationship Id="rId135" Type="http://schemas.openxmlformats.org/officeDocument/2006/relationships/image" Target="media/image64.wmf"/><Relationship Id="rId342" Type="http://schemas.openxmlformats.org/officeDocument/2006/relationships/oleObject" Target="embeddings/oleObject169.bin"/><Relationship Id="rId787" Type="http://schemas.openxmlformats.org/officeDocument/2006/relationships/image" Target="media/image373.wmf"/><Relationship Id="rId994" Type="http://schemas.openxmlformats.org/officeDocument/2006/relationships/oleObject" Target="embeddings/oleObject517.bin"/><Relationship Id="rId2023" Type="http://schemas.openxmlformats.org/officeDocument/2006/relationships/image" Target="media/image952.wmf"/><Relationship Id="rId202" Type="http://schemas.openxmlformats.org/officeDocument/2006/relationships/oleObject" Target="embeddings/oleObject98.bin"/><Relationship Id="rId647" Type="http://schemas.openxmlformats.org/officeDocument/2006/relationships/oleObject" Target="embeddings/oleObject337.bin"/><Relationship Id="rId854" Type="http://schemas.openxmlformats.org/officeDocument/2006/relationships/oleObject" Target="embeddings/oleObject443.bin"/><Relationship Id="rId1277" Type="http://schemas.openxmlformats.org/officeDocument/2006/relationships/oleObject" Target="embeddings/oleObject668.bin"/><Relationship Id="rId1484" Type="http://schemas.openxmlformats.org/officeDocument/2006/relationships/oleObject" Target="embeddings/oleObject778.bin"/><Relationship Id="rId1691" Type="http://schemas.openxmlformats.org/officeDocument/2006/relationships/image" Target="media/image793.wmf"/><Relationship Id="rId507" Type="http://schemas.openxmlformats.org/officeDocument/2006/relationships/oleObject" Target="embeddings/oleObject260.bin"/><Relationship Id="rId714" Type="http://schemas.openxmlformats.org/officeDocument/2006/relationships/image" Target="media/image337.wmf"/><Relationship Id="rId921" Type="http://schemas.openxmlformats.org/officeDocument/2006/relationships/image" Target="media/image434.wmf"/><Relationship Id="rId1137" Type="http://schemas.openxmlformats.org/officeDocument/2006/relationships/oleObject" Target="embeddings/oleObject593.bin"/><Relationship Id="rId1344" Type="http://schemas.openxmlformats.org/officeDocument/2006/relationships/oleObject" Target="embeddings/oleObject706.bin"/><Relationship Id="rId1551" Type="http://schemas.openxmlformats.org/officeDocument/2006/relationships/image" Target="media/image731.wmf"/><Relationship Id="rId1789" Type="http://schemas.openxmlformats.org/officeDocument/2006/relationships/image" Target="media/image841.wmf"/><Relationship Id="rId1996" Type="http://schemas.openxmlformats.org/officeDocument/2006/relationships/image" Target="media/image940.wmf"/><Relationship Id="rId50" Type="http://schemas.openxmlformats.org/officeDocument/2006/relationships/oleObject" Target="embeddings/oleObject22.bin"/><Relationship Id="rId1204" Type="http://schemas.openxmlformats.org/officeDocument/2006/relationships/oleObject" Target="embeddings/oleObject631.bin"/><Relationship Id="rId1411" Type="http://schemas.openxmlformats.org/officeDocument/2006/relationships/oleObject" Target="embeddings/oleObject740.bin"/><Relationship Id="rId1649" Type="http://schemas.openxmlformats.org/officeDocument/2006/relationships/image" Target="media/image772.wmf"/><Relationship Id="rId1856" Type="http://schemas.openxmlformats.org/officeDocument/2006/relationships/oleObject" Target="embeddings/oleObject976.bin"/><Relationship Id="rId1509" Type="http://schemas.openxmlformats.org/officeDocument/2006/relationships/oleObject" Target="embeddings/oleObject792.bin"/><Relationship Id="rId1716" Type="http://schemas.openxmlformats.org/officeDocument/2006/relationships/image" Target="media/image805.wmf"/><Relationship Id="rId1923" Type="http://schemas.openxmlformats.org/officeDocument/2006/relationships/oleObject" Target="embeddings/oleObject1010.bin"/><Relationship Id="rId297" Type="http://schemas.openxmlformats.org/officeDocument/2006/relationships/oleObject" Target="embeddings/oleObject146.bin"/><Relationship Id="rId157" Type="http://schemas.openxmlformats.org/officeDocument/2006/relationships/image" Target="media/image75.wmf"/><Relationship Id="rId364" Type="http://schemas.openxmlformats.org/officeDocument/2006/relationships/image" Target="media/image176.wmf"/><Relationship Id="rId571" Type="http://schemas.openxmlformats.org/officeDocument/2006/relationships/image" Target="media/image268.wmf"/><Relationship Id="rId669" Type="http://schemas.openxmlformats.org/officeDocument/2006/relationships/oleObject" Target="embeddings/oleObject348.bin"/><Relationship Id="rId876" Type="http://schemas.openxmlformats.org/officeDocument/2006/relationships/oleObject" Target="embeddings/oleObject455.bin"/><Relationship Id="rId1299" Type="http://schemas.openxmlformats.org/officeDocument/2006/relationships/oleObject" Target="embeddings/oleObject681.bin"/><Relationship Id="rId224" Type="http://schemas.openxmlformats.org/officeDocument/2006/relationships/oleObject" Target="embeddings/oleObject109.bin"/><Relationship Id="rId431" Type="http://schemas.openxmlformats.org/officeDocument/2006/relationships/image" Target="media/image205.wmf"/><Relationship Id="rId529" Type="http://schemas.openxmlformats.org/officeDocument/2006/relationships/image" Target="media/image250.wmf"/><Relationship Id="rId736" Type="http://schemas.openxmlformats.org/officeDocument/2006/relationships/image" Target="media/image348.wmf"/><Relationship Id="rId1061" Type="http://schemas.openxmlformats.org/officeDocument/2006/relationships/oleObject" Target="embeddings/oleObject551.bin"/><Relationship Id="rId1159" Type="http://schemas.openxmlformats.org/officeDocument/2006/relationships/oleObject" Target="embeddings/oleObject607.bin"/><Relationship Id="rId1366" Type="http://schemas.openxmlformats.org/officeDocument/2006/relationships/image" Target="media/image642.wmf"/><Relationship Id="rId943" Type="http://schemas.openxmlformats.org/officeDocument/2006/relationships/image" Target="media/image445.wmf"/><Relationship Id="rId1019" Type="http://schemas.openxmlformats.org/officeDocument/2006/relationships/oleObject" Target="embeddings/oleObject530.bin"/><Relationship Id="rId1573" Type="http://schemas.openxmlformats.org/officeDocument/2006/relationships/oleObject" Target="embeddings/oleObject827.bin"/><Relationship Id="rId1780" Type="http://schemas.openxmlformats.org/officeDocument/2006/relationships/image" Target="media/image837.wmf"/><Relationship Id="rId1878" Type="http://schemas.openxmlformats.org/officeDocument/2006/relationships/oleObject" Target="embeddings/oleObject987.bin"/><Relationship Id="rId72" Type="http://schemas.openxmlformats.org/officeDocument/2006/relationships/oleObject" Target="embeddings/oleObject33.bin"/><Relationship Id="rId803" Type="http://schemas.openxmlformats.org/officeDocument/2006/relationships/image" Target="media/image381.wmf"/><Relationship Id="rId1226" Type="http://schemas.openxmlformats.org/officeDocument/2006/relationships/oleObject" Target="embeddings/oleObject642.bin"/><Relationship Id="rId1433" Type="http://schemas.openxmlformats.org/officeDocument/2006/relationships/oleObject" Target="embeddings/oleObject752.bin"/><Relationship Id="rId1640" Type="http://schemas.openxmlformats.org/officeDocument/2006/relationships/oleObject" Target="embeddings/oleObject866.bin"/><Relationship Id="rId1738" Type="http://schemas.openxmlformats.org/officeDocument/2006/relationships/image" Target="media/image816.wmf"/><Relationship Id="rId1500" Type="http://schemas.openxmlformats.org/officeDocument/2006/relationships/image" Target="media/image707.wmf"/><Relationship Id="rId1945" Type="http://schemas.openxmlformats.org/officeDocument/2006/relationships/image" Target="media/image917.wmf"/><Relationship Id="rId1805" Type="http://schemas.openxmlformats.org/officeDocument/2006/relationships/image" Target="media/image849.wmf"/><Relationship Id="rId179" Type="http://schemas.openxmlformats.org/officeDocument/2006/relationships/image" Target="media/image86.wmf"/><Relationship Id="rId386" Type="http://schemas.openxmlformats.org/officeDocument/2006/relationships/image" Target="media/image185.wmf"/><Relationship Id="rId593" Type="http://schemas.openxmlformats.org/officeDocument/2006/relationships/oleObject" Target="embeddings/oleObject309.bin"/><Relationship Id="rId246" Type="http://schemas.openxmlformats.org/officeDocument/2006/relationships/oleObject" Target="embeddings/oleObject120.bin"/><Relationship Id="rId453" Type="http://schemas.openxmlformats.org/officeDocument/2006/relationships/image" Target="media/image214.wmf"/><Relationship Id="rId660" Type="http://schemas.openxmlformats.org/officeDocument/2006/relationships/image" Target="media/image310.wmf"/><Relationship Id="rId898" Type="http://schemas.openxmlformats.org/officeDocument/2006/relationships/oleObject" Target="embeddings/oleObject469.bin"/><Relationship Id="rId1083" Type="http://schemas.openxmlformats.org/officeDocument/2006/relationships/oleObject" Target="embeddings/oleObject563.bin"/><Relationship Id="rId1290" Type="http://schemas.openxmlformats.org/officeDocument/2006/relationships/image" Target="media/image608.wmf"/><Relationship Id="rId106" Type="http://schemas.openxmlformats.org/officeDocument/2006/relationships/oleObject" Target="embeddings/oleObject50.bin"/><Relationship Id="rId313" Type="http://schemas.openxmlformats.org/officeDocument/2006/relationships/oleObject" Target="embeddings/oleObject154.bin"/><Relationship Id="rId758" Type="http://schemas.openxmlformats.org/officeDocument/2006/relationships/oleObject" Target="embeddings/oleObject393.bin"/><Relationship Id="rId965" Type="http://schemas.openxmlformats.org/officeDocument/2006/relationships/image" Target="media/image456.wmf"/><Relationship Id="rId1150" Type="http://schemas.openxmlformats.org/officeDocument/2006/relationships/oleObject" Target="embeddings/oleObject601.bin"/><Relationship Id="rId1388" Type="http://schemas.openxmlformats.org/officeDocument/2006/relationships/image" Target="media/image653.wmf"/><Relationship Id="rId1595" Type="http://schemas.openxmlformats.org/officeDocument/2006/relationships/oleObject" Target="embeddings/oleObject842.bin"/><Relationship Id="rId94" Type="http://schemas.openxmlformats.org/officeDocument/2006/relationships/oleObject" Target="embeddings/oleObject44.bin"/><Relationship Id="rId520" Type="http://schemas.openxmlformats.org/officeDocument/2006/relationships/image" Target="media/image247.wmf"/><Relationship Id="rId618" Type="http://schemas.openxmlformats.org/officeDocument/2006/relationships/oleObject" Target="embeddings/oleObject322.bin"/><Relationship Id="rId825" Type="http://schemas.openxmlformats.org/officeDocument/2006/relationships/image" Target="media/image392.wmf"/><Relationship Id="rId1248" Type="http://schemas.openxmlformats.org/officeDocument/2006/relationships/oleObject" Target="embeddings/oleObject653.bin"/><Relationship Id="rId1455" Type="http://schemas.openxmlformats.org/officeDocument/2006/relationships/oleObject" Target="embeddings/oleObject763.bin"/><Relationship Id="rId1662" Type="http://schemas.openxmlformats.org/officeDocument/2006/relationships/oleObject" Target="embeddings/oleObject877.bin"/></Relationships>
</file>

<file path=word/_rels/endnotes.xml.rels><?xml version="1.0" encoding="UTF-8" standalone="yes"?>
<Relationships xmlns="http://schemas.openxmlformats.org/package/2006/relationships"><Relationship Id="rId1" Type="http://schemas.openxmlformats.org/officeDocument/2006/relationships/hyperlink" Target="http://www.gams.com/dd/docs/solvers/mose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AC28C-8CE2-4CCF-99FF-100FA731B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Pages>
  <Words>21997</Words>
  <Characters>125386</Characters>
  <Application>Microsoft Office Word</Application>
  <DocSecurity>0</DocSecurity>
  <Lines>1044</Lines>
  <Paragraphs>294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Для решения задачи SVM</vt:lpstr>
      <vt:lpstr>Для решения задачи SVM</vt:lpstr>
    </vt:vector>
  </TitlesOfParts>
  <Company/>
  <LinksUpToDate>false</LinksUpToDate>
  <CharactersWithSpaces>147089</CharactersWithSpaces>
  <SharedDoc>false</SharedDoc>
  <HLinks>
    <vt:vector size="378" baseType="variant">
      <vt:variant>
        <vt:i4>1638453</vt:i4>
      </vt:variant>
      <vt:variant>
        <vt:i4>368</vt:i4>
      </vt:variant>
      <vt:variant>
        <vt:i4>0</vt:i4>
      </vt:variant>
      <vt:variant>
        <vt:i4>5</vt:i4>
      </vt:variant>
      <vt:variant>
        <vt:lpwstr/>
      </vt:variant>
      <vt:variant>
        <vt:lpwstr>_Toc400921361</vt:lpwstr>
      </vt:variant>
      <vt:variant>
        <vt:i4>1638453</vt:i4>
      </vt:variant>
      <vt:variant>
        <vt:i4>362</vt:i4>
      </vt:variant>
      <vt:variant>
        <vt:i4>0</vt:i4>
      </vt:variant>
      <vt:variant>
        <vt:i4>5</vt:i4>
      </vt:variant>
      <vt:variant>
        <vt:lpwstr/>
      </vt:variant>
      <vt:variant>
        <vt:lpwstr>_Toc400921360</vt:lpwstr>
      </vt:variant>
      <vt:variant>
        <vt:i4>1703989</vt:i4>
      </vt:variant>
      <vt:variant>
        <vt:i4>356</vt:i4>
      </vt:variant>
      <vt:variant>
        <vt:i4>0</vt:i4>
      </vt:variant>
      <vt:variant>
        <vt:i4>5</vt:i4>
      </vt:variant>
      <vt:variant>
        <vt:lpwstr/>
      </vt:variant>
      <vt:variant>
        <vt:lpwstr>_Toc400921359</vt:lpwstr>
      </vt:variant>
      <vt:variant>
        <vt:i4>1703989</vt:i4>
      </vt:variant>
      <vt:variant>
        <vt:i4>350</vt:i4>
      </vt:variant>
      <vt:variant>
        <vt:i4>0</vt:i4>
      </vt:variant>
      <vt:variant>
        <vt:i4>5</vt:i4>
      </vt:variant>
      <vt:variant>
        <vt:lpwstr/>
      </vt:variant>
      <vt:variant>
        <vt:lpwstr>_Toc400921358</vt:lpwstr>
      </vt:variant>
      <vt:variant>
        <vt:i4>1703989</vt:i4>
      </vt:variant>
      <vt:variant>
        <vt:i4>344</vt:i4>
      </vt:variant>
      <vt:variant>
        <vt:i4>0</vt:i4>
      </vt:variant>
      <vt:variant>
        <vt:i4>5</vt:i4>
      </vt:variant>
      <vt:variant>
        <vt:lpwstr/>
      </vt:variant>
      <vt:variant>
        <vt:lpwstr>_Toc400921357</vt:lpwstr>
      </vt:variant>
      <vt:variant>
        <vt:i4>1703989</vt:i4>
      </vt:variant>
      <vt:variant>
        <vt:i4>338</vt:i4>
      </vt:variant>
      <vt:variant>
        <vt:i4>0</vt:i4>
      </vt:variant>
      <vt:variant>
        <vt:i4>5</vt:i4>
      </vt:variant>
      <vt:variant>
        <vt:lpwstr/>
      </vt:variant>
      <vt:variant>
        <vt:lpwstr>_Toc400921356</vt:lpwstr>
      </vt:variant>
      <vt:variant>
        <vt:i4>1703989</vt:i4>
      </vt:variant>
      <vt:variant>
        <vt:i4>332</vt:i4>
      </vt:variant>
      <vt:variant>
        <vt:i4>0</vt:i4>
      </vt:variant>
      <vt:variant>
        <vt:i4>5</vt:i4>
      </vt:variant>
      <vt:variant>
        <vt:lpwstr/>
      </vt:variant>
      <vt:variant>
        <vt:lpwstr>_Toc400921355</vt:lpwstr>
      </vt:variant>
      <vt:variant>
        <vt:i4>1703989</vt:i4>
      </vt:variant>
      <vt:variant>
        <vt:i4>326</vt:i4>
      </vt:variant>
      <vt:variant>
        <vt:i4>0</vt:i4>
      </vt:variant>
      <vt:variant>
        <vt:i4>5</vt:i4>
      </vt:variant>
      <vt:variant>
        <vt:lpwstr/>
      </vt:variant>
      <vt:variant>
        <vt:lpwstr>_Toc400921354</vt:lpwstr>
      </vt:variant>
      <vt:variant>
        <vt:i4>1703989</vt:i4>
      </vt:variant>
      <vt:variant>
        <vt:i4>320</vt:i4>
      </vt:variant>
      <vt:variant>
        <vt:i4>0</vt:i4>
      </vt:variant>
      <vt:variant>
        <vt:i4>5</vt:i4>
      </vt:variant>
      <vt:variant>
        <vt:lpwstr/>
      </vt:variant>
      <vt:variant>
        <vt:lpwstr>_Toc400921353</vt:lpwstr>
      </vt:variant>
      <vt:variant>
        <vt:i4>1703989</vt:i4>
      </vt:variant>
      <vt:variant>
        <vt:i4>314</vt:i4>
      </vt:variant>
      <vt:variant>
        <vt:i4>0</vt:i4>
      </vt:variant>
      <vt:variant>
        <vt:i4>5</vt:i4>
      </vt:variant>
      <vt:variant>
        <vt:lpwstr/>
      </vt:variant>
      <vt:variant>
        <vt:lpwstr>_Toc400921352</vt:lpwstr>
      </vt:variant>
      <vt:variant>
        <vt:i4>1703989</vt:i4>
      </vt:variant>
      <vt:variant>
        <vt:i4>308</vt:i4>
      </vt:variant>
      <vt:variant>
        <vt:i4>0</vt:i4>
      </vt:variant>
      <vt:variant>
        <vt:i4>5</vt:i4>
      </vt:variant>
      <vt:variant>
        <vt:lpwstr/>
      </vt:variant>
      <vt:variant>
        <vt:lpwstr>_Toc400921351</vt:lpwstr>
      </vt:variant>
      <vt:variant>
        <vt:i4>1703989</vt:i4>
      </vt:variant>
      <vt:variant>
        <vt:i4>302</vt:i4>
      </vt:variant>
      <vt:variant>
        <vt:i4>0</vt:i4>
      </vt:variant>
      <vt:variant>
        <vt:i4>5</vt:i4>
      </vt:variant>
      <vt:variant>
        <vt:lpwstr/>
      </vt:variant>
      <vt:variant>
        <vt:lpwstr>_Toc400921350</vt:lpwstr>
      </vt:variant>
      <vt:variant>
        <vt:i4>1769525</vt:i4>
      </vt:variant>
      <vt:variant>
        <vt:i4>296</vt:i4>
      </vt:variant>
      <vt:variant>
        <vt:i4>0</vt:i4>
      </vt:variant>
      <vt:variant>
        <vt:i4>5</vt:i4>
      </vt:variant>
      <vt:variant>
        <vt:lpwstr/>
      </vt:variant>
      <vt:variant>
        <vt:lpwstr>_Toc400921349</vt:lpwstr>
      </vt:variant>
      <vt:variant>
        <vt:i4>1769525</vt:i4>
      </vt:variant>
      <vt:variant>
        <vt:i4>290</vt:i4>
      </vt:variant>
      <vt:variant>
        <vt:i4>0</vt:i4>
      </vt:variant>
      <vt:variant>
        <vt:i4>5</vt:i4>
      </vt:variant>
      <vt:variant>
        <vt:lpwstr/>
      </vt:variant>
      <vt:variant>
        <vt:lpwstr>_Toc400921348</vt:lpwstr>
      </vt:variant>
      <vt:variant>
        <vt:i4>1769525</vt:i4>
      </vt:variant>
      <vt:variant>
        <vt:i4>284</vt:i4>
      </vt:variant>
      <vt:variant>
        <vt:i4>0</vt:i4>
      </vt:variant>
      <vt:variant>
        <vt:i4>5</vt:i4>
      </vt:variant>
      <vt:variant>
        <vt:lpwstr/>
      </vt:variant>
      <vt:variant>
        <vt:lpwstr>_Toc400921347</vt:lpwstr>
      </vt:variant>
      <vt:variant>
        <vt:i4>1769525</vt:i4>
      </vt:variant>
      <vt:variant>
        <vt:i4>278</vt:i4>
      </vt:variant>
      <vt:variant>
        <vt:i4>0</vt:i4>
      </vt:variant>
      <vt:variant>
        <vt:i4>5</vt:i4>
      </vt:variant>
      <vt:variant>
        <vt:lpwstr/>
      </vt:variant>
      <vt:variant>
        <vt:lpwstr>_Toc400921346</vt:lpwstr>
      </vt:variant>
      <vt:variant>
        <vt:i4>1769525</vt:i4>
      </vt:variant>
      <vt:variant>
        <vt:i4>272</vt:i4>
      </vt:variant>
      <vt:variant>
        <vt:i4>0</vt:i4>
      </vt:variant>
      <vt:variant>
        <vt:i4>5</vt:i4>
      </vt:variant>
      <vt:variant>
        <vt:lpwstr/>
      </vt:variant>
      <vt:variant>
        <vt:lpwstr>_Toc400921345</vt:lpwstr>
      </vt:variant>
      <vt:variant>
        <vt:i4>1769525</vt:i4>
      </vt:variant>
      <vt:variant>
        <vt:i4>266</vt:i4>
      </vt:variant>
      <vt:variant>
        <vt:i4>0</vt:i4>
      </vt:variant>
      <vt:variant>
        <vt:i4>5</vt:i4>
      </vt:variant>
      <vt:variant>
        <vt:lpwstr/>
      </vt:variant>
      <vt:variant>
        <vt:lpwstr>_Toc400921344</vt:lpwstr>
      </vt:variant>
      <vt:variant>
        <vt:i4>1769525</vt:i4>
      </vt:variant>
      <vt:variant>
        <vt:i4>260</vt:i4>
      </vt:variant>
      <vt:variant>
        <vt:i4>0</vt:i4>
      </vt:variant>
      <vt:variant>
        <vt:i4>5</vt:i4>
      </vt:variant>
      <vt:variant>
        <vt:lpwstr/>
      </vt:variant>
      <vt:variant>
        <vt:lpwstr>_Toc400921343</vt:lpwstr>
      </vt:variant>
      <vt:variant>
        <vt:i4>1769525</vt:i4>
      </vt:variant>
      <vt:variant>
        <vt:i4>254</vt:i4>
      </vt:variant>
      <vt:variant>
        <vt:i4>0</vt:i4>
      </vt:variant>
      <vt:variant>
        <vt:i4>5</vt:i4>
      </vt:variant>
      <vt:variant>
        <vt:lpwstr/>
      </vt:variant>
      <vt:variant>
        <vt:lpwstr>_Toc400921342</vt:lpwstr>
      </vt:variant>
      <vt:variant>
        <vt:i4>1769525</vt:i4>
      </vt:variant>
      <vt:variant>
        <vt:i4>248</vt:i4>
      </vt:variant>
      <vt:variant>
        <vt:i4>0</vt:i4>
      </vt:variant>
      <vt:variant>
        <vt:i4>5</vt:i4>
      </vt:variant>
      <vt:variant>
        <vt:lpwstr/>
      </vt:variant>
      <vt:variant>
        <vt:lpwstr>_Toc400921341</vt:lpwstr>
      </vt:variant>
      <vt:variant>
        <vt:i4>1769525</vt:i4>
      </vt:variant>
      <vt:variant>
        <vt:i4>242</vt:i4>
      </vt:variant>
      <vt:variant>
        <vt:i4>0</vt:i4>
      </vt:variant>
      <vt:variant>
        <vt:i4>5</vt:i4>
      </vt:variant>
      <vt:variant>
        <vt:lpwstr/>
      </vt:variant>
      <vt:variant>
        <vt:lpwstr>_Toc400921340</vt:lpwstr>
      </vt:variant>
      <vt:variant>
        <vt:i4>1835061</vt:i4>
      </vt:variant>
      <vt:variant>
        <vt:i4>236</vt:i4>
      </vt:variant>
      <vt:variant>
        <vt:i4>0</vt:i4>
      </vt:variant>
      <vt:variant>
        <vt:i4>5</vt:i4>
      </vt:variant>
      <vt:variant>
        <vt:lpwstr/>
      </vt:variant>
      <vt:variant>
        <vt:lpwstr>_Toc400921339</vt:lpwstr>
      </vt:variant>
      <vt:variant>
        <vt:i4>1835061</vt:i4>
      </vt:variant>
      <vt:variant>
        <vt:i4>230</vt:i4>
      </vt:variant>
      <vt:variant>
        <vt:i4>0</vt:i4>
      </vt:variant>
      <vt:variant>
        <vt:i4>5</vt:i4>
      </vt:variant>
      <vt:variant>
        <vt:lpwstr/>
      </vt:variant>
      <vt:variant>
        <vt:lpwstr>_Toc400921338</vt:lpwstr>
      </vt:variant>
      <vt:variant>
        <vt:i4>1835061</vt:i4>
      </vt:variant>
      <vt:variant>
        <vt:i4>224</vt:i4>
      </vt:variant>
      <vt:variant>
        <vt:i4>0</vt:i4>
      </vt:variant>
      <vt:variant>
        <vt:i4>5</vt:i4>
      </vt:variant>
      <vt:variant>
        <vt:lpwstr/>
      </vt:variant>
      <vt:variant>
        <vt:lpwstr>_Toc400921337</vt:lpwstr>
      </vt:variant>
      <vt:variant>
        <vt:i4>1835061</vt:i4>
      </vt:variant>
      <vt:variant>
        <vt:i4>218</vt:i4>
      </vt:variant>
      <vt:variant>
        <vt:i4>0</vt:i4>
      </vt:variant>
      <vt:variant>
        <vt:i4>5</vt:i4>
      </vt:variant>
      <vt:variant>
        <vt:lpwstr/>
      </vt:variant>
      <vt:variant>
        <vt:lpwstr>_Toc400921336</vt:lpwstr>
      </vt:variant>
      <vt:variant>
        <vt:i4>1835061</vt:i4>
      </vt:variant>
      <vt:variant>
        <vt:i4>212</vt:i4>
      </vt:variant>
      <vt:variant>
        <vt:i4>0</vt:i4>
      </vt:variant>
      <vt:variant>
        <vt:i4>5</vt:i4>
      </vt:variant>
      <vt:variant>
        <vt:lpwstr/>
      </vt:variant>
      <vt:variant>
        <vt:lpwstr>_Toc400921335</vt:lpwstr>
      </vt:variant>
      <vt:variant>
        <vt:i4>1835061</vt:i4>
      </vt:variant>
      <vt:variant>
        <vt:i4>206</vt:i4>
      </vt:variant>
      <vt:variant>
        <vt:i4>0</vt:i4>
      </vt:variant>
      <vt:variant>
        <vt:i4>5</vt:i4>
      </vt:variant>
      <vt:variant>
        <vt:lpwstr/>
      </vt:variant>
      <vt:variant>
        <vt:lpwstr>_Toc400921334</vt:lpwstr>
      </vt:variant>
      <vt:variant>
        <vt:i4>1835061</vt:i4>
      </vt:variant>
      <vt:variant>
        <vt:i4>200</vt:i4>
      </vt:variant>
      <vt:variant>
        <vt:i4>0</vt:i4>
      </vt:variant>
      <vt:variant>
        <vt:i4>5</vt:i4>
      </vt:variant>
      <vt:variant>
        <vt:lpwstr/>
      </vt:variant>
      <vt:variant>
        <vt:lpwstr>_Toc400921333</vt:lpwstr>
      </vt:variant>
      <vt:variant>
        <vt:i4>1835061</vt:i4>
      </vt:variant>
      <vt:variant>
        <vt:i4>194</vt:i4>
      </vt:variant>
      <vt:variant>
        <vt:i4>0</vt:i4>
      </vt:variant>
      <vt:variant>
        <vt:i4>5</vt:i4>
      </vt:variant>
      <vt:variant>
        <vt:lpwstr/>
      </vt:variant>
      <vt:variant>
        <vt:lpwstr>_Toc400921332</vt:lpwstr>
      </vt:variant>
      <vt:variant>
        <vt:i4>1835061</vt:i4>
      </vt:variant>
      <vt:variant>
        <vt:i4>188</vt:i4>
      </vt:variant>
      <vt:variant>
        <vt:i4>0</vt:i4>
      </vt:variant>
      <vt:variant>
        <vt:i4>5</vt:i4>
      </vt:variant>
      <vt:variant>
        <vt:lpwstr/>
      </vt:variant>
      <vt:variant>
        <vt:lpwstr>_Toc400921331</vt:lpwstr>
      </vt:variant>
      <vt:variant>
        <vt:i4>1835061</vt:i4>
      </vt:variant>
      <vt:variant>
        <vt:i4>182</vt:i4>
      </vt:variant>
      <vt:variant>
        <vt:i4>0</vt:i4>
      </vt:variant>
      <vt:variant>
        <vt:i4>5</vt:i4>
      </vt:variant>
      <vt:variant>
        <vt:lpwstr/>
      </vt:variant>
      <vt:variant>
        <vt:lpwstr>_Toc400921330</vt:lpwstr>
      </vt:variant>
      <vt:variant>
        <vt:i4>1900597</vt:i4>
      </vt:variant>
      <vt:variant>
        <vt:i4>176</vt:i4>
      </vt:variant>
      <vt:variant>
        <vt:i4>0</vt:i4>
      </vt:variant>
      <vt:variant>
        <vt:i4>5</vt:i4>
      </vt:variant>
      <vt:variant>
        <vt:lpwstr/>
      </vt:variant>
      <vt:variant>
        <vt:lpwstr>_Toc400921329</vt:lpwstr>
      </vt:variant>
      <vt:variant>
        <vt:i4>1900597</vt:i4>
      </vt:variant>
      <vt:variant>
        <vt:i4>170</vt:i4>
      </vt:variant>
      <vt:variant>
        <vt:i4>0</vt:i4>
      </vt:variant>
      <vt:variant>
        <vt:i4>5</vt:i4>
      </vt:variant>
      <vt:variant>
        <vt:lpwstr/>
      </vt:variant>
      <vt:variant>
        <vt:lpwstr>_Toc400921328</vt:lpwstr>
      </vt:variant>
      <vt:variant>
        <vt:i4>1900597</vt:i4>
      </vt:variant>
      <vt:variant>
        <vt:i4>164</vt:i4>
      </vt:variant>
      <vt:variant>
        <vt:i4>0</vt:i4>
      </vt:variant>
      <vt:variant>
        <vt:i4>5</vt:i4>
      </vt:variant>
      <vt:variant>
        <vt:lpwstr/>
      </vt:variant>
      <vt:variant>
        <vt:lpwstr>_Toc400921327</vt:lpwstr>
      </vt:variant>
      <vt:variant>
        <vt:i4>1900597</vt:i4>
      </vt:variant>
      <vt:variant>
        <vt:i4>158</vt:i4>
      </vt:variant>
      <vt:variant>
        <vt:i4>0</vt:i4>
      </vt:variant>
      <vt:variant>
        <vt:i4>5</vt:i4>
      </vt:variant>
      <vt:variant>
        <vt:lpwstr/>
      </vt:variant>
      <vt:variant>
        <vt:lpwstr>_Toc400921326</vt:lpwstr>
      </vt:variant>
      <vt:variant>
        <vt:i4>1900597</vt:i4>
      </vt:variant>
      <vt:variant>
        <vt:i4>152</vt:i4>
      </vt:variant>
      <vt:variant>
        <vt:i4>0</vt:i4>
      </vt:variant>
      <vt:variant>
        <vt:i4>5</vt:i4>
      </vt:variant>
      <vt:variant>
        <vt:lpwstr/>
      </vt:variant>
      <vt:variant>
        <vt:lpwstr>_Toc400921325</vt:lpwstr>
      </vt:variant>
      <vt:variant>
        <vt:i4>1900597</vt:i4>
      </vt:variant>
      <vt:variant>
        <vt:i4>146</vt:i4>
      </vt:variant>
      <vt:variant>
        <vt:i4>0</vt:i4>
      </vt:variant>
      <vt:variant>
        <vt:i4>5</vt:i4>
      </vt:variant>
      <vt:variant>
        <vt:lpwstr/>
      </vt:variant>
      <vt:variant>
        <vt:lpwstr>_Toc400921324</vt:lpwstr>
      </vt:variant>
      <vt:variant>
        <vt:i4>1900597</vt:i4>
      </vt:variant>
      <vt:variant>
        <vt:i4>140</vt:i4>
      </vt:variant>
      <vt:variant>
        <vt:i4>0</vt:i4>
      </vt:variant>
      <vt:variant>
        <vt:i4>5</vt:i4>
      </vt:variant>
      <vt:variant>
        <vt:lpwstr/>
      </vt:variant>
      <vt:variant>
        <vt:lpwstr>_Toc400921323</vt:lpwstr>
      </vt:variant>
      <vt:variant>
        <vt:i4>1900597</vt:i4>
      </vt:variant>
      <vt:variant>
        <vt:i4>134</vt:i4>
      </vt:variant>
      <vt:variant>
        <vt:i4>0</vt:i4>
      </vt:variant>
      <vt:variant>
        <vt:i4>5</vt:i4>
      </vt:variant>
      <vt:variant>
        <vt:lpwstr/>
      </vt:variant>
      <vt:variant>
        <vt:lpwstr>_Toc400921322</vt:lpwstr>
      </vt:variant>
      <vt:variant>
        <vt:i4>1900597</vt:i4>
      </vt:variant>
      <vt:variant>
        <vt:i4>128</vt:i4>
      </vt:variant>
      <vt:variant>
        <vt:i4>0</vt:i4>
      </vt:variant>
      <vt:variant>
        <vt:i4>5</vt:i4>
      </vt:variant>
      <vt:variant>
        <vt:lpwstr/>
      </vt:variant>
      <vt:variant>
        <vt:lpwstr>_Toc400921321</vt:lpwstr>
      </vt:variant>
      <vt:variant>
        <vt:i4>1900597</vt:i4>
      </vt:variant>
      <vt:variant>
        <vt:i4>122</vt:i4>
      </vt:variant>
      <vt:variant>
        <vt:i4>0</vt:i4>
      </vt:variant>
      <vt:variant>
        <vt:i4>5</vt:i4>
      </vt:variant>
      <vt:variant>
        <vt:lpwstr/>
      </vt:variant>
      <vt:variant>
        <vt:lpwstr>_Toc400921320</vt:lpwstr>
      </vt:variant>
      <vt:variant>
        <vt:i4>1966133</vt:i4>
      </vt:variant>
      <vt:variant>
        <vt:i4>116</vt:i4>
      </vt:variant>
      <vt:variant>
        <vt:i4>0</vt:i4>
      </vt:variant>
      <vt:variant>
        <vt:i4>5</vt:i4>
      </vt:variant>
      <vt:variant>
        <vt:lpwstr/>
      </vt:variant>
      <vt:variant>
        <vt:lpwstr>_Toc400921319</vt:lpwstr>
      </vt:variant>
      <vt:variant>
        <vt:i4>1966133</vt:i4>
      </vt:variant>
      <vt:variant>
        <vt:i4>110</vt:i4>
      </vt:variant>
      <vt:variant>
        <vt:i4>0</vt:i4>
      </vt:variant>
      <vt:variant>
        <vt:i4>5</vt:i4>
      </vt:variant>
      <vt:variant>
        <vt:lpwstr/>
      </vt:variant>
      <vt:variant>
        <vt:lpwstr>_Toc400921318</vt:lpwstr>
      </vt:variant>
      <vt:variant>
        <vt:i4>1966133</vt:i4>
      </vt:variant>
      <vt:variant>
        <vt:i4>104</vt:i4>
      </vt:variant>
      <vt:variant>
        <vt:i4>0</vt:i4>
      </vt:variant>
      <vt:variant>
        <vt:i4>5</vt:i4>
      </vt:variant>
      <vt:variant>
        <vt:lpwstr/>
      </vt:variant>
      <vt:variant>
        <vt:lpwstr>_Toc400921317</vt:lpwstr>
      </vt:variant>
      <vt:variant>
        <vt:i4>1966133</vt:i4>
      </vt:variant>
      <vt:variant>
        <vt:i4>98</vt:i4>
      </vt:variant>
      <vt:variant>
        <vt:i4>0</vt:i4>
      </vt:variant>
      <vt:variant>
        <vt:i4>5</vt:i4>
      </vt:variant>
      <vt:variant>
        <vt:lpwstr/>
      </vt:variant>
      <vt:variant>
        <vt:lpwstr>_Toc400921316</vt:lpwstr>
      </vt:variant>
      <vt:variant>
        <vt:i4>1966133</vt:i4>
      </vt:variant>
      <vt:variant>
        <vt:i4>92</vt:i4>
      </vt:variant>
      <vt:variant>
        <vt:i4>0</vt:i4>
      </vt:variant>
      <vt:variant>
        <vt:i4>5</vt:i4>
      </vt:variant>
      <vt:variant>
        <vt:lpwstr/>
      </vt:variant>
      <vt:variant>
        <vt:lpwstr>_Toc400921315</vt:lpwstr>
      </vt:variant>
      <vt:variant>
        <vt:i4>1966133</vt:i4>
      </vt:variant>
      <vt:variant>
        <vt:i4>86</vt:i4>
      </vt:variant>
      <vt:variant>
        <vt:i4>0</vt:i4>
      </vt:variant>
      <vt:variant>
        <vt:i4>5</vt:i4>
      </vt:variant>
      <vt:variant>
        <vt:lpwstr/>
      </vt:variant>
      <vt:variant>
        <vt:lpwstr>_Toc400921314</vt:lpwstr>
      </vt:variant>
      <vt:variant>
        <vt:i4>1966133</vt:i4>
      </vt:variant>
      <vt:variant>
        <vt:i4>80</vt:i4>
      </vt:variant>
      <vt:variant>
        <vt:i4>0</vt:i4>
      </vt:variant>
      <vt:variant>
        <vt:i4>5</vt:i4>
      </vt:variant>
      <vt:variant>
        <vt:lpwstr/>
      </vt:variant>
      <vt:variant>
        <vt:lpwstr>_Toc400921313</vt:lpwstr>
      </vt:variant>
      <vt:variant>
        <vt:i4>1966133</vt:i4>
      </vt:variant>
      <vt:variant>
        <vt:i4>74</vt:i4>
      </vt:variant>
      <vt:variant>
        <vt:i4>0</vt:i4>
      </vt:variant>
      <vt:variant>
        <vt:i4>5</vt:i4>
      </vt:variant>
      <vt:variant>
        <vt:lpwstr/>
      </vt:variant>
      <vt:variant>
        <vt:lpwstr>_Toc400921312</vt:lpwstr>
      </vt:variant>
      <vt:variant>
        <vt:i4>1966133</vt:i4>
      </vt:variant>
      <vt:variant>
        <vt:i4>68</vt:i4>
      </vt:variant>
      <vt:variant>
        <vt:i4>0</vt:i4>
      </vt:variant>
      <vt:variant>
        <vt:i4>5</vt:i4>
      </vt:variant>
      <vt:variant>
        <vt:lpwstr/>
      </vt:variant>
      <vt:variant>
        <vt:lpwstr>_Toc400921311</vt:lpwstr>
      </vt:variant>
      <vt:variant>
        <vt:i4>1966133</vt:i4>
      </vt:variant>
      <vt:variant>
        <vt:i4>62</vt:i4>
      </vt:variant>
      <vt:variant>
        <vt:i4>0</vt:i4>
      </vt:variant>
      <vt:variant>
        <vt:i4>5</vt:i4>
      </vt:variant>
      <vt:variant>
        <vt:lpwstr/>
      </vt:variant>
      <vt:variant>
        <vt:lpwstr>_Toc400921310</vt:lpwstr>
      </vt:variant>
      <vt:variant>
        <vt:i4>2031669</vt:i4>
      </vt:variant>
      <vt:variant>
        <vt:i4>56</vt:i4>
      </vt:variant>
      <vt:variant>
        <vt:i4>0</vt:i4>
      </vt:variant>
      <vt:variant>
        <vt:i4>5</vt:i4>
      </vt:variant>
      <vt:variant>
        <vt:lpwstr/>
      </vt:variant>
      <vt:variant>
        <vt:lpwstr>_Toc400921309</vt:lpwstr>
      </vt:variant>
      <vt:variant>
        <vt:i4>2031669</vt:i4>
      </vt:variant>
      <vt:variant>
        <vt:i4>50</vt:i4>
      </vt:variant>
      <vt:variant>
        <vt:i4>0</vt:i4>
      </vt:variant>
      <vt:variant>
        <vt:i4>5</vt:i4>
      </vt:variant>
      <vt:variant>
        <vt:lpwstr/>
      </vt:variant>
      <vt:variant>
        <vt:lpwstr>_Toc400921308</vt:lpwstr>
      </vt:variant>
      <vt:variant>
        <vt:i4>2031669</vt:i4>
      </vt:variant>
      <vt:variant>
        <vt:i4>44</vt:i4>
      </vt:variant>
      <vt:variant>
        <vt:i4>0</vt:i4>
      </vt:variant>
      <vt:variant>
        <vt:i4>5</vt:i4>
      </vt:variant>
      <vt:variant>
        <vt:lpwstr/>
      </vt:variant>
      <vt:variant>
        <vt:lpwstr>_Toc400921307</vt:lpwstr>
      </vt:variant>
      <vt:variant>
        <vt:i4>2031669</vt:i4>
      </vt:variant>
      <vt:variant>
        <vt:i4>38</vt:i4>
      </vt:variant>
      <vt:variant>
        <vt:i4>0</vt:i4>
      </vt:variant>
      <vt:variant>
        <vt:i4>5</vt:i4>
      </vt:variant>
      <vt:variant>
        <vt:lpwstr/>
      </vt:variant>
      <vt:variant>
        <vt:lpwstr>_Toc400921306</vt:lpwstr>
      </vt:variant>
      <vt:variant>
        <vt:i4>2031669</vt:i4>
      </vt:variant>
      <vt:variant>
        <vt:i4>32</vt:i4>
      </vt:variant>
      <vt:variant>
        <vt:i4>0</vt:i4>
      </vt:variant>
      <vt:variant>
        <vt:i4>5</vt:i4>
      </vt:variant>
      <vt:variant>
        <vt:lpwstr/>
      </vt:variant>
      <vt:variant>
        <vt:lpwstr>_Toc400921305</vt:lpwstr>
      </vt:variant>
      <vt:variant>
        <vt:i4>2031669</vt:i4>
      </vt:variant>
      <vt:variant>
        <vt:i4>26</vt:i4>
      </vt:variant>
      <vt:variant>
        <vt:i4>0</vt:i4>
      </vt:variant>
      <vt:variant>
        <vt:i4>5</vt:i4>
      </vt:variant>
      <vt:variant>
        <vt:lpwstr/>
      </vt:variant>
      <vt:variant>
        <vt:lpwstr>_Toc400921304</vt:lpwstr>
      </vt:variant>
      <vt:variant>
        <vt:i4>2031669</vt:i4>
      </vt:variant>
      <vt:variant>
        <vt:i4>20</vt:i4>
      </vt:variant>
      <vt:variant>
        <vt:i4>0</vt:i4>
      </vt:variant>
      <vt:variant>
        <vt:i4>5</vt:i4>
      </vt:variant>
      <vt:variant>
        <vt:lpwstr/>
      </vt:variant>
      <vt:variant>
        <vt:lpwstr>_Toc400921303</vt:lpwstr>
      </vt:variant>
      <vt:variant>
        <vt:i4>2031669</vt:i4>
      </vt:variant>
      <vt:variant>
        <vt:i4>14</vt:i4>
      </vt:variant>
      <vt:variant>
        <vt:i4>0</vt:i4>
      </vt:variant>
      <vt:variant>
        <vt:i4>5</vt:i4>
      </vt:variant>
      <vt:variant>
        <vt:lpwstr/>
      </vt:variant>
      <vt:variant>
        <vt:lpwstr>_Toc400921302</vt:lpwstr>
      </vt:variant>
      <vt:variant>
        <vt:i4>2031669</vt:i4>
      </vt:variant>
      <vt:variant>
        <vt:i4>8</vt:i4>
      </vt:variant>
      <vt:variant>
        <vt:i4>0</vt:i4>
      </vt:variant>
      <vt:variant>
        <vt:i4>5</vt:i4>
      </vt:variant>
      <vt:variant>
        <vt:lpwstr/>
      </vt:variant>
      <vt:variant>
        <vt:lpwstr>_Toc400921301</vt:lpwstr>
      </vt:variant>
      <vt:variant>
        <vt:i4>2031669</vt:i4>
      </vt:variant>
      <vt:variant>
        <vt:i4>2</vt:i4>
      </vt:variant>
      <vt:variant>
        <vt:i4>0</vt:i4>
      </vt:variant>
      <vt:variant>
        <vt:i4>5</vt:i4>
      </vt:variant>
      <vt:variant>
        <vt:lpwstr/>
      </vt:variant>
      <vt:variant>
        <vt:lpwstr>_Toc400921300</vt:lpwstr>
      </vt:variant>
      <vt:variant>
        <vt:i4>458775</vt:i4>
      </vt:variant>
      <vt:variant>
        <vt:i4>0</vt:i4>
      </vt:variant>
      <vt:variant>
        <vt:i4>0</vt:i4>
      </vt:variant>
      <vt:variant>
        <vt:i4>5</vt:i4>
      </vt:variant>
      <vt:variant>
        <vt:lpwstr>http://www.gams.com/dd/docs/solvers/mosek.pdf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Для решения задачи SVM</dc:title>
  <dc:subject/>
  <dc:creator>Моттль Вадим Вячеславович</dc:creator>
  <cp:keywords/>
  <cp:lastModifiedBy>Abramov</cp:lastModifiedBy>
  <cp:revision>7</cp:revision>
  <cp:lastPrinted>2014-05-27T18:22:00Z</cp:lastPrinted>
  <dcterms:created xsi:type="dcterms:W3CDTF">2014-10-15T17:44:00Z</dcterms:created>
  <dcterms:modified xsi:type="dcterms:W3CDTF">2014-10-15T23:08:00Z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